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in the form of automation, has increased the number of jobs that require considerable skill.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Technology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responsibility of knowledge workers is known as touch labor.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Technology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 human resources information system (HRIS) provides current and accurate HR-related data needed for control and decision 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Technology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To proactively manage change, organizations should wait to see how external forces impact an organization's performance and then develop a plan to address those 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and Global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 job candidate who has experience working abroad or knows more than one language may have an advantage in the hiring process because the strategies companies are pursuing today increasingly involve one or more elements of globalization.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and Global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a firm's human capital is listed as an asset on its balance sheet.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3"/>
              <w:gridCol w:w="6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Why Should You Study Human Resources Management? Will It Pay Off?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Human capital is owned by an organization and is part of its core competencies.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3"/>
              <w:gridCol w:w="6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Why Should You Study Human Resources Management? Will It Pay Off?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saw a drop in sales after negative publicity around a scandal involving safety reports. The strategic changes the company makes to deal with this situation are reactive 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and Global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contribution of HR management professionals to an organization lies in tactical administrative reporting.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and Global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Human capital is intangible, but it can still be managed the way organizations manage jobs, products, and technologies.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3"/>
              <w:gridCol w:w="6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Why Should You Study Human Resources Management? Will It Pay Off?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China has taken over as the world’s most productive nation in terms of the total value of all goods and services it produces.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Productivity and Cost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As a service-intensive firm, Largo’s Legal Services should expect labor costs to be among the smallest expenditures.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Productivity and Cost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Employees at Deluxe Diner were furloughed during the early months of the COVID-19 pandemic, which means they continued to receive regular pay.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Productivity and Cost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Nearshoring occurs when a firm relocates jobs abroad to nations closer to its domestic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Productivity and Cost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Downsizing is often used by organizations for the planned elimination of jobs.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and Global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iCs/>
                <w:smallCaps w:val="0"/>
                <w:color w:val="000000"/>
                <w:sz w:val="22"/>
                <w:szCs w:val="22"/>
                <w:bdr w:val="nil"/>
                <w:rtl w:val="0"/>
              </w:rPr>
              <w:t>Big data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a term used to describe the massive amounts of data available online and offline today that can be “crunched” to make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Technology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XLT Corporation is interested in outsourcing its payroll and accounting functions, which means it will employ workers who work from home rather than in the traditional office environment to do these tasks.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and Global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firm’s level of corporate social responsibility is frequently judged by how well it practices sustainability.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and Global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Firms that embrace environmental, social, and governance criteria are unlikely to focus on long-term financial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and Global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Juan, who does not work in HR but supervises the work of other employees, is a line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1"/>
              <w:gridCol w:w="6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Role HR Managers Play and Their Partnership with Other Managers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higher levels of educational attainment in the United States, almost all adults score above average on literacy, math, and computer skills tests.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Employee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Pat is in a demographic group that currently accounts for slightly more than half of the American workforce. Pat is most likely female.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Employee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By 2050, most workers in the United States are projected to be in the 35- to 44-year-old range.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Employee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Morgan is enthusiastic about work and is committed to it. Morgan has a high level of employee engagement.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Employee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Employees today are less likely to define their personal success only in terms of financial gain.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Employee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 that offers employees options such as flexible hours, job sharing, and telecommuting is engaging in family-friendly practices.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Employee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responsibilities of HR managers is to provide strategic advice and counsel to supervisors.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1"/>
              <w:gridCol w:w="6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Role HR Managers Play and Their Partnership with Other Managers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culture is reflected in the ways in which an organization’s employees treat each other and their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3"/>
              <w:gridCol w:w="6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Why Should You Study Human Resources Management? Will It Pay Off?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In most companies, the senior executives of an organization propose HR policies to the HR managers who actually issue and implement them.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1"/>
              <w:gridCol w:w="6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Role HR Managers Play and Their Partnership with Other Managers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 monitored its employees' emails and Internet use while on the job. That firm is in violation of the Electronic Communications Privacy Act of 1986.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1"/>
              <w:gridCol w:w="6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Role HR Managers Play and Their Partnership with Other Managers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 core principle for HR managers is to establish professional credibility by developing good relationships with people both internal and external to the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1"/>
              <w:gridCol w:w="6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Role HR Managers Play and Their Partnership with Other Managers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 leasing through a professional employer organization is more beneficial to large organizations than to smaller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Productivity and Cost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presented as an employee concern/issue within the human resources management framework?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 security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3"/>
              <w:gridCol w:w="6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Why Should You Study Human Resources Management? Will It Pay Off?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This trade agreement to establish rules and guidelines for global commerce was the first major agreement of the modern era and quickened the pace of globalization.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 American Free Trade Agreement (NAFTA)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Agreement on Tariffs and Trade (GATT)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 Trade Area of the Americas (FTAA)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Asia Pacific Economic Cooperation (APEC)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and Global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Offshoring is also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staffing.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staffing.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sourcing.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leasing.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and Global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12:21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human resource issue that firms have to balance because of globalization?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sources and availability of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Gauging the knowledge and skill base of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Adapting to climate change effects and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Complying with import/export treaties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and Global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In choosing an HRIS, HR personnel are likely to take which of the following steps first?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Evaluate the most time-consuming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Examine the user-friendliness of the 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Calculate the cost savings in using an HRIS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Calculate the time required to train the HR staff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Technology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knowledge workers?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also known as touch 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fill most of the blue-collar jobs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job responsibilities include problem solving and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positions for knowledge workers continues to shrink.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and Global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strategic changes does an organization make to combat external forces that have already affected an organization's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Proactive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and Global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12:23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Marin, a manager, initiates an expansion into a new geographic region to take advantage of a targeted opportunity. What type of change is Marin 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Proactive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Turnover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Reflective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and Global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In moving jobs from India to Mexico, which is closer to its domestic market in the United States, XLT Corporation employed which of the following strategies?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Nearshoring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Outsourcing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Homeshoring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Furloughing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Productivity and Cost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cohorts in the United States contains 75–80 million people, making it the largest generation?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Baby boomers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Generation 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Generation 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Generation Z</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Employee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knowledge, skills, and capabilities of individuals that have a tremendous impact on an organization's performance but do not show up directly on its balance sheet are known as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intellectual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w:t>
                  </w: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core </w:t>
                  </w: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w:t>
                  </w: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3"/>
              <w:gridCol w:w="6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Why Should You Study Human Resources Management? Will It Pay Off?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past 40 years, women employed full time have gone from making 62 percent of what men employed full time make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Employee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12:29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Oftentimes, knowledge goes unshared and unused in organizations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lack motivation.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 an ineffective human resources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 the organizational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lack proper training.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3"/>
              <w:gridCol w:w="6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Why Should You Study Human Resources Management? Will It Pay Off?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abilities can a company best achieve by eliminating managerial layers?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responsibility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adaptability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3"/>
              <w:gridCol w:w="6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Why Should You Study Human Resources Management? Will It Pay Off?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Firms are increasingly trying to expand their exports to what country because it has the world's second-largest population and a growing middle class?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South Korea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and Global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reasons figures prominently in why firms have begun to embrace sustainability and its environmental, social, and governance factors?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advances of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need to manage workforces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potential for improved long-term financial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avoid marketplace disruptions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and Global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12:30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replaced the North American Free Trade Agreement (NAFTA) in 2020?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Agreement on Tariffs and Trade (GATT)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Electronics Communications Privacy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States–Mexico—Can</w:t>
                  </w:r>
                  <w:r>
                    <w:rPr>
                      <w:rStyle w:val="DefaultParagraphFont"/>
                      <w:rFonts w:ascii="Times New Roman" w:eastAsia="Times New Roman" w:hAnsi="Times New Roman" w:cs="Times New Roman"/>
                      <w:b w:val="0"/>
                      <w:bCs w:val="0"/>
                      <w:i w:val="0"/>
                      <w:iCs w:val="0"/>
                      <w:smallCaps w:val="0"/>
                      <w:color w:val="000000"/>
                      <w:sz w:val="22"/>
                      <w:szCs w:val="22"/>
                      <w:bdr w:val="nil"/>
                      <w:rtl w:val="0"/>
                    </w:rPr>
                    <w:t>ada Agreement (USMCA)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Brexit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and Global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12:32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one way that organizations can increase their productivity?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inputs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 human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 outputs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physical capital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Productivity and Cost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workforce diversity has the most impact on which of the following areas for a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knowledge workers it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marketing costs required to stay competitive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attention it gives to attracting and retaining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agility in responding to globalization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Productivity and Cost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As part of its initiative to streamline operations, XLT Corp. is planning to eliminate a number of jobs. Which strategy is XLT Corp.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Downsizing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Outsourcing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Nearshoring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Reengineering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and Global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main goal for a company that uses employee leasing?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Managing the firm’s costs for pay and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the productivity of its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Taking advantage of 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its levels of family-friendly policies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Productivity and Cost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Hiring someone outside the company to perform tasks that were formerly done internally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outplacement.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contracting.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outsourcing.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leasing.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and Global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happens when a company uses offshoring?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violates ethical business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sends current jobs to other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takes a necessary step in 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engages in employee leasing.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and Global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Builders Corporation has just contracted with Peoples Group, a professional employer organization (PEO), to take over the management of Builder’s HR tasks and become a coemployer to its employees. This arrangement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outsourcing.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leasing.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furloughing.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nearshoring.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Productivity and Cost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Forecasts indicated that the future U.S. workforce will exhibit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about the same demographic mix as it does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ethnic 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ethnic 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the number of older workers.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Employee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Nik is currently in an age group whose labor force participation rate is projected to increase between now and 2050 according to the U.S. Bureau of Labor Statistics. Given the following choices, how old is Nik?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Employee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Among the workplace diversity challenges for Blacks and Hispanics is that they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well represented in fast-growing occupations.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heavily concentrated in slow-growth occupations.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underrepresented in declining occupations.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overrepresented in fast-growing occupations.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Employee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of the following ways are the labor force and its demographics expected to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Minorities will make up a smaller share of the U.S. labor force than they did in the past.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women joining the labor force is expected to increase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2050, the labor force participation rate will be only about 60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levels of educational attainment translate into higher median weekly earnings.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Employee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older workers?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tend to change jobs more often than younger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labor force participation rates will continue to shrink in the coming decades.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often willing to work flexible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generally learn new behaviors more quickly because of their experience.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Employee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Over the years, the educational attainment of the U.S. labor force has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risen dramatically.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fallen dramatically.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remained at about the same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had little influence on HRM.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Employee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percentage of mothers with school-age children are employed?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Employee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use and disclosure of personal medical information is protected by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Privacy Act of 1974.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Insurance Portability and Accountability Act of 1996.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Communications Privacy Act of 1986.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Health Service Act of 1944.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Employee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represents a cultural change emerging in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decreased concern for privacy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desire to remain with a single employer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Balancing work and family demands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Accommodating unemployed workers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Employee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Tristan is concerned about employee rights; an area of least concern for Tristan would be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 funded pension plans.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employment opportunities.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Union representation if desired.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pay for equal 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Employee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that wants to offer family-friendly work options to its employees might adopt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Upskilling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Parental leave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Workforce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Pension plans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Employee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regarding employees today is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majority of employees have children under 18.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people still enjoy work and want to excel at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Remaining with a single employer is a top priority.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success is defined only in terms of financial gains.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Employee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Sky Company does not want to change the size of its workforce, but it does need a better way to manage benefits. Which of the following might it want to consider?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Furloughing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Homeshoring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leasing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Outsourcing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Productivity and Cost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Bailey demonstrates an effectiveness in exchanging information with an organization’s customers and other stakeholders. Bailey uses this understanding to help the firm achieve its strategic direction. In this case, Bailey has which type of competency?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practice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1"/>
              <w:gridCol w:w="6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Role HR Managers Play and Their Partnership with Other Managers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12:38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As an employee advocate, an HR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formulates and issues policy revisions for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listens to employees and represents their needs to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individual orientation and training to every employee.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assists employees with labor negotiations.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1"/>
              <w:gridCol w:w="6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Role HR Managers Play and Their Partnership with Other Managers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Among the general responsibilities of the HR manager, you would find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supervision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advice and counsel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Workforce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HRIS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1"/>
              <w:gridCol w:w="6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Role HR Managers Play and Their Partnership with Other Managers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Elli, an HR manager, has developed personal relationships with people both internal and external to the firm. In addition to demonstrating the values of the firm, Elli stands up for personal beliefs and deals with all parties equitably. Which competencies is Elli demonstrating?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practice and critical 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evaluation and consultation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Consultation and relationship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management and ethical practice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1"/>
              <w:gridCol w:w="6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Role HR Managers Play and Their Partnership with Other Managers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Fuller Foods sets rigorous standards for its suppliers, minimizing the negative impact of fish farming, deforestation, and antibiotic use while promoting practices such as maintaining water quality and limiting the spread of disease. These standards represents Fuller’s emphasis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offshoring.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furloughing.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and Global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stirs fierce debate, especially when it comes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pay for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proprietary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exchange.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and Global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has led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new focus on corporate social responsibility.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older workers behaving more like free agents.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reduction in the number of offshoring options.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reduction in the number of nearshoring options.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Strategic and Global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At Clear Lake Designs, Ren is the go-to person for issues related to staffing, development, appraisals, rewards, and team building. Ren has good interpersonal skills and expert knowledge in the areas of performance measurement and communication. In the context of the competencies required of HR managers, Ren has developed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and navigation.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 expertise.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practice.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1"/>
              <w:gridCol w:w="6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Role HR Managers Play and Their Partnership with Other Managers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12:39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regarding human capital is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capital is tangible and cannot be managed in the same way as jobs, products and technologies.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capital is tangible and can be managed in the same way as jobs, products and technologies.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capital is intangible and cannot be managed in the same way as jobs, products and technologies.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capital is intangible and can be managed in the same way as jobs, products and technologies.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3"/>
              <w:gridCol w:w="6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Why Should You Study Human Resources Management? Will It Pay Off?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Gene uses HR data such as employee demographic information, performance ratings, and employee surveys to try to predict which employees are most likely to quit. Gene is making use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big (HR)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workforce (HR)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 data crunching.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HRIS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Technology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percentage of women aged 16 years and older participate in the workforce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Employee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List six competitive challenges facing human resources management departments.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8"/>
              <w:gridCol w:w="6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challenges facing HRM departments include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New Roman" w:eastAsia="Times New Roman" w:hAnsi="Times New Roman" w:cs="Times New Roman"/>
                      <w:b w:val="0"/>
                      <w:bCs w:val="0"/>
                      <w:i w:val="0"/>
                      <w:iCs w:val="0"/>
                      <w:smallCaps w:val="0"/>
                      <w:color w:val="000000"/>
                      <w:sz w:val="22"/>
                      <w:szCs w:val="22"/>
                      <w:bdr w:val="nil"/>
                      <w:rtl w:val="0"/>
                    </w:rPr>
                    <w:t>Responding strategically to changes in the marketplace</w:t>
                  </w:r>
                  <w:r>
                    <w:rPr>
                      <w:rStyle w:val="DefaultParagraphFont"/>
                      <w:rFonts w:ascii="Times New Roman" w:eastAsia="Times New Roman" w:hAnsi="Times New Roman" w:cs="Times New Roman"/>
                      <w:b w:val="0"/>
                      <w:bCs w:val="0"/>
                      <w:i w:val="0"/>
                      <w:iCs w:val="0"/>
                      <w:smallCaps w:val="0"/>
                      <w:color w:val="000000"/>
                      <w:sz w:val="22"/>
                      <w:szCs w:val="22"/>
                      <w:bdr w:val="nil"/>
                      <w:rtl w:val="0"/>
                    </w:rPr>
                    <w:t> and economy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 </w:t>
                  </w:r>
                  <w:r>
                    <w:rPr>
                      <w:rStyle w:val="DefaultParagraphFont"/>
                      <w:rFonts w:ascii="Times New Roman" w:eastAsia="Times New Roman" w:hAnsi="Times New Roman" w:cs="Times New Roman"/>
                      <w:b w:val="0"/>
                      <w:bCs w:val="0"/>
                      <w:i w:val="0"/>
                      <w:iCs w:val="0"/>
                      <w:smallCaps w:val="0"/>
                      <w:color w:val="000000"/>
                      <w:sz w:val="22"/>
                      <w:szCs w:val="22"/>
                      <w:bdr w:val="nil"/>
                      <w:rtl w:val="0"/>
                    </w:rPr>
                    <w:t>Competing, recruiting, and staffing globally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 </w:t>
                  </w:r>
                  <w:r>
                    <w:rPr>
                      <w:rStyle w:val="DefaultParagraphFont"/>
                      <w:rFonts w:ascii="Times New Roman" w:eastAsia="Times New Roman" w:hAnsi="Times New Roman" w:cs="Times New Roman"/>
                      <w:b w:val="0"/>
                      <w:bCs w:val="0"/>
                      <w:i w:val="0"/>
                      <w:iCs w:val="0"/>
                      <w:smallCaps w:val="0"/>
                      <w:color w:val="000000"/>
                      <w:sz w:val="22"/>
                      <w:szCs w:val="22"/>
                      <w:bdr w:val="nil"/>
                      <w:rtl w:val="0"/>
                    </w:rPr>
                    <w:t>Setting and achieving corporate social responsibility and sustainability goals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 </w:t>
                  </w: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5. </w:t>
                  </w:r>
                  <w:r>
                    <w:rPr>
                      <w:rStyle w:val="DefaultParagraphFont"/>
                      <w:rFonts w:ascii="Times New Roman" w:eastAsia="Times New Roman" w:hAnsi="Times New Roman" w:cs="Times New Roman"/>
                      <w:b w:val="0"/>
                      <w:bCs w:val="0"/>
                      <w:i w:val="0"/>
                      <w:iCs w:val="0"/>
                      <w:smallCaps w:val="0"/>
                      <w:color w:val="000000"/>
                      <w:sz w:val="22"/>
                      <w:szCs w:val="22"/>
                      <w:bdr w:val="nil"/>
                      <w:rtl w:val="0"/>
                    </w:rPr>
                    <w:t>Containing costs while retaining top talent and maximizing productivity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6.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 challenges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Why Should You Study Human Resources Management? Will It Pay Off?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12:41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major activities for which an HR manager is typically responsible.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New Roman" w:eastAsia="Times New Roman" w:hAnsi="Times New Roman" w:cs="Times New Roman"/>
                      <w:b w:val="0"/>
                      <w:bCs w:val="0"/>
                      <w:i/>
                      <w:iCs/>
                      <w:smallCaps w:val="0"/>
                      <w:color w:val="000000"/>
                      <w:sz w:val="22"/>
                      <w:szCs w:val="22"/>
                      <w:bdr w:val="nil"/>
                      <w:rtl w:val="0"/>
                    </w:rPr>
                    <w:t>Strategic advice and counsel</w:t>
                  </w:r>
                  <w:r>
                    <w:rPr>
                      <w:rStyle w:val="DefaultParagraphFont"/>
                      <w:rFonts w:ascii="Times New Roman" w:eastAsia="Times New Roman" w:hAnsi="Times New Roman" w:cs="Times New Roman"/>
                      <w:b w:val="0"/>
                      <w:bCs w:val="0"/>
                      <w:i w:val="0"/>
                      <w:iCs w:val="0"/>
                      <w:smallCaps w:val="0"/>
                      <w:color w:val="000000"/>
                      <w:sz w:val="22"/>
                      <w:szCs w:val="22"/>
                      <w:bdr w:val="nil"/>
                      <w:rtl w:val="0"/>
                    </w:rPr>
                    <w:t>: HR managers often serve as in-house consultants to supervisors, managers, and executives. Their knowledge of internal employment information and productivity metrics as well as their awareness of external trends such as economic and unemployment data and new legal and regulatory issues make HR managers an invaluable resource for making decisions. In some companies, generally larger ones, the top HR manager acts as the chief compliance or ethics officer to help employees wade through gray areas when it comes to right and wrong, ensuring that personnel comply with the laws and regulations that affect their industries. HR managers are also being relied on more heavily to advise compensation committees.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 </w:t>
                  </w:r>
                  <w:r>
                    <w:rPr>
                      <w:rStyle w:val="DefaultParagraphFont"/>
                      <w:rFonts w:ascii="Times New Roman" w:eastAsia="Times New Roman" w:hAnsi="Times New Roman" w:cs="Times New Roman"/>
                      <w:b w:val="0"/>
                      <w:bCs w:val="0"/>
                      <w:i/>
                      <w:iCs/>
                      <w:smallCaps w:val="0"/>
                      <w:color w:val="000000"/>
                      <w:sz w:val="22"/>
                      <w:szCs w:val="22"/>
                      <w:bdr w:val="nil"/>
                      <w:rtl w:val="0"/>
                    </w:rPr>
                    <w:t>Service</w:t>
                  </w:r>
                  <w:r>
                    <w:rPr>
                      <w:rStyle w:val="DefaultParagraphFont"/>
                      <w:rFonts w:ascii="Times New Roman" w:eastAsia="Times New Roman" w:hAnsi="Times New Roman" w:cs="Times New Roman"/>
                      <w:b w:val="0"/>
                      <w:bCs w:val="0"/>
                      <w:i w:val="0"/>
                      <w:iCs w:val="0"/>
                      <w:smallCaps w:val="0"/>
                      <w:color w:val="000000"/>
                      <w:sz w:val="22"/>
                      <w:szCs w:val="22"/>
                      <w:bdr w:val="nil"/>
                      <w:rtl w:val="0"/>
                    </w:rPr>
                    <w:t>: HR managers perform such services as recruiting, selecting, testing, and planning and conducting training programs. Technical expertise in these areas is essential for HR managers as they design and implement talent-management programs.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 </w:t>
                  </w:r>
                  <w:r>
                    <w:rPr>
                      <w:rStyle w:val="DefaultParagraphFont"/>
                      <w:rFonts w:ascii="Times New Roman" w:eastAsia="Times New Roman" w:hAnsi="Times New Roman" w:cs="Times New Roman"/>
                      <w:b w:val="0"/>
                      <w:bCs w:val="0"/>
                      <w:i/>
                      <w:iCs/>
                      <w:smallCaps w:val="0"/>
                      <w:color w:val="000000"/>
                      <w:sz w:val="22"/>
                      <w:szCs w:val="22"/>
                      <w:bdr w:val="nil"/>
                      <w:rtl w:val="0"/>
                    </w:rPr>
                    <w:t>Policy formation and implementation</w:t>
                  </w:r>
                  <w:r>
                    <w:rPr>
                      <w:rStyle w:val="DefaultParagraphFont"/>
                      <w:rFonts w:ascii="Times New Roman" w:eastAsia="Times New Roman" w:hAnsi="Times New Roman" w:cs="Times New Roman"/>
                      <w:b w:val="0"/>
                      <w:bCs w:val="0"/>
                      <w:i w:val="0"/>
                      <w:iCs w:val="0"/>
                      <w:smallCaps w:val="0"/>
                      <w:color w:val="000000"/>
                      <w:sz w:val="22"/>
                      <w:szCs w:val="22"/>
                      <w:bdr w:val="nil"/>
                      <w:rtl w:val="0"/>
                    </w:rPr>
                    <w:t>: HR managers may propose and draft new policies or policy revisions to cover recurring problems or to prevent anticipated problems. HR managers also monitor the firm’s managers and employees to ensure they follow established HR policies, procedures, and practices. Perhaps more important, they are a resource managers can turn to for policy interpretation.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 </w:t>
                  </w:r>
                  <w:r>
                    <w:rPr>
                      <w:rStyle w:val="DefaultParagraphFont"/>
                      <w:rFonts w:ascii="Times New Roman" w:eastAsia="Times New Roman" w:hAnsi="Times New Roman" w:cs="Times New Roman"/>
                      <w:b w:val="0"/>
                      <w:bCs w:val="0"/>
                      <w:i/>
                      <w:iCs/>
                      <w:smallCaps w:val="0"/>
                      <w:color w:val="000000"/>
                      <w:sz w:val="22"/>
                      <w:szCs w:val="22"/>
                      <w:bdr w:val="nil"/>
                      <w:rtl w:val="0"/>
                    </w:rPr>
                    <w:t>Employee advocacy</w:t>
                  </w:r>
                  <w:r>
                    <w:rPr>
                      <w:rStyle w:val="DefaultParagraphFont"/>
                      <w:rFonts w:ascii="Times New Roman" w:eastAsia="Times New Roman" w:hAnsi="Times New Roman" w:cs="Times New Roman"/>
                      <w:b w:val="0"/>
                      <w:bCs w:val="0"/>
                      <w:i w:val="0"/>
                      <w:iCs w:val="0"/>
                      <w:smallCaps w:val="0"/>
                      <w:color w:val="000000"/>
                      <w:sz w:val="22"/>
                      <w:szCs w:val="22"/>
                      <w:bdr w:val="nil"/>
                      <w:rtl w:val="0"/>
                    </w:rPr>
                    <w:t>: HR managers listen to employee concerns and represent their needs. The HR manager must ensure that the interests of the employee align with the interests of the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Role HR Managers Play and Their Partnership with Other Managers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age distribution of today's workforce.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tbl>
                        <w:tblPr>
                          <w:tblStyle w:val="questionMetaData"/>
                          <w:tblBorders>
                            <w:top w:val="nil"/>
                            <w:left w:val="nil"/>
                            <w:bottom w:val="nil"/>
                            <w:right w:val="nil"/>
                            <w:insideH w:val="nil"/>
                            <w:insideV w:val="nil"/>
                          </w:tblBorders>
                          <w:tblCellMar>
                            <w:top w:w="0" w:type="dxa"/>
                            <w:left w:w="0" w:type="dxa"/>
                            <w:bottom w:w="0" w:type="dxa"/>
                            <w:right w:w="0" w:type="dxa"/>
                          </w:tblCellMar>
                        </w:tblPr>
                        <w:tblGrid>
                          <w:gridCol w:w="7320"/>
                        </w:tblGrid>
                        <w:tr>
                          <w:tblPrEx>
                            <w:tblBorders>
                              <w:top w:val="nil"/>
                              <w:left w:val="nil"/>
                              <w:bottom w:val="nil"/>
                              <w:right w:val="nil"/>
                              <w:insideH w:val="nil"/>
                              <w:insideV w:val="nil"/>
                            </w:tblBorders>
                            <w:tblCellMar>
                              <w:top w:w="0" w:type="dxa"/>
                              <w:left w:w="0" w:type="dxa"/>
                              <w:bottom w:w="0" w:type="dxa"/>
                              <w:right w:w="0" w:type="dxa"/>
                            </w:tblCellMar>
                          </w:tblPrEx>
                          <w:trPr>
                            <w:cantSplit w:val="0"/>
                          </w:trPr>
                          <w:tc>
                            <w:tcPr>
                              <w:noWrap w:val="0"/>
                              <w:tcMar>
                                <w:top w:w="30" w:type="dxa"/>
                                <w:left w:w="0" w:type="dxa"/>
                                <w:bottom w:w="30" w:type="dxa"/>
                                <w:right w:w="0" w:type="dxa"/>
                              </w:tcMar>
                            </w:tcPr>
                            <w:tbl>
                              <w:tblPr>
                                <w:tblStyle w:val="questionMetaData"/>
                                <w:tblBorders>
                                  <w:top w:val="nil"/>
                                  <w:left w:val="nil"/>
                                  <w:bottom w:val="nil"/>
                                  <w:right w:val="nil"/>
                                  <w:insideH w:val="nil"/>
                                  <w:insideV w:val="nil"/>
                                </w:tblBorders>
                                <w:tblCellMar>
                                  <w:top w:w="0" w:type="dxa"/>
                                  <w:left w:w="0" w:type="dxa"/>
                                  <w:bottom w:w="0" w:type="dxa"/>
                                  <w:right w:w="0" w:type="dxa"/>
                                </w:tblCellMar>
                              </w:tblPr>
                              <w:tblGrid>
                                <w:gridCol w:w="7320"/>
                              </w:tblGrid>
                              <w:tr>
                                <w:tblPrEx>
                                  <w:tblBorders>
                                    <w:top w:val="nil"/>
                                    <w:left w:val="nil"/>
                                    <w:bottom w:val="nil"/>
                                    <w:right w:val="nil"/>
                                    <w:insideH w:val="nil"/>
                                    <w:insideV w:val="nil"/>
                                  </w:tblBorders>
                                  <w:tblCellMar>
                                    <w:top w:w="0" w:type="dxa"/>
                                    <w:left w:w="0" w:type="dxa"/>
                                    <w:bottom w:w="0" w:type="dxa"/>
                                    <w:right w:w="0" w:type="dxa"/>
                                  </w:tblCellMar>
                                </w:tblPrEx>
                                <w:trPr>
                                  <w:cantSplit w:val="0"/>
                                </w:trPr>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Generation Z members were born in the mid-1990s and early 2000s. Today, they make up about one-third of the workforce. These workers have never known life without smartphones and social media, and they expect to be trained and managed with digital tools. They are also more comfortable with racial, cultural, and sexual diversity than other generations and want to change the world for the better. A large number of members of this generation say that they want to start their own businesses. Others want to go straight to work rather than incurring the cost of college.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millennial generation (Generation Y) is 75 to 80 million people strong, making it the largest generation ever. Millennials are generally regarded as having good technological knowhow and initiative, especially when it comes to starting their own businesses. Like Generation Z, they are also interested in meaningful work that will improve the world around them and want a good work-life balance. Neither generation wants to be pigeonholed into jobs. They want to try new jobs and new tasks, and they are quite willing to job hop to do so.</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in Generation X were born between 1964 and 1979. Generation Xers value job security. The members of Generation X are also independent. They like challenging work rather than repetitive work and dislike supervisors who look over their shoulders.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relatively large number of people, known as the baby-boom generation, were born after World War II (between 1946 and 1964). A significant proportion of baby-boomers have hit retirement age. Not all baby-boomers are retiring, though. Because baby-boomers are staying healthier as they age, many are remaining in the labor force longer. Other factors—including an increase in the official retirement age in the United States from 65 to 67—are also keeping baby-boomers working, including not having saved enough to retire, or their 401(k) retirement accounts have not grown as expected. Older workers tend to be dependable and remain on the job longer than younger workers, who operate more like free agents. Older workers are often willing to work flexible hours.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Older Americans—those hitting the 55-and-over age bracket—are the fastest-growing segment of the workforce and will be for decades as the U.S. workforce continues to age. By contrast, the average annual growth rate of 16- to 24-year-olds in the labor force is projected to decline.</w:t>
                                    </w:r>
                                  </w:p>
                                </w:tc>
                              </w:tr>
                            </w:tbl>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t>
                              </w:r>
                            </w:p>
                          </w:tc>
                        </w:tr>
                      </w:tbl>
                      <w:p>
                        <w:pPr>
                          <w:bidi w:val="0"/>
                          <w:jc w:val="left"/>
                        </w:pP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Employee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some of the key competencies needed by HR managers to become full business partners?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31"/>
              <w:gridCol w:w="73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231F20"/>
                      <w:sz w:val="22"/>
                      <w:szCs w:val="22"/>
                      <w:bdr w:val="nil"/>
                      <w:rtl w:val="0"/>
                    </w:rPr>
                    <w:t>Top executives expect HR managers to assume a broader role in overall organizational strategy, which means acquiring a complementary set of competencies.</w:t>
                  </w:r>
                </w:p>
                <w:p>
                  <w:pPr>
                    <w:numPr>
                      <w:ilvl w:val="0"/>
                      <w:numId w:val="1"/>
                    </w:numPr>
                    <w:bidi w:val="0"/>
                    <w:spacing w:before="220"/>
                    <w:jc w:val="left"/>
                  </w:pPr>
                  <w:r>
                    <w:rPr>
                      <w:rStyle w:val="DefaultParagraphFont"/>
                      <w:rFonts w:ascii="Times New Roman" w:eastAsia="Times New Roman" w:hAnsi="Times New Roman" w:cs="Times New Roman"/>
                      <w:b w:val="0"/>
                      <w:bCs w:val="0"/>
                      <w:i w:val="0"/>
                      <w:iCs w:val="0"/>
                      <w:smallCaps w:val="0"/>
                      <w:color w:val="231F20"/>
                      <w:sz w:val="22"/>
                      <w:szCs w:val="22"/>
                      <w:bdr w:val="nil"/>
                      <w:rtl w:val="0"/>
                    </w:rPr>
                    <w:t>Leadership and navigation: The ability to direct and contribute to initiatives and</w:t>
                  </w:r>
                  <w:r>
                    <w:rPr>
                      <w:rStyle w:val="DefaultParagraphFont"/>
                      <w:rFonts w:ascii="Times New Roman" w:eastAsia="Times New Roman" w:hAnsi="Times New Roman" w:cs="Times New Roman"/>
                      <w:b w:val="0"/>
                      <w:bCs w:val="0"/>
                      <w:i w:val="0"/>
                      <w:iCs w:val="0"/>
                      <w:smallCaps w:val="0"/>
                      <w:color w:val="231F20"/>
                      <w:sz w:val="22"/>
                      <w:szCs w:val="22"/>
                      <w:bdr w:val="nil"/>
                      <w:rtl w:val="0"/>
                    </w:rPr>
                    <w:br/>
                  </w:r>
                  <w:r>
                    <w:rPr>
                      <w:rStyle w:val="DefaultParagraphFont"/>
                      <w:rFonts w:ascii="Times New Roman" w:eastAsia="Times New Roman" w:hAnsi="Times New Roman" w:cs="Times New Roman"/>
                      <w:b w:val="0"/>
                      <w:bCs w:val="0"/>
                      <w:i w:val="0"/>
                      <w:iCs w:val="0"/>
                      <w:smallCaps w:val="0"/>
                      <w:color w:val="231F20"/>
                      <w:sz w:val="22"/>
                      <w:szCs w:val="22"/>
                      <w:bdr w:val="nil"/>
                      <w:rtl w:val="0"/>
                    </w:rPr>
                    <w:t>processes within the organization.</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231F20"/>
                      <w:sz w:val="22"/>
                      <w:szCs w:val="22"/>
                      <w:bdr w:val="nil"/>
                      <w:rtl w:val="0"/>
                    </w:rPr>
                    <w:t>Ethical practice: The ability to integrate core values, integrity, and accountability throughout all organizational and business practices.</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231F20"/>
                      <w:sz w:val="22"/>
                      <w:szCs w:val="22"/>
                      <w:bdr w:val="nil"/>
                      <w:rtl w:val="0"/>
                    </w:rPr>
                    <w:t>Business acumen: The ability to understand and apply information with which to contribute to the organization’s strategic plan.</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231F20"/>
                      <w:sz w:val="22"/>
                      <w:szCs w:val="22"/>
                      <w:bdr w:val="nil"/>
                      <w:rtl w:val="0"/>
                    </w:rPr>
                    <w:t>Relationship management: The ability to manage interactions to provide service</w:t>
                  </w:r>
                  <w:r>
                    <w:rPr>
                      <w:rStyle w:val="DefaultParagraphFont"/>
                      <w:rFonts w:ascii="Times New Roman" w:eastAsia="Times New Roman" w:hAnsi="Times New Roman" w:cs="Times New Roman"/>
                      <w:b w:val="0"/>
                      <w:bCs w:val="0"/>
                      <w:i w:val="0"/>
                      <w:iCs w:val="0"/>
                      <w:smallCaps w:val="0"/>
                      <w:color w:val="231F20"/>
                      <w:sz w:val="22"/>
                      <w:szCs w:val="22"/>
                      <w:bdr w:val="nil"/>
                      <w:rtl w:val="0"/>
                    </w:rPr>
                    <w:br/>
                  </w:r>
                  <w:r>
                    <w:rPr>
                      <w:rStyle w:val="DefaultParagraphFont"/>
                      <w:rFonts w:ascii="Times New Roman" w:eastAsia="Times New Roman" w:hAnsi="Times New Roman" w:cs="Times New Roman"/>
                      <w:b w:val="0"/>
                      <w:bCs w:val="0"/>
                      <w:i w:val="0"/>
                      <w:iCs w:val="0"/>
                      <w:smallCaps w:val="0"/>
                      <w:color w:val="231F20"/>
                      <w:sz w:val="22"/>
                      <w:szCs w:val="22"/>
                      <w:bdr w:val="nil"/>
                      <w:rtl w:val="0"/>
                    </w:rPr>
                    <w:t>and to support the organization.</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231F20"/>
                      <w:sz w:val="22"/>
                      <w:szCs w:val="22"/>
                      <w:bdr w:val="nil"/>
                      <w:rtl w:val="0"/>
                    </w:rPr>
                    <w:t>Consultation: The ability to provide guidance to organizational stakeholders.</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231F20"/>
                      <w:sz w:val="22"/>
                      <w:szCs w:val="22"/>
                      <w:bdr w:val="nil"/>
                      <w:rtl w:val="0"/>
                    </w:rPr>
                    <w:t>Critical evaluation: The ability to interpret information with which to make business decisions and recommendations.</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231F20"/>
                      <w:sz w:val="22"/>
                      <w:szCs w:val="22"/>
                      <w:bdr w:val="nil"/>
                      <w:rtl w:val="0"/>
                    </w:rPr>
                    <w:t>Global and cultural effectiveness: The ability to value and consider the perspectives and backgrounds of all parties.</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231F20"/>
                      <w:sz w:val="22"/>
                      <w:szCs w:val="22"/>
                      <w:bdr w:val="nil"/>
                      <w:rtl w:val="0"/>
                    </w:rPr>
                    <w:t>Communication: The ability to effectively exchange information with stakeholders.</w:t>
                  </w:r>
                </w:p>
                <w:p>
                  <w:pPr>
                    <w:numPr>
                      <w:ilvl w:val="0"/>
                      <w:numId w:val="1"/>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 expertise (HR knowledge): The knowledge of principles, practices, and functions of effective HR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Role HR Managers Play and Their Partnership with Other Managers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12:43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role of a line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Line managers are non-HR managers who are responsible for overseeing the work of other employees. Successful organizations combine the experience of line managers with the expertise of HR managers to develop and utilize the talents of employees to their greatest potential. HR programs in particular tend to be more successful if they are “owned” by line managers </w:t>
                  </w:r>
                  <w:r>
                    <w:rPr>
                      <w:rStyle w:val="DefaultParagraphFont"/>
                      <w:rFonts w:ascii="Times New Roman" w:eastAsia="Times New Roman" w:hAnsi="Times New Roman" w:cs="Times New Roman"/>
                      <w:b w:val="0"/>
                      <w:bCs w:val="0"/>
                      <w:i/>
                      <w:iCs/>
                      <w:smallCaps w:val="0"/>
                      <w:color w:val="000000"/>
                      <w:sz w:val="22"/>
                      <w:szCs w:val="22"/>
                      <w:bdr w:val="nil"/>
                      <w:rtl w:val="0"/>
                    </w:rPr>
                    <w:t>and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HR. When employees see HR as the sole owner of a program, they sometimes interpret it as an administrative or back-office program rather than a strategic initiative.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MGHR.SNEL.23.1-6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HRM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Role HR Managers Play and Their Partnership with Other Managers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6/23/2021 11:15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4/1/2022 12:13 PM</w:t>
                  </w:r>
                </w:p>
              </w:tc>
            </w:tr>
          </w:tbl>
          <w:p/>
        </w:tc>
      </w:tr>
    </w:tbl>
    <w:p>
      <w:pPr>
        <w:bidi w:val="0"/>
        <w:spacing w:after="75"/>
        <w:jc w:val="left"/>
      </w:pPr>
    </w:p>
    <w:p>
      <w:pPr>
        <w:bidi w:val="0"/>
        <w:spacing w:after="75"/>
        <w:jc w:val="left"/>
      </w:pPr>
    </w:p>
    <w:sectPr>
      <w:footerReference w:type="default" r:id="rId4"/>
      <w:headerReference w:type="first" r:id="rId5"/>
      <w:footerReference w:type="first" r:id="rId6"/>
      <w:pgMar w:top="720" w:right="720" w:bottom="720" w:left="720" w:header="720" w:footer="720"/>
      <w:cols w:space="720"/>
      <w:titlePg/>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val="0"/>
        <w:bCs w:val="0"/>
        <w:color w:val="000000"/>
        <w:sz w:val="26"/>
        <w:szCs w:val="26"/>
        <w:bdr w:val="nil"/>
        <w:rtl w:val="0"/>
      </w:rPr>
      <w:t xml:space="preserve">Chapter 1 The Opportunities and Challenges of Human Resources Management </w: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eader" Target="head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The Opportunities and Challenges of Human Resources Management</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SSQB Superuser</vt:lpwstr>
  </property>
</Properties>
</file>