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oter+xml" PartName="/word/footer.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a="http://schemas.openxmlformats.org/drawingml/2006/main" xmlns:a14="http://schemas.microsoft.com/office/drawing/2010/main" xmlns:wp="http://schemas.openxmlformats.org/drawingml/2006/wordprocessingDrawing"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1.0 (Apache licensed) using REFERENCE JAXB in Amazon.com Inc. Java 11.0.8 on Linux -->
    <w:sectPr>
      <w:footerReference w:type="default" r:id="rId3"/>
      <w:type w:val="continuous"/>
      <w:pgMar w:top="1440" w:right="1440" w:bottom="1440" w:left="1440"/>
      <w:cols w:space="720"/>
    </w:sectPr>
    <w:p>
      <w:pPr>
        <w:keepNext w:val="true"/>
        <w:keepLines w:val="true"/>
        <w:jc w:val="left"/>
      </w:pPr>
      <w:r>
        <w:rPr>
          <w:rFonts w:ascii="Times New Roman"/>
          <w:sz w:val="28"/>
        </w:rPr>
        <w:t>Student name:__________</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w:t>
        <w:tab/>
      </w:r>
      <w:r>
        <w:rPr>
          <w:rFonts w:ascii="Times New Roman"/>
          <w:sz w:val="24"/>
        </w:rPr>
        <w:t>Select five of the nine dimensions of wellness discussed in the text and, for each dimension, list three behaviors or habits that you would consider engaging in to promote its development.</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w:t>
        <w:tab/>
      </w:r>
      <w:r>
        <w:rPr>
          <w:rFonts w:ascii="Times New Roman"/>
          <w:sz w:val="24"/>
        </w:rPr>
        <w:t>Explain and give an example of the interrelationship between emotional wellness and interpersonal wellness. Clearly distinguish between the two and then demonstrate their interrelationship.</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w:t>
        <w:tab/>
      </w:r>
      <w:r>
        <w:rPr>
          <w:rFonts w:ascii="Times New Roman"/>
          <w:sz w:val="24"/>
        </w:rPr>
        <w:t>Discuss three ways in which a new graduate with a limited income can improve their financial wellness in the first year out of school.</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w:t>
        <w:tab/>
      </w:r>
      <w:r>
        <w:rPr>
          <w:rFonts w:ascii="Times New Roman"/>
          <w:sz w:val="24"/>
        </w:rPr>
        <w:t>Discuss the role that lifestyle choices play in determining quality of life. Give at least three examples of healthy lifestyle choices and explain how they promote quality of life and specifically affect the individual dimensions of wellness.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w:t>
        <w:tab/>
      </w:r>
      <w:r>
        <w:rPr>
          <w:rFonts w:ascii="Times New Roman"/>
          <w:b w:val="false"/>
          <w:i w:val="false"/>
          <w:color w:val="000000"/>
          <w:sz w:val="24"/>
        </w:rPr>
        <w:t xml:space="preserve">Describe the four broad national goals of   </w:t>
      </w:r>
      <w:r>
        <w:rPr>
          <w:rFonts w:ascii="Times New Roman"/>
          <w:b w:val="false"/>
          <w:i/>
          <w:color w:val="000000"/>
          <w:sz w:val="24"/>
        </w:rPr>
        <w:t>Healthy People 2020</w:t>
      </w:r>
      <w:r>
        <w:rPr>
          <w:rFonts w:ascii="Times New Roman"/>
          <w:b w:val="false"/>
          <w:i w:val="false"/>
          <w:color w:val="000000"/>
          <w:sz w:val="24"/>
        </w:rPr>
        <w:t xml:space="preserve">. Then choose one of the special population groups described in   </w:t>
      </w:r>
      <w:r>
        <w:rPr>
          <w:rFonts w:ascii="Times New Roman"/>
          <w:b w:val="false"/>
          <w:i/>
          <w:color w:val="000000"/>
          <w:sz w:val="24"/>
        </w:rPr>
        <w:t>Healthy People 2020</w:t>
      </w:r>
      <w:r>
        <w:rPr>
          <w:rFonts w:ascii="Times New Roman"/>
          <w:b w:val="false"/>
          <w:i w:val="false"/>
          <w:color w:val="000000"/>
          <w:sz w:val="24"/>
        </w:rPr>
        <w:t xml:space="preserve"> and identify two health issues of particular importance for that group.</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w:t>
        <w:tab/>
      </w:r>
      <w:r>
        <w:rPr>
          <w:rFonts w:ascii="Times New Roman"/>
          <w:sz w:val="24"/>
        </w:rPr>
        <w:t>Describe five strategies for critically evaluating health-related information.</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w:t>
        <w:tab/>
      </w:r>
      <w:r>
        <w:rPr>
          <w:rFonts w:ascii="Times New Roman"/>
          <w:sz w:val="24"/>
        </w:rPr>
        <w:t>According to the Centers for Disease Control and Prevention data on leading causes of death, which lifestyle factor is LEAST associated with an increased risk of death from diabetes mellitus?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excessive alcohol consumption</w:t>
      </w:r>
      <w:r>
        <w:rPr>
          <w:rFonts w:ascii="Times New Roman"/>
          <w:sz w:val="24"/>
        </w:rPr>
        <w:tab/>
        <w:br/>
        <w:tab/>
      </w:r>
      <w:r>
        <w:rPr>
          <w:rFonts w:ascii="Times New Roman"/>
          <w:sz w:val="24"/>
        </w:rPr>
        <w:t>B)   inactive lifestyle</w:t>
      </w:r>
      <w:r>
        <w:rPr>
          <w:rFonts w:ascii="Times New Roman"/>
          <w:sz w:val="24"/>
        </w:rPr>
        <w:br/>
        <w:tab/>
      </w:r>
      <w:r>
        <w:rPr>
          <w:rFonts w:ascii="Times New Roman"/>
          <w:sz w:val="24"/>
        </w:rPr>
        <w:t>C)   smoking</w:t>
      </w:r>
      <w:r>
        <w:rPr>
          <w:rFonts w:ascii="Times New Roman"/>
          <w:sz w:val="24"/>
        </w:rPr>
        <w:br/>
        <w:tab/>
      </w:r>
      <w:r>
        <w:rPr>
          <w:rFonts w:ascii="Times New Roman"/>
          <w:sz w:val="24"/>
        </w:rPr>
        <w:t>D)   poor dietary habits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w:t>
        <w:tab/>
      </w:r>
      <w:r>
        <w:rPr>
          <w:rFonts w:ascii="Times New Roman"/>
          <w:sz w:val="24"/>
        </w:rPr>
        <w:t>Which of the following is NOT considered one of the nine dimensions of wellness?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dietary wellness</w:t>
      </w:r>
      <w:r>
        <w:rPr>
          <w:rFonts w:ascii="Times New Roman"/>
          <w:sz w:val="24"/>
        </w:rPr>
        <w:tab/>
        <w:br/>
        <w:tab/>
      </w:r>
      <w:r>
        <w:rPr>
          <w:rFonts w:ascii="Times New Roman"/>
          <w:sz w:val="24"/>
        </w:rPr>
        <w:t>B)   emotional wellness</w:t>
      </w:r>
      <w:r>
        <w:rPr>
          <w:rFonts w:ascii="Times New Roman"/>
          <w:sz w:val="24"/>
        </w:rPr>
        <w:br/>
        <w:tab/>
      </w:r>
      <w:r>
        <w:rPr>
          <w:rFonts w:ascii="Times New Roman"/>
          <w:sz w:val="24"/>
        </w:rPr>
        <w:t>C)   environmental wellness</w:t>
      </w:r>
      <w:r>
        <w:rPr>
          <w:rFonts w:ascii="Times New Roman"/>
          <w:sz w:val="24"/>
        </w:rPr>
        <w:br/>
        <w:tab/>
      </w:r>
      <w:r>
        <w:rPr>
          <w:rFonts w:ascii="Times New Roman"/>
          <w:sz w:val="24"/>
        </w:rPr>
        <w:t>D)   cultural wellness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w:t>
        <w:tab/>
      </w:r>
      <w:r>
        <w:rPr>
          <w:rFonts w:ascii="Times New Roman"/>
          <w:sz w:val="24"/>
        </w:rPr>
        <w:t>The nine dimensions of wellness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A)   are entirely within people's control.</w:t>
      </w:r>
      <w:r>
        <w:rPr>
          <w:rFonts w:ascii="Times New Roman"/>
          <w:sz w:val="24"/>
        </w:rPr>
      </w:r>
      <w:r>
        <w:rPr>
          <w:rFonts w:ascii="Times New Roman"/>
          <w:sz w:val="24"/>
        </w:rPr>
        <w:tab/>
        <w:br/>
        <w:tab/>
      </w:r>
      <w:r>
        <w:rPr>
          <w:rFonts w:ascii="Times New Roman"/>
          <w:sz w:val="24"/>
        </w:rPr>
        <w:t>B)   may affect each other.</w:t>
      </w:r>
      <w:r>
        <w:rPr>
          <w:rFonts w:ascii="Times New Roman"/>
          <w:sz w:val="24"/>
        </w:rPr>
        <w:br/>
        <w:tab/>
      </w:r>
      <w:r>
        <w:rPr>
          <w:rFonts w:ascii="Times New Roman"/>
          <w:sz w:val="24"/>
        </w:rPr>
        <w:t>C)   ensure the separation of mind and body.</w:t>
      </w:r>
      <w:r>
        <w:rPr>
          <w:rFonts w:ascii="Times New Roman"/>
          <w:sz w:val="24"/>
        </w:rPr>
        <w:br/>
        <w:tab/>
      </w:r>
      <w:r>
        <w:rPr>
          <w:rFonts w:ascii="Times New Roman"/>
          <w:sz w:val="24"/>
        </w:rPr>
        <w:t>D)   are static and unchangeable.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w:t>
        <w:tab/>
      </w:r>
      <w:r>
        <w:rPr>
          <w:rFonts w:ascii="Times New Roman"/>
          <w:b w:val="false"/>
          <w:i w:val="false"/>
          <w:color w:val="000000"/>
          <w:sz w:val="24"/>
        </w:rPr>
        <w:t>Which contributes primarily to one's physical wellness, as opposed to one of the other dimensions?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taking advantage of training opportunities on the job</w:t>
      </w:r>
      <w:r>
        <w:rPr>
          <w:rFonts w:ascii="Times New Roman"/>
          <w:sz w:val="24"/>
        </w:rPr>
        <w:tab/>
        <w:br/>
        <w:tab/>
      </w:r>
      <w:r>
        <w:rPr>
          <w:rFonts w:ascii="Times New Roman"/>
          <w:sz w:val="24"/>
        </w:rPr>
        <w:t>B)   avoiding unprotected sex</w:t>
      </w:r>
      <w:r>
        <w:rPr>
          <w:rFonts w:ascii="Times New Roman"/>
          <w:sz w:val="24"/>
        </w:rPr>
        <w:br/>
        <w:tab/>
      </w:r>
      <w:r>
        <w:rPr>
          <w:rFonts w:ascii="Times New Roman"/>
          <w:sz w:val="24"/>
        </w:rPr>
        <w:t>C)   avoiding debt</w:t>
      </w:r>
      <w:r>
        <w:rPr>
          <w:rFonts w:ascii="Times New Roman"/>
          <w:sz w:val="24"/>
        </w:rPr>
        <w:br/>
        <w:tab/>
      </w:r>
      <w:r>
        <w:rPr>
          <w:rFonts w:ascii="Times New Roman"/>
          <w:sz w:val="24"/>
        </w:rPr>
        <w:t>D)   establishing an intimate relationship</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w:t>
        <w:tab/>
      </w:r>
      <w:r>
        <w:rPr>
          <w:rFonts w:ascii="Times New Roman"/>
          <w:b w:val="false"/>
          <w:i w:val="false"/>
          <w:color w:val="000000"/>
          <w:sz w:val="24"/>
        </w:rPr>
        <w:t>Trust, self-confidence, and the ability to understand and accept one’s feelings are components of</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emotional wellness.</w:t>
      </w:r>
      <w:r>
        <w:rPr>
          <w:rFonts w:ascii="Times New Roman"/>
          <w:sz w:val="24"/>
        </w:rPr>
        <w:tab/>
        <w:br/>
        <w:tab/>
      </w:r>
      <w:r>
        <w:rPr>
          <w:rFonts w:ascii="Times New Roman"/>
          <w:sz w:val="24"/>
        </w:rPr>
        <w:t>B)   interpersonal wellness.</w:t>
      </w:r>
      <w:r>
        <w:rPr>
          <w:rFonts w:ascii="Times New Roman"/>
          <w:sz w:val="24"/>
        </w:rPr>
        <w:br/>
        <w:tab/>
      </w:r>
      <w:r>
        <w:rPr>
          <w:rFonts w:ascii="Times New Roman"/>
          <w:sz w:val="24"/>
        </w:rPr>
        <w:t>C)   intellectual wellness.</w:t>
      </w:r>
      <w:r>
        <w:rPr>
          <w:rFonts w:ascii="Times New Roman"/>
          <w:sz w:val="24"/>
        </w:rPr>
        <w:br/>
        <w:tab/>
      </w:r>
      <w:r>
        <w:rPr>
          <w:rFonts w:ascii="Times New Roman"/>
          <w:sz w:val="24"/>
        </w:rPr>
        <w:t>D)   spiritual wellness.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w:t>
        <w:tab/>
      </w:r>
      <w:r>
        <w:rPr>
          <w:rFonts w:ascii="Times New Roman"/>
          <w:b w:val="false"/>
          <w:i w:val="false"/>
          <w:color w:val="000000"/>
          <w:sz w:val="24"/>
        </w:rPr>
        <w:t>Adam's parents are recent immigrants from China. They are not concerned about their son's ability to adapt to college because he is curious, open to new ideas, and eager to master new skills. These qualities are reflective of Adam's ________ wellness.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emotional</w:t>
      </w:r>
      <w:r>
        <w:rPr>
          <w:rFonts w:ascii="Times New Roman"/>
          <w:sz w:val="24"/>
        </w:rPr>
        <w:tab/>
        <w:br/>
        <w:tab/>
      </w:r>
      <w:r>
        <w:rPr>
          <w:rFonts w:ascii="Times New Roman"/>
          <w:sz w:val="24"/>
        </w:rPr>
        <w:t>B)   intellectual</w:t>
      </w:r>
      <w:r>
        <w:rPr>
          <w:rFonts w:ascii="Times New Roman"/>
          <w:sz w:val="24"/>
        </w:rPr>
        <w:br/>
        <w:tab/>
      </w:r>
      <w:r>
        <w:rPr>
          <w:rFonts w:ascii="Times New Roman"/>
          <w:sz w:val="24"/>
        </w:rPr>
        <w:t>C)   interpersonal</w:t>
      </w:r>
      <w:r>
        <w:rPr>
          <w:rFonts w:ascii="Times New Roman"/>
          <w:sz w:val="24"/>
        </w:rPr>
        <w:br/>
        <w:tab/>
      </w:r>
      <w:r>
        <w:rPr>
          <w:rFonts w:ascii="Times New Roman"/>
          <w:sz w:val="24"/>
        </w:rPr>
        <w:t>D)   cultural</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13)</w:t>
        <w:tab/>
      </w:r>
      <w:r>
        <w:rPr>
          <w:rFonts w:ascii="Times New Roman"/>
          <w:sz w:val="24"/>
        </w:rPr>
        <w:t>Spiritual wellness is enhanced by having</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 strong support network of family and friends.</w:t>
      </w:r>
      <w:r>
        <w:rPr>
          <w:rFonts w:ascii="Times New Roman"/>
          <w:sz w:val="24"/>
        </w:rPr>
        <w:tab/>
        <w:br/>
        <w:tab/>
      </w:r>
      <w:r>
        <w:rPr>
          <w:rFonts w:ascii="Times New Roman"/>
          <w:sz w:val="24"/>
        </w:rPr>
        <w:t>B)   a selfless concern for the well-being of others.</w:t>
      </w:r>
      <w:r>
        <w:rPr>
          <w:rFonts w:ascii="Times New Roman"/>
          <w:sz w:val="24"/>
        </w:rPr>
        <w:br/>
        <w:tab/>
      </w:r>
      <w:r>
        <w:rPr>
          <w:rFonts w:ascii="Times New Roman"/>
          <w:sz w:val="24"/>
        </w:rPr>
        <w:t>C)   the ability to express oneself creatively.</w:t>
      </w:r>
      <w:r>
        <w:rPr>
          <w:rFonts w:ascii="Times New Roman"/>
          <w:sz w:val="24"/>
        </w:rPr>
        <w:br/>
        <w:tab/>
      </w:r>
      <w:r>
        <w:rPr>
          <w:rFonts w:ascii="Times New Roman"/>
          <w:sz w:val="24"/>
        </w:rPr>
        <w:t>D)   an openness to new ideas.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14)</w:t>
        <w:tab/>
      </w:r>
      <w:r>
        <w:rPr>
          <w:rFonts w:ascii="Times New Roman"/>
          <w:sz w:val="24"/>
        </w:rPr>
        <w:t>Interacting well with people of a different religion, ethnicity, or sexual orientation is an aspect of</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interpersonal wellness.</w:t>
      </w:r>
      <w:r>
        <w:rPr>
          <w:rFonts w:ascii="Times New Roman"/>
          <w:sz w:val="24"/>
        </w:rPr>
        <w:tab/>
        <w:br/>
        <w:tab/>
      </w:r>
      <w:r>
        <w:rPr>
          <w:rFonts w:ascii="Times New Roman"/>
          <w:sz w:val="24"/>
        </w:rPr>
        <w:t>B)   spiritual wellness.</w:t>
      </w:r>
      <w:r>
        <w:rPr>
          <w:rFonts w:ascii="Times New Roman"/>
          <w:sz w:val="24"/>
        </w:rPr>
        <w:br/>
        <w:tab/>
      </w:r>
      <w:r>
        <w:rPr>
          <w:rFonts w:ascii="Times New Roman"/>
          <w:sz w:val="24"/>
        </w:rPr>
        <w:t>C)   intellectual wellness.</w:t>
      </w:r>
      <w:r>
        <w:rPr>
          <w:rFonts w:ascii="Times New Roman"/>
          <w:sz w:val="24"/>
        </w:rPr>
        <w:br/>
        <w:tab/>
      </w:r>
      <w:r>
        <w:rPr>
          <w:rFonts w:ascii="Times New Roman"/>
          <w:sz w:val="24"/>
        </w:rPr>
        <w:t>D)   cultural wellness.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15)</w:t>
        <w:tab/>
      </w:r>
      <w:r>
        <w:rPr>
          <w:rFonts w:ascii="Times New Roman"/>
          <w:b w:val="false"/>
          <w:i w:val="false"/>
          <w:color w:val="000000"/>
          <w:sz w:val="24"/>
        </w:rPr>
        <w:t>Financial wellness includes a person's ability to</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find a job that has a retirement pension.</w:t>
      </w:r>
      <w:r>
        <w:rPr>
          <w:rFonts w:ascii="Times New Roman"/>
          <w:sz w:val="24"/>
        </w:rPr>
        <w:tab/>
        <w:br/>
        <w:tab/>
      </w:r>
      <w:r>
        <w:rPr>
          <w:rFonts w:ascii="Times New Roman"/>
          <w:sz w:val="24"/>
        </w:rPr>
        <w:t>B)   balance income and expenses.</w:t>
      </w:r>
      <w:r>
        <w:rPr>
          <w:rFonts w:ascii="Times New Roman"/>
          <w:sz w:val="24"/>
        </w:rPr>
        <w:br/>
        <w:tab/>
      </w:r>
      <w:r>
        <w:rPr>
          <w:rFonts w:ascii="Times New Roman"/>
          <w:sz w:val="24"/>
        </w:rPr>
        <w:t>C)   avoid occupational hazards.</w:t>
      </w:r>
      <w:r>
        <w:rPr>
          <w:rFonts w:ascii="Times New Roman"/>
          <w:sz w:val="24"/>
        </w:rPr>
        <w:br/>
        <w:tab/>
      </w:r>
      <w:r>
        <w:rPr>
          <w:rFonts w:ascii="Times New Roman"/>
          <w:sz w:val="24"/>
        </w:rPr>
        <w:t>D)   earn enough money to leave a regular occupation.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16)</w:t>
        <w:tab/>
      </w:r>
      <w:r>
        <w:rPr>
          <w:rFonts w:ascii="Times New Roman"/>
          <w:sz w:val="24"/>
        </w:rPr>
        <w:t>What is the significance of APR and the minimum monthly payment for credit cards?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 minimum monthly payment determines the APR.</w:t>
      </w:r>
      <w:r>
        <w:rPr>
          <w:rFonts w:ascii="Times New Roman"/>
          <w:sz w:val="24"/>
        </w:rPr>
        <w:tab/>
        <w:br/>
        <w:tab/>
      </w:r>
      <w:r>
        <w:rPr>
          <w:rFonts w:ascii="Times New Roman"/>
          <w:sz w:val="24"/>
        </w:rPr>
        <w:t>B)   The APR is reflected in the interest you pay on your balance with each monthly payment.</w:t>
      </w:r>
      <w:r>
        <w:rPr>
          <w:rFonts w:ascii="Times New Roman"/>
          <w:sz w:val="24"/>
        </w:rPr>
        <w:br/>
        <w:tab/>
      </w:r>
      <w:r>
        <w:rPr>
          <w:rFonts w:ascii="Times New Roman"/>
          <w:sz w:val="24"/>
        </w:rPr>
        <w:t>C)   APR and minimum monthly payment are the same thing.</w:t>
      </w:r>
      <w:r>
        <w:rPr>
          <w:rFonts w:ascii="Times New Roman"/>
          <w:sz w:val="24"/>
        </w:rPr>
        <w:br/>
        <w:tab/>
      </w:r>
      <w:r>
        <w:rPr>
          <w:rFonts w:ascii="Times New Roman"/>
          <w:sz w:val="24"/>
        </w:rPr>
        <w:t>D)   Debit cards have a higher APR than credit cards.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17)</w:t>
        <w:tab/>
      </w:r>
      <w:r>
        <w:rPr>
          <w:rFonts w:ascii="Times New Roman"/>
          <w:sz w:val="24"/>
        </w:rPr>
        <w:t>Interpersonal wellness will be most affected by improving your</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motivation to master new skills.</w:t>
      </w:r>
      <w:r>
        <w:rPr>
          <w:rFonts w:ascii="Times New Roman"/>
          <w:sz w:val="24"/>
        </w:rPr>
        <w:tab/>
        <w:br/>
        <w:tab/>
      </w:r>
      <w:r>
        <w:rPr>
          <w:rFonts w:ascii="Times New Roman"/>
          <w:sz w:val="24"/>
        </w:rPr>
        <w:t>B)   sense of belonging to something greater than yourself.</w:t>
      </w:r>
      <w:r>
        <w:rPr>
          <w:rFonts w:ascii="Times New Roman"/>
          <w:sz w:val="24"/>
        </w:rPr>
        <w:br/>
        <w:tab/>
      </w:r>
      <w:r>
        <w:rPr>
          <w:rFonts w:ascii="Times New Roman"/>
          <w:sz w:val="24"/>
        </w:rPr>
        <w:t>C)   creativity.</w:t>
      </w:r>
      <w:r>
        <w:rPr>
          <w:rFonts w:ascii="Times New Roman"/>
          <w:sz w:val="24"/>
        </w:rPr>
        <w:br/>
        <w:tab/>
      </w:r>
      <w:r>
        <w:rPr>
          <w:rFonts w:ascii="Times New Roman"/>
          <w:sz w:val="24"/>
        </w:rPr>
        <w:t>D)   support system of friends and family.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18)</w:t>
        <w:tab/>
      </w:r>
      <w:r>
        <w:rPr>
          <w:rFonts w:ascii="Times New Roman"/>
          <w:sz w:val="24"/>
        </w:rPr>
        <w:t>Occupational wellness can be enhanced by all of the following EXCEPT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contributions to a retirement fund.</w:t>
      </w:r>
      <w:r>
        <w:rPr>
          <w:rFonts w:ascii="Times New Roman"/>
          <w:sz w:val="24"/>
        </w:rPr>
        <w:tab/>
        <w:br/>
        <w:tab/>
      </w:r>
      <w:r>
        <w:rPr>
          <w:rFonts w:ascii="Times New Roman"/>
          <w:sz w:val="24"/>
        </w:rPr>
        <w:t>B)   feeling valued by your employer.</w:t>
      </w:r>
      <w:r>
        <w:rPr>
          <w:rFonts w:ascii="Times New Roman"/>
          <w:sz w:val="24"/>
        </w:rPr>
        <w:br/>
        <w:tab/>
      </w:r>
      <w:r>
        <w:rPr>
          <w:rFonts w:ascii="Times New Roman"/>
          <w:sz w:val="24"/>
        </w:rPr>
        <w:t>C)   enjoying social time with coworkers on lunch breaks.</w:t>
      </w:r>
      <w:r>
        <w:rPr>
          <w:rFonts w:ascii="Times New Roman"/>
          <w:sz w:val="24"/>
        </w:rPr>
        <w:br/>
        <w:tab/>
      </w:r>
      <w:r>
        <w:rPr>
          <w:rFonts w:ascii="Times New Roman"/>
          <w:sz w:val="24"/>
        </w:rPr>
        <w:t>D)   attending on-site continuing education opportunities to learn new aspects of your job.</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19)</w:t>
        <w:tab/>
      </w:r>
      <w:r>
        <w:rPr>
          <w:rFonts w:ascii="Times New Roman"/>
          <w:b w:val="false"/>
          <w:i w:val="false"/>
          <w:color w:val="000000"/>
          <w:sz w:val="24"/>
        </w:rPr>
        <w:t>You usually walk to and from the local soup kitchen where you volunteer every Saturday. You have found a new network of friends there, and even when it’s raining or not convenient, you never miss a shift. This routine enhances both your</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intellectual and cultural wellness.</w:t>
      </w:r>
      <w:r>
        <w:rPr>
          <w:rFonts w:ascii="Times New Roman"/>
          <w:sz w:val="24"/>
        </w:rPr>
        <w:tab/>
        <w:br/>
        <w:tab/>
      </w:r>
      <w:r>
        <w:rPr>
          <w:rFonts w:ascii="Times New Roman"/>
          <w:sz w:val="24"/>
        </w:rPr>
        <w:t>B)   spiritual and physical wellness.</w:t>
      </w:r>
      <w:r>
        <w:rPr>
          <w:rFonts w:ascii="Times New Roman"/>
          <w:sz w:val="24"/>
        </w:rPr>
        <w:br/>
        <w:tab/>
      </w:r>
      <w:r>
        <w:rPr>
          <w:rFonts w:ascii="Times New Roman"/>
          <w:sz w:val="24"/>
        </w:rPr>
        <w:t>C)   occupational and interpersonal wellness.</w:t>
      </w:r>
      <w:r>
        <w:rPr>
          <w:rFonts w:ascii="Times New Roman"/>
          <w:sz w:val="24"/>
        </w:rPr>
        <w:br/>
        <w:tab/>
      </w:r>
      <w:r>
        <w:rPr>
          <w:rFonts w:ascii="Times New Roman"/>
          <w:sz w:val="24"/>
        </w:rPr>
        <w:t>D)   emotional and environmental wellness.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20)</w:t>
        <w:tab/>
      </w:r>
      <w:r>
        <w:rPr>
          <w:rFonts w:ascii="Times New Roman"/>
          <w:sz w:val="24"/>
        </w:rPr>
        <w:t>Differentiate between self-acceptance and self-esteem.</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There is no difference; they are synonymous.</w:t>
      </w:r>
      <w:r>
        <w:rPr>
          <w:rFonts w:ascii="Times New Roman"/>
          <w:sz w:val="24"/>
        </w:rPr>
        <w:tab/>
        <w:br/>
        <w:tab/>
      </w:r>
      <w:r>
        <w:rPr>
          <w:rFonts w:ascii="Times New Roman"/>
          <w:sz w:val="24"/>
        </w:rPr>
        <w:t>B)   Self-esteem is your personal satisfaction with yourself regardless of the views of others.</w:t>
      </w:r>
      <w:r>
        <w:rPr>
          <w:rFonts w:ascii="Times New Roman"/>
          <w:sz w:val="24"/>
        </w:rPr>
        <w:br/>
        <w:tab/>
      </w:r>
      <w:r>
        <w:rPr>
          <w:rFonts w:ascii="Times New Roman"/>
          <w:sz w:val="24"/>
        </w:rPr>
        <w:t>C)   Self-acceptance is your personal satisfaction with yourself regardless of the views of others.</w:t>
      </w:r>
      <w:r>
        <w:rPr>
          <w:rFonts w:ascii="Times New Roman"/>
          <w:sz w:val="24"/>
        </w:rPr>
        <w:br/>
        <w:tab/>
      </w:r>
      <w:r>
        <w:rPr>
          <w:rFonts w:ascii="Times New Roman"/>
          <w:sz w:val="24"/>
        </w:rPr>
        <w:t>D)   Self-acceptance is primarily related to the way you think others perceive you.</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21)</w:t>
        <w:tab/>
      </w:r>
      <w:r>
        <w:rPr>
          <w:rFonts w:ascii="Times New Roman"/>
          <w:sz w:val="24"/>
        </w:rPr>
        <w:t>What is the role of genetics in determining life span?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 strongest correlation between genes and mortality is susceptibility to coronary artery disease.</w:t>
      </w:r>
      <w:r>
        <w:rPr>
          <w:rFonts w:ascii="Times New Roman"/>
          <w:sz w:val="24"/>
        </w:rPr>
        <w:tab/>
        <w:br/>
        <w:tab/>
      </w:r>
      <w:r>
        <w:rPr>
          <w:rFonts w:ascii="Times New Roman"/>
          <w:sz w:val="24"/>
        </w:rPr>
        <w:t>B)   Studies show that over 75% of the variability in life span can be traced to genetics.</w:t>
      </w:r>
      <w:r>
        <w:rPr>
          <w:rFonts w:ascii="Times New Roman"/>
          <w:sz w:val="24"/>
        </w:rPr>
        <w:br/>
        <w:tab/>
      </w:r>
      <w:r>
        <w:rPr>
          <w:rFonts w:ascii="Times New Roman"/>
          <w:sz w:val="24"/>
        </w:rPr>
        <w:t>C)   Mortality is entirely determined by environmental and behavioral factors.</w:t>
      </w:r>
      <w:r>
        <w:rPr>
          <w:rFonts w:ascii="Times New Roman"/>
          <w:sz w:val="24"/>
        </w:rPr>
        <w:br/>
        <w:tab/>
      </w:r>
      <w:r>
        <w:rPr>
          <w:rFonts w:ascii="Times New Roman"/>
          <w:sz w:val="24"/>
        </w:rPr>
        <w:t>D)   Mortality is unrelated to genetics.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22)</w:t>
        <w:tab/>
      </w:r>
      <w:r>
        <w:rPr>
          <w:rFonts w:ascii="Times New Roman"/>
          <w:sz w:val="24"/>
        </w:rPr>
        <w:t>Life expectancy declined in 2017 and 2018. The suspected reason for this is related to</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increased exposure to toxic environmental substances.</w:t>
      </w:r>
      <w:r>
        <w:rPr>
          <w:rFonts w:ascii="Times New Roman"/>
          <w:sz w:val="24"/>
        </w:rPr>
        <w:tab/>
        <w:br/>
        <w:tab/>
      </w:r>
      <w:r>
        <w:rPr>
          <w:rFonts w:ascii="Times New Roman"/>
          <w:sz w:val="24"/>
        </w:rPr>
        <w:t>B)   an increase in deaths from factors related to obesity and drug use.</w:t>
      </w:r>
      <w:r>
        <w:rPr>
          <w:rFonts w:ascii="Times New Roman"/>
          <w:sz w:val="24"/>
        </w:rPr>
        <w:br/>
        <w:tab/>
      </w:r>
      <w:r>
        <w:rPr>
          <w:rFonts w:ascii="Times New Roman"/>
          <w:sz w:val="24"/>
        </w:rPr>
        <w:t>C)   the increased incidence of motor vehicle accidents due to the introduction of autonomous vehicles.</w:t>
      </w:r>
      <w:r>
        <w:rPr>
          <w:rFonts w:ascii="Times New Roman"/>
          <w:sz w:val="24"/>
        </w:rPr>
        <w:br/>
        <w:tab/>
      </w:r>
      <w:r>
        <w:rPr>
          <w:rFonts w:ascii="Times New Roman"/>
          <w:sz w:val="24"/>
        </w:rPr>
        <w:t>D)   an upsurge in deaths from heart disease and stroke.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23)</w:t>
        <w:tab/>
      </w:r>
      <w:r>
        <w:rPr>
          <w:rFonts w:ascii="Times New Roman"/>
          <w:sz w:val="24"/>
        </w:rPr>
        <w:t>Public health achievements during the 20th century are credited with changing the major causes of death from ________ to ________.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infectious diseases; chronic diseases</w:t>
      </w:r>
      <w:r>
        <w:rPr>
          <w:rFonts w:ascii="Times New Roman"/>
          <w:sz w:val="24"/>
        </w:rPr>
        <w:tab/>
        <w:br/>
        <w:tab/>
      </w:r>
      <w:r>
        <w:rPr>
          <w:rFonts w:ascii="Times New Roman"/>
          <w:sz w:val="24"/>
        </w:rPr>
        <w:t>B)   accidents; drug overdoses</w:t>
      </w:r>
      <w:r>
        <w:rPr>
          <w:rFonts w:ascii="Times New Roman"/>
          <w:sz w:val="24"/>
        </w:rPr>
        <w:br/>
        <w:tab/>
      </w:r>
      <w:r>
        <w:rPr>
          <w:rFonts w:ascii="Times New Roman"/>
          <w:sz w:val="24"/>
        </w:rPr>
        <w:t>C)   chronic diseases; infectious diseases</w:t>
      </w:r>
      <w:r>
        <w:rPr>
          <w:rFonts w:ascii="Times New Roman"/>
          <w:sz w:val="24"/>
        </w:rPr>
        <w:br/>
        <w:tab/>
      </w:r>
      <w:r>
        <w:rPr>
          <w:rFonts w:ascii="Times New Roman"/>
          <w:sz w:val="24"/>
        </w:rPr>
        <w:t>D)   infectious diseases; drug overdoses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24)</w:t>
        <w:tab/>
      </w:r>
      <w:r>
        <w:rPr>
          <w:rFonts w:ascii="Times New Roman"/>
          <w:sz w:val="24"/>
        </w:rPr>
        <w:t>Evaluate the change in mortality over the course of the 20th century.</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Life span did not change significantly.</w:t>
      </w:r>
      <w:r>
        <w:rPr>
          <w:rFonts w:ascii="Times New Roman"/>
          <w:sz w:val="24"/>
        </w:rPr>
        <w:tab/>
        <w:br/>
        <w:tab/>
      </w:r>
      <w:r>
        <w:rPr>
          <w:rFonts w:ascii="Times New Roman"/>
          <w:sz w:val="24"/>
        </w:rPr>
        <w:t>B)   Life span increased at a very steady rate throughout the 100-year period.</w:t>
      </w:r>
      <w:r>
        <w:rPr>
          <w:rFonts w:ascii="Times New Roman"/>
          <w:sz w:val="24"/>
        </w:rPr>
        <w:br/>
        <w:tab/>
      </w:r>
      <w:r>
        <w:rPr>
          <w:rFonts w:ascii="Times New Roman"/>
          <w:sz w:val="24"/>
        </w:rPr>
        <w:t>C)   Life span increased dramatically in the first 50 years and then more gradually in the second 50 years.</w:t>
      </w:r>
      <w:r>
        <w:rPr>
          <w:rFonts w:ascii="Times New Roman"/>
          <w:sz w:val="24"/>
        </w:rPr>
        <w:br/>
        <w:tab/>
      </w:r>
      <w:r>
        <w:rPr>
          <w:rFonts w:ascii="Times New Roman"/>
          <w:sz w:val="24"/>
        </w:rPr>
        <w:t>D)   Life span increased gradually in the first 50 years and then very dramatically in the second 50 years.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25)</w:t>
        <w:tab/>
      </w:r>
      <w:r>
        <w:rPr>
          <w:rFonts w:ascii="Times New Roman"/>
          <w:sz w:val="24"/>
        </w:rPr>
        <w:t>Which was the number one cause of death in 2018 in the United States?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accidents</w:t>
      </w:r>
      <w:r>
        <w:rPr>
          <w:rFonts w:ascii="Times New Roman"/>
          <w:sz w:val="24"/>
        </w:rPr>
        <w:tab/>
        <w:br/>
        <w:tab/>
      </w:r>
      <w:r>
        <w:rPr>
          <w:rFonts w:ascii="Times New Roman"/>
          <w:sz w:val="24"/>
        </w:rPr>
        <w:t>B)   malignant neoplasms</w:t>
      </w:r>
      <w:r>
        <w:rPr>
          <w:rFonts w:ascii="Times New Roman"/>
          <w:sz w:val="24"/>
        </w:rPr>
        <w:br/>
        <w:tab/>
      </w:r>
      <w:r>
        <w:rPr>
          <w:rFonts w:ascii="Times New Roman"/>
          <w:sz w:val="24"/>
        </w:rPr>
        <w:t>C)   heart disease</w:t>
      </w:r>
      <w:r>
        <w:rPr>
          <w:rFonts w:ascii="Times New Roman"/>
          <w:sz w:val="24"/>
        </w:rPr>
        <w:br/>
        <w:tab/>
      </w:r>
      <w:r>
        <w:rPr>
          <w:rFonts w:ascii="Times New Roman"/>
          <w:sz w:val="24"/>
        </w:rPr>
        <w:t>D)   diabetes mellitus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26)</w:t>
        <w:tab/>
      </w:r>
      <w:r>
        <w:rPr>
          <w:rFonts w:ascii="Times New Roman"/>
          <w:sz w:val="24"/>
        </w:rPr>
        <w:t>Lifestyle factors that contribute to heart disease include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sex.</w:t>
      </w:r>
      <w:r>
        <w:rPr>
          <w:rFonts w:ascii="Times New Roman"/>
          <w:sz w:val="24"/>
        </w:rPr>
        <w:tab/>
        <w:br/>
        <w:tab/>
      </w:r>
      <w:r>
        <w:rPr>
          <w:rFonts w:ascii="Times New Roman"/>
          <w:sz w:val="24"/>
        </w:rPr>
        <w:t>B)   cigarette smoking.</w:t>
      </w:r>
      <w:r>
        <w:rPr>
          <w:rFonts w:ascii="Times New Roman"/>
          <w:sz w:val="24"/>
        </w:rPr>
        <w:br/>
        <w:tab/>
      </w:r>
      <w:r>
        <w:rPr>
          <w:rFonts w:ascii="Times New Roman"/>
          <w:sz w:val="24"/>
        </w:rPr>
        <w:t>C)   family history of heart disease.</w:t>
      </w:r>
      <w:r>
        <w:rPr>
          <w:rFonts w:ascii="Times New Roman"/>
          <w:sz w:val="24"/>
        </w:rPr>
        <w:br/>
        <w:tab/>
      </w:r>
      <w:r>
        <w:rPr>
          <w:rFonts w:ascii="Times New Roman"/>
          <w:sz w:val="24"/>
        </w:rPr>
        <w:t>D)   age.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27)</w:t>
        <w:tab/>
      </w:r>
      <w:r>
        <w:rPr>
          <w:rFonts w:ascii="Times New Roman"/>
          <w:sz w:val="24"/>
        </w:rPr>
        <w:t>The leading cause of death among Americans aged 15 to 24 is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accidents.</w:t>
      </w:r>
      <w:r>
        <w:rPr>
          <w:rFonts w:ascii="Times New Roman"/>
          <w:sz w:val="24"/>
        </w:rPr>
        <w:tab/>
        <w:br/>
        <w:tab/>
      </w:r>
      <w:r>
        <w:rPr>
          <w:rFonts w:ascii="Times New Roman"/>
          <w:sz w:val="24"/>
        </w:rPr>
        <w:t>B)   infectious diseases.</w:t>
      </w:r>
      <w:r>
        <w:rPr>
          <w:rFonts w:ascii="Times New Roman"/>
          <w:sz w:val="24"/>
        </w:rPr>
        <w:br/>
        <w:tab/>
      </w:r>
      <w:r>
        <w:rPr>
          <w:rFonts w:ascii="Times New Roman"/>
          <w:sz w:val="24"/>
        </w:rPr>
        <w:t>C)   homicide.</w:t>
      </w:r>
      <w:r>
        <w:rPr>
          <w:rFonts w:ascii="Times New Roman"/>
          <w:sz w:val="24"/>
        </w:rPr>
        <w:br/>
        <w:tab/>
      </w:r>
      <w:r>
        <w:rPr>
          <w:rFonts w:ascii="Times New Roman"/>
          <w:sz w:val="24"/>
        </w:rPr>
        <w:t>D)   suicide.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28)</w:t>
        <w:tab/>
      </w:r>
      <w:r>
        <w:rPr>
          <w:rFonts w:ascii="Times New Roman"/>
          <w:sz w:val="24"/>
        </w:rPr>
        <w:t>The dominant focus of U.S. government health policies is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improving diversity among healthcare providers.</w:t>
      </w:r>
      <w:r>
        <w:rPr>
          <w:rFonts w:ascii="Times New Roman"/>
          <w:sz w:val="24"/>
        </w:rPr>
        <w:tab/>
        <w:br/>
        <w:tab/>
      </w:r>
      <w:r>
        <w:rPr>
          <w:rFonts w:ascii="Times New Roman"/>
          <w:sz w:val="24"/>
        </w:rPr>
        <w:t>B)   preventing unhealthy behaviors.</w:t>
      </w:r>
      <w:r>
        <w:rPr>
          <w:rFonts w:ascii="Times New Roman"/>
          <w:sz w:val="24"/>
        </w:rPr>
        <w:br/>
        <w:tab/>
      </w:r>
      <w:r>
        <w:rPr>
          <w:rFonts w:ascii="Times New Roman"/>
          <w:sz w:val="24"/>
        </w:rPr>
        <w:t>C)   improving access to healthcare through provisions of the ACA.</w:t>
      </w:r>
      <w:r>
        <w:rPr>
          <w:rFonts w:ascii="Times New Roman"/>
          <w:sz w:val="24"/>
        </w:rPr>
        <w:br/>
        <w:tab/>
      </w:r>
      <w:r>
        <w:rPr>
          <w:rFonts w:ascii="Times New Roman"/>
          <w:sz w:val="24"/>
        </w:rPr>
        <w:t>D)   preventing deaths from respiratory conditions such as asthma and COPD.</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29)</w:t>
        <w:tab/>
      </w:r>
      <w:r>
        <w:rPr>
          <w:rFonts w:ascii="Times New Roman"/>
          <w:b w:val="false"/>
          <w:i w:val="false"/>
          <w:color w:val="000000"/>
          <w:sz w:val="24"/>
        </w:rPr>
        <w:t xml:space="preserve">A primary goal of   </w:t>
      </w:r>
      <w:r>
        <w:rPr>
          <w:rFonts w:ascii="Times New Roman"/>
          <w:b w:val="false"/>
          <w:i/>
          <w:color w:val="000000"/>
          <w:sz w:val="24"/>
        </w:rPr>
        <w:t>Healthy People 2020</w:t>
      </w:r>
      <w:r>
        <w:rPr>
          <w:rFonts w:ascii="Times New Roman"/>
          <w:b w:val="false"/>
          <w:i w:val="false"/>
          <w:color w:val="000000"/>
          <w:sz w:val="24"/>
        </w:rPr>
        <w:t xml:space="preserve"> is to</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shift the focus to environmental factors instead of social factors in determining health.</w:t>
      </w:r>
      <w:r>
        <w:rPr>
          <w:rFonts w:ascii="Times New Roman"/>
          <w:sz w:val="24"/>
        </w:rPr>
        <w:tab/>
        <w:br/>
        <w:tab/>
      </w:r>
      <w:r>
        <w:rPr>
          <w:rFonts w:ascii="Times New Roman"/>
          <w:sz w:val="24"/>
        </w:rPr>
        <w:t>B)   increase the proportion of adults who meet federal guidelines for exercise.</w:t>
      </w:r>
      <w:r>
        <w:rPr>
          <w:rFonts w:ascii="Times New Roman"/>
          <w:sz w:val="24"/>
        </w:rPr>
        <w:br/>
        <w:tab/>
      </w:r>
      <w:r>
        <w:rPr>
          <w:rFonts w:ascii="Times New Roman"/>
          <w:sz w:val="24"/>
        </w:rPr>
        <w:t>C)   increase life expectancy beyond 100 years.</w:t>
      </w:r>
      <w:r>
        <w:rPr>
          <w:rFonts w:ascii="Times New Roman"/>
          <w:sz w:val="24"/>
        </w:rPr>
        <w:br/>
        <w:tab/>
      </w:r>
      <w:r>
        <w:rPr>
          <w:rFonts w:ascii="Times New Roman"/>
          <w:sz w:val="24"/>
        </w:rPr>
        <w:t>D)   reduce the cost of health care.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30)</w:t>
        <w:tab/>
      </w:r>
      <w:r>
        <w:rPr>
          <w:rFonts w:ascii="Times New Roman"/>
          <w:sz w:val="24"/>
        </w:rPr>
        <w:t>Which of the following statements about the Affordable Care Act (ACA) is true?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Being a student disqualifies a person from being eligible for Medicaid.</w:t>
      </w:r>
      <w:r>
        <w:rPr>
          <w:rFonts w:ascii="Times New Roman"/>
          <w:sz w:val="24"/>
        </w:rPr>
        <w:tab/>
        <w:br/>
        <w:tab/>
      </w:r>
      <w:r>
        <w:rPr>
          <w:rFonts w:ascii="Times New Roman"/>
          <w:sz w:val="24"/>
        </w:rPr>
        <w:t>B)   "Catastrophic" health plans are available but will have a higher premium.</w:t>
      </w:r>
      <w:r>
        <w:rPr>
          <w:rFonts w:ascii="Times New Roman"/>
          <w:sz w:val="24"/>
        </w:rPr>
        <w:br/>
        <w:tab/>
      </w:r>
      <w:r>
        <w:rPr>
          <w:rFonts w:ascii="Times New Roman"/>
          <w:sz w:val="24"/>
        </w:rPr>
        <w:t>C)   The majority of people are able to avoid a penalty if they choose not to get a health plan.</w:t>
      </w:r>
      <w:r>
        <w:rPr>
          <w:rFonts w:ascii="Times New Roman"/>
          <w:sz w:val="24"/>
        </w:rPr>
        <w:br/>
        <w:tab/>
      </w:r>
      <w:r>
        <w:rPr>
          <w:rFonts w:ascii="Times New Roman"/>
          <w:b w:val="false"/>
          <w:i w:val="false"/>
          <w:color w:val="000000"/>
          <w:sz w:val="24"/>
        </w:rPr>
        <w:t>D)   Rehabilitative services are considered one of the ACA’s 10 essential benefits.</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31)</w:t>
        <w:tab/>
      </w:r>
      <w:r>
        <w:rPr>
          <w:rFonts w:ascii="Times New Roman"/>
          <w:sz w:val="24"/>
        </w:rPr>
        <w:t>Allan was born in a rural area and has lived his whole life there. Which is most likely to be true about him when compared to someone raised in an urban area?</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He is less likely to wear his seatbelt when driving.</w:t>
      </w:r>
      <w:r>
        <w:rPr>
          <w:rFonts w:ascii="Times New Roman"/>
          <w:sz w:val="24"/>
        </w:rPr>
        <w:tab/>
        <w:br/>
        <w:tab/>
      </w:r>
      <w:r>
        <w:rPr>
          <w:rFonts w:ascii="Times New Roman"/>
          <w:sz w:val="24"/>
        </w:rPr>
        <w:t>B)   He is less likely to die of injury.</w:t>
      </w:r>
      <w:r>
        <w:rPr>
          <w:rFonts w:ascii="Times New Roman"/>
          <w:sz w:val="24"/>
        </w:rPr>
        <w:br/>
        <w:tab/>
      </w:r>
      <w:r>
        <w:rPr>
          <w:rFonts w:ascii="Times New Roman"/>
          <w:sz w:val="24"/>
        </w:rPr>
        <w:t>C)   He is more likely to be physically active.</w:t>
      </w:r>
      <w:r>
        <w:rPr>
          <w:rFonts w:ascii="Times New Roman"/>
          <w:sz w:val="24"/>
        </w:rPr>
        <w:br/>
        <w:tab/>
      </w:r>
      <w:r>
        <w:rPr>
          <w:rFonts w:ascii="Times New Roman"/>
          <w:sz w:val="24"/>
        </w:rPr>
        <w:t>D)   He is more likely to seek preventive care.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32)</w:t>
        <w:tab/>
      </w:r>
      <w:r>
        <w:rPr>
          <w:rFonts w:ascii="Times New Roman"/>
          <w:sz w:val="24"/>
        </w:rPr>
        <w:t>Income and education are correlated with health status. The relationship between the poverty rate and health status is a(n) ________ one, and the relationship between education level and health status is a(n) ________ one.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direct; direct</w:t>
      </w:r>
      <w:r>
        <w:rPr>
          <w:rFonts w:ascii="Times New Roman"/>
          <w:sz w:val="24"/>
        </w:rPr>
        <w:tab/>
        <w:br/>
        <w:tab/>
      </w:r>
      <w:r>
        <w:rPr>
          <w:rFonts w:ascii="Times New Roman"/>
          <w:sz w:val="24"/>
        </w:rPr>
        <w:t>B)   inverse; direct</w:t>
      </w:r>
      <w:r>
        <w:rPr>
          <w:rFonts w:ascii="Times New Roman"/>
          <w:sz w:val="24"/>
        </w:rPr>
        <w:br/>
        <w:tab/>
      </w:r>
      <w:r>
        <w:rPr>
          <w:rFonts w:ascii="Times New Roman"/>
          <w:sz w:val="24"/>
        </w:rPr>
        <w:t>C)   direct; inverse</w:t>
      </w:r>
      <w:r>
        <w:rPr>
          <w:rFonts w:ascii="Times New Roman"/>
          <w:sz w:val="24"/>
        </w:rPr>
        <w:br/>
        <w:tab/>
      </w:r>
      <w:r>
        <w:rPr>
          <w:rFonts w:ascii="Times New Roman"/>
          <w:sz w:val="24"/>
        </w:rPr>
        <w:t>D)   inverse; inverse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33)</w:t>
        <w:tab/>
      </w:r>
      <w:r>
        <w:rPr>
          <w:rFonts w:ascii="Times New Roman"/>
          <w:b w:val="false"/>
          <w:i w:val="false"/>
          <w:color w:val="000000"/>
          <w:sz w:val="24"/>
        </w:rPr>
        <w:t>Differentiate between the terms “sex” and “gender.”</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Sex refers to the biological and physiological characteristics that define men, women, and intersex people.</w:t>
      </w:r>
      <w:r>
        <w:rPr>
          <w:rFonts w:ascii="Times New Roman"/>
          <w:sz w:val="24"/>
        </w:rPr>
        <w:tab/>
        <w:br/>
        <w:tab/>
      </w:r>
      <w:r>
        <w:rPr>
          <w:rFonts w:ascii="Times New Roman"/>
          <w:sz w:val="24"/>
        </w:rPr>
        <w:t>B)   Sex refers to the act of intercourse, and gender refers to the biological and physiological characteristics of men and women.</w:t>
      </w:r>
      <w:r>
        <w:rPr>
          <w:rFonts w:ascii="Times New Roman"/>
          <w:sz w:val="24"/>
        </w:rPr>
        <w:br/>
        <w:tab/>
      </w:r>
      <w:r>
        <w:rPr>
          <w:rFonts w:ascii="Times New Roman"/>
          <w:sz w:val="24"/>
        </w:rPr>
        <w:t>C)   Gender encompasses men and women but does not account for intersex people.</w:t>
      </w:r>
      <w:r>
        <w:rPr>
          <w:rFonts w:ascii="Times New Roman"/>
          <w:sz w:val="24"/>
        </w:rPr>
        <w:br/>
        <w:tab/>
      </w:r>
      <w:r>
        <w:rPr>
          <w:rFonts w:ascii="Times New Roman"/>
          <w:sz w:val="24"/>
        </w:rPr>
        <w:t>D)   Gender and sex are synonymous terms and refer to the same thing.</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34)</w:t>
        <w:tab/>
      </w:r>
      <w:r>
        <w:rPr>
          <w:rFonts w:ascii="Times New Roman"/>
          <w:sz w:val="24"/>
        </w:rPr>
        <w:t>What risk factor for poorer health is more prevalent in adult women than in adult men?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tobacco use</w:t>
      </w:r>
      <w:r>
        <w:rPr>
          <w:rFonts w:ascii="Times New Roman"/>
          <w:sz w:val="24"/>
        </w:rPr>
        <w:tab/>
        <w:br/>
        <w:tab/>
      </w:r>
      <w:r>
        <w:rPr>
          <w:rFonts w:ascii="Times New Roman"/>
          <w:sz w:val="24"/>
        </w:rPr>
        <w:t>B)   alcohol use</w:t>
      </w:r>
      <w:r>
        <w:rPr>
          <w:rFonts w:ascii="Times New Roman"/>
          <w:sz w:val="24"/>
        </w:rPr>
        <w:br/>
        <w:tab/>
      </w:r>
      <w:r>
        <w:rPr>
          <w:rFonts w:ascii="Times New Roman"/>
          <w:sz w:val="24"/>
        </w:rPr>
        <w:t>C)   poverty via lower earnings</w:t>
      </w:r>
      <w:r>
        <w:rPr>
          <w:rFonts w:ascii="Times New Roman"/>
          <w:sz w:val="24"/>
        </w:rPr>
        <w:br/>
        <w:tab/>
      </w:r>
      <w:r>
        <w:rPr>
          <w:rFonts w:ascii="Times New Roman"/>
          <w:sz w:val="24"/>
        </w:rPr>
        <w:t>D)   delayed routine medical care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35)</w:t>
        <w:tab/>
      </w:r>
      <w:r>
        <w:rPr>
          <w:rFonts w:ascii="Times New Roman"/>
          <w:sz w:val="24"/>
        </w:rPr>
        <w:t>Which statement regarding the health of diverse population groups is correct?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Compared with non-Hispanic whites, Blacks and Hispanics are less likely to get appropriate medication for heart conditions.</w:t>
      </w:r>
      <w:r>
        <w:rPr>
          <w:rFonts w:ascii="Times New Roman"/>
          <w:sz w:val="24"/>
        </w:rPr>
        <w:tab/>
        <w:br/>
        <w:tab/>
      </w:r>
      <w:r>
        <w:rPr>
          <w:rFonts w:ascii="Times New Roman"/>
          <w:sz w:val="24"/>
        </w:rPr>
        <w:t>B)   Rates of death related to smoking and alcohol are lower among American Indians than the general population.</w:t>
      </w:r>
      <w:r>
        <w:rPr>
          <w:rFonts w:ascii="Times New Roman"/>
          <w:sz w:val="24"/>
        </w:rPr>
        <w:br/>
        <w:tab/>
      </w:r>
      <w:r>
        <w:rPr>
          <w:rFonts w:ascii="Times New Roman"/>
          <w:sz w:val="24"/>
        </w:rPr>
        <w:t>C)   Rates of diabetes and asthma are lower among Pacific Islanders than the general population.</w:t>
      </w:r>
      <w:r>
        <w:rPr>
          <w:rFonts w:ascii="Times New Roman"/>
          <w:sz w:val="24"/>
        </w:rPr>
        <w:br/>
        <w:tab/>
      </w:r>
      <w:r>
        <w:rPr>
          <w:rFonts w:ascii="Times New Roman"/>
          <w:sz w:val="24"/>
        </w:rPr>
        <w:t>D)   Latinos tend to suffer from higher rates of suicide than the general population.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36)</w:t>
        <w:tab/>
      </w:r>
      <w:r>
        <w:rPr>
          <w:rFonts w:ascii="Times New Roman"/>
          <w:sz w:val="24"/>
        </w:rPr>
        <w:t>Kent, who is African American, has decided to add exercise into his daily routine to prevent health issues. Based exclusively on his race/ethnicity, which chronic condition is the most likely health issue of particular concern that would be favorably affected by increased physical activity?</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prostate cancer</w:t>
      </w:r>
      <w:r>
        <w:rPr>
          <w:rFonts w:ascii="Times New Roman"/>
          <w:sz w:val="24"/>
        </w:rPr>
        <w:tab/>
        <w:br/>
        <w:tab/>
      </w:r>
      <w:r>
        <w:rPr>
          <w:rFonts w:ascii="Times New Roman"/>
          <w:sz w:val="24"/>
        </w:rPr>
        <w:t>B)   diabetes</w:t>
      </w:r>
      <w:r>
        <w:rPr>
          <w:rFonts w:ascii="Times New Roman"/>
          <w:sz w:val="24"/>
        </w:rPr>
        <w:br/>
        <w:tab/>
      </w:r>
      <w:r>
        <w:rPr>
          <w:rFonts w:ascii="Times New Roman"/>
          <w:sz w:val="24"/>
        </w:rPr>
        <w:t>C)   cystic fibrosis</w:t>
      </w:r>
      <w:r>
        <w:rPr>
          <w:rFonts w:ascii="Times New Roman"/>
          <w:sz w:val="24"/>
        </w:rPr>
        <w:br/>
        <w:tab/>
      </w:r>
      <w:r>
        <w:rPr>
          <w:rFonts w:ascii="Times New Roman"/>
          <w:sz w:val="24"/>
        </w:rPr>
        <w:t>D)   Tay-Sachs disease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37)</w:t>
        <w:tab/>
      </w:r>
      <w:r>
        <w:rPr>
          <w:rFonts w:ascii="Times New Roman"/>
          <w:sz w:val="24"/>
        </w:rPr>
        <w:t>When compared to the overall U.S. population, Asian Americans have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lower rates of lung cancer.</w:t>
      </w:r>
      <w:r>
        <w:rPr>
          <w:rFonts w:ascii="Times New Roman"/>
          <w:sz w:val="24"/>
        </w:rPr>
        <w:tab/>
        <w:br/>
        <w:tab/>
      </w:r>
      <w:r>
        <w:rPr>
          <w:rFonts w:ascii="Times New Roman"/>
          <w:sz w:val="24"/>
        </w:rPr>
        <w:t>B)   higher rates of alcohol abuse.</w:t>
      </w:r>
      <w:r>
        <w:rPr>
          <w:rFonts w:ascii="Times New Roman"/>
          <w:sz w:val="24"/>
        </w:rPr>
        <w:br/>
        <w:tab/>
      </w:r>
      <w:r>
        <w:rPr>
          <w:rFonts w:ascii="Times New Roman"/>
          <w:sz w:val="24"/>
        </w:rPr>
        <w:t>C)   lower rates of coronary heart disease.</w:t>
      </w:r>
      <w:r>
        <w:rPr>
          <w:rFonts w:ascii="Times New Roman"/>
          <w:sz w:val="24"/>
        </w:rPr>
        <w:br/>
        <w:tab/>
      </w:r>
      <w:r>
        <w:rPr>
          <w:rFonts w:ascii="Times New Roman"/>
          <w:sz w:val="24"/>
        </w:rPr>
        <w:t>D)   shorter life expectancies.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38)</w:t>
        <w:tab/>
      </w:r>
      <w:r>
        <w:rPr>
          <w:rFonts w:ascii="Times New Roman"/>
          <w:sz w:val="24"/>
        </w:rPr>
        <w:t>Gay, lesbian, bisexual, and transgender teens have higher rates of</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asthma.</w:t>
      </w:r>
      <w:r>
        <w:rPr>
          <w:rFonts w:ascii="Times New Roman"/>
          <w:sz w:val="24"/>
        </w:rPr>
        <w:tab/>
        <w:br/>
        <w:tab/>
      </w:r>
      <w:r>
        <w:rPr>
          <w:rFonts w:ascii="Times New Roman"/>
          <w:sz w:val="24"/>
        </w:rPr>
        <w:t>B)   cancer.</w:t>
      </w:r>
      <w:r>
        <w:rPr>
          <w:rFonts w:ascii="Times New Roman"/>
          <w:sz w:val="24"/>
        </w:rPr>
        <w:br/>
        <w:tab/>
      </w:r>
      <w:r>
        <w:rPr>
          <w:rFonts w:ascii="Times New Roman"/>
          <w:sz w:val="24"/>
        </w:rPr>
        <w:t>C)   diabetes.</w:t>
      </w:r>
      <w:r>
        <w:rPr>
          <w:rFonts w:ascii="Times New Roman"/>
          <w:sz w:val="24"/>
        </w:rPr>
        <w:br/>
        <w:tab/>
      </w:r>
      <w:r>
        <w:rPr>
          <w:rFonts w:ascii="Times New Roman"/>
          <w:sz w:val="24"/>
        </w:rPr>
        <w:t>D)   drug use.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39)</w:t>
        <w:tab/>
      </w:r>
      <w:r>
        <w:rPr>
          <w:rFonts w:ascii="Times New Roman"/>
          <w:sz w:val="24"/>
        </w:rPr>
        <w:t>Which of the Healthy People 2020 targets is in danger of not being reached?</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Increase proportion of people with health insurance.</w:t>
      </w:r>
      <w:r>
        <w:rPr>
          <w:rFonts w:ascii="Times New Roman"/>
          <w:sz w:val="24"/>
        </w:rPr>
        <w:tab/>
        <w:br/>
        <w:tab/>
      </w:r>
      <w:r>
        <w:rPr>
          <w:rFonts w:ascii="Times New Roman"/>
          <w:sz w:val="24"/>
        </w:rPr>
        <w:t>B)   Reduce proportion of obese adults.</w:t>
      </w:r>
      <w:r>
        <w:rPr>
          <w:rFonts w:ascii="Times New Roman"/>
          <w:sz w:val="24"/>
        </w:rPr>
        <w:br/>
        <w:tab/>
      </w:r>
      <w:r>
        <w:rPr>
          <w:rFonts w:ascii="Times New Roman"/>
          <w:sz w:val="24"/>
        </w:rPr>
        <w:t>C)   Increase proportion of adults who meet federal guidelines for exercise.</w:t>
      </w:r>
      <w:r>
        <w:rPr>
          <w:rFonts w:ascii="Times New Roman"/>
          <w:sz w:val="24"/>
        </w:rPr>
        <w:br/>
        <w:tab/>
      </w:r>
      <w:r>
        <w:rPr>
          <w:rFonts w:ascii="Times New Roman"/>
          <w:sz w:val="24"/>
        </w:rPr>
        <w:t>D)   Reduce proportion of adults who use cigarettes.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40)</w:t>
        <w:tab/>
      </w:r>
      <w:r>
        <w:rPr>
          <w:rFonts w:ascii="Times New Roman"/>
          <w:sz w:val="24"/>
        </w:rPr>
        <w:t>Which is correct regarding health disparities between Blacks and whites?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When comparing groups with similar earnings, disparities were eliminated or reduced in the areas of hypertension and diabetes.</w:t>
      </w:r>
      <w:r>
        <w:rPr>
          <w:rFonts w:ascii="Times New Roman"/>
          <w:sz w:val="24"/>
        </w:rPr>
        <w:tab/>
        <w:br/>
        <w:tab/>
      </w:r>
      <w:r>
        <w:rPr>
          <w:rFonts w:ascii="Times New Roman"/>
          <w:sz w:val="24"/>
        </w:rPr>
        <w:t>B)   When comparing groups with similar earnings, disparities remained unchanged, with higher rates of hypertension and diabetes seen in Blacks.</w:t>
      </w:r>
      <w:r>
        <w:rPr>
          <w:rFonts w:ascii="Times New Roman"/>
          <w:sz w:val="24"/>
        </w:rPr>
        <w:br/>
        <w:tab/>
      </w:r>
      <w:r>
        <w:rPr>
          <w:rFonts w:ascii="Times New Roman"/>
          <w:sz w:val="24"/>
        </w:rPr>
        <w:t>C)   Rates of hypertension and diabetes are higher among whites regardless of income level.</w:t>
      </w:r>
      <w:r>
        <w:rPr>
          <w:rFonts w:ascii="Times New Roman"/>
          <w:sz w:val="24"/>
        </w:rPr>
        <w:br/>
        <w:tab/>
      </w:r>
      <w:r>
        <w:rPr>
          <w:rFonts w:ascii="Times New Roman"/>
          <w:sz w:val="24"/>
        </w:rPr>
        <w:t>D)   Rates of hypertension and diabetes are not different between Blacks and whites, regardless of income level.</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41)</w:t>
        <w:tab/>
      </w:r>
      <w:r>
        <w:rPr>
          <w:rFonts w:ascii="Times New Roman"/>
          <w:sz w:val="24"/>
        </w:rPr>
        <w:t>The health determinant that we have LEAST control over is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diet.</w:t>
      </w:r>
      <w:r>
        <w:rPr>
          <w:rFonts w:ascii="Times New Roman"/>
          <w:sz w:val="24"/>
        </w:rPr>
        <w:tab/>
        <w:br/>
        <w:tab/>
      </w:r>
      <w:r>
        <w:rPr>
          <w:rFonts w:ascii="Times New Roman"/>
          <w:sz w:val="24"/>
        </w:rPr>
        <w:t>B)   exercise.</w:t>
      </w:r>
      <w:r>
        <w:rPr>
          <w:rFonts w:ascii="Times New Roman"/>
          <w:sz w:val="24"/>
        </w:rPr>
        <w:br/>
        <w:tab/>
      </w:r>
      <w:r>
        <w:rPr>
          <w:rFonts w:ascii="Times New Roman"/>
          <w:sz w:val="24"/>
        </w:rPr>
        <w:t>C)   heredity.</w:t>
      </w:r>
      <w:r>
        <w:rPr>
          <w:rFonts w:ascii="Times New Roman"/>
          <w:sz w:val="24"/>
        </w:rPr>
        <w:br/>
        <w:tab/>
      </w:r>
      <w:r>
        <w:rPr>
          <w:rFonts w:ascii="Times New Roman"/>
          <w:sz w:val="24"/>
        </w:rPr>
        <w:t>D)   stress.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42)</w:t>
        <w:tab/>
      </w:r>
      <w:r>
        <w:rPr>
          <w:rFonts w:ascii="Times New Roman"/>
          <w:sz w:val="24"/>
        </w:rPr>
        <w:t>Which is NOT considered an environmental factor that affects health?</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household cleaning products</w:t>
      </w:r>
      <w:r>
        <w:rPr>
          <w:rFonts w:ascii="Times New Roman"/>
          <w:sz w:val="24"/>
        </w:rPr>
        <w:tab/>
        <w:br/>
        <w:tab/>
      </w:r>
      <w:r>
        <w:rPr>
          <w:rFonts w:ascii="Times New Roman"/>
          <w:sz w:val="24"/>
        </w:rPr>
        <w:t>B)   amount of crime in your community</w:t>
      </w:r>
      <w:r>
        <w:rPr>
          <w:rFonts w:ascii="Times New Roman"/>
          <w:sz w:val="24"/>
        </w:rPr>
        <w:br/>
        <w:tab/>
      </w:r>
      <w:r>
        <w:rPr>
          <w:rFonts w:ascii="Times New Roman"/>
          <w:sz w:val="24"/>
        </w:rPr>
        <w:t>C)   access to vaccinations and screening tests</w:t>
      </w:r>
      <w:r>
        <w:rPr>
          <w:rFonts w:ascii="Times New Roman"/>
          <w:sz w:val="24"/>
        </w:rPr>
        <w:br/>
        <w:tab/>
      </w:r>
      <w:r>
        <w:rPr>
          <w:rFonts w:ascii="Times New Roman"/>
          <w:sz w:val="24"/>
        </w:rPr>
        <w:t>D)   radiation from sun exposure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43)</w:t>
        <w:tab/>
      </w:r>
      <w:r>
        <w:rPr>
          <w:rFonts w:ascii="Times New Roman"/>
          <w:sz w:val="24"/>
        </w:rPr>
        <w:t>Differentiate between the underlying factors related to cystic fibrosis and those related to diabetes.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Both conditions are primarily the result of genetic errors.</w:t>
      </w:r>
      <w:r>
        <w:rPr>
          <w:rFonts w:ascii="Times New Roman"/>
          <w:sz w:val="24"/>
        </w:rPr>
        <w:tab/>
        <w:br/>
        <w:tab/>
      </w:r>
      <w:r>
        <w:rPr>
          <w:rFonts w:ascii="Times New Roman"/>
          <w:sz w:val="24"/>
        </w:rPr>
        <w:t>B)   Both conditions are due primarily to the interaction of behavior and environment.</w:t>
      </w:r>
      <w:r>
        <w:rPr>
          <w:rFonts w:ascii="Times New Roman"/>
          <w:sz w:val="24"/>
        </w:rPr>
        <w:br/>
        <w:tab/>
      </w:r>
      <w:r>
        <w:rPr>
          <w:rFonts w:ascii="Times New Roman"/>
          <w:sz w:val="24"/>
        </w:rPr>
        <w:t>C)   Diabetes is primarily related to genetic errors, whereas the interaction of behavior and environment contributes significantly to cystic fibrosis.</w:t>
      </w:r>
      <w:r>
        <w:rPr>
          <w:rFonts w:ascii="Times New Roman"/>
          <w:sz w:val="24"/>
        </w:rPr>
        <w:br/>
        <w:tab/>
      </w:r>
      <w:r>
        <w:rPr>
          <w:rFonts w:ascii="Times New Roman"/>
          <w:sz w:val="24"/>
        </w:rPr>
        <w:t>D)   Cystic fibrosis is the result of genetic errors, whereas the interaction of behavior and environment contributes significantly to diabetes.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44)</w:t>
        <w:tab/>
      </w:r>
      <w:r>
        <w:rPr>
          <w:rFonts w:ascii="Times New Roman"/>
          <w:sz w:val="24"/>
        </w:rPr>
        <w:t>Which would be considered the initial step in improving wellness through lifestyle management?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Select a target behavior.</w:t>
      </w:r>
      <w:r>
        <w:rPr>
          <w:rFonts w:ascii="Times New Roman"/>
          <w:sz w:val="24"/>
        </w:rPr>
        <w:tab/>
        <w:br/>
        <w:tab/>
      </w:r>
      <w:r>
        <w:rPr>
          <w:rFonts w:ascii="Times New Roman"/>
          <w:sz w:val="24"/>
        </w:rPr>
        <w:t>B)   Ask your family for assistance.</w:t>
      </w:r>
      <w:r>
        <w:rPr>
          <w:rFonts w:ascii="Times New Roman"/>
          <w:sz w:val="24"/>
        </w:rPr>
        <w:br/>
        <w:tab/>
      </w:r>
      <w:r>
        <w:rPr>
          <w:rFonts w:ascii="Times New Roman"/>
          <w:sz w:val="24"/>
        </w:rPr>
        <w:t>C)   Evaluate your current habits.</w:t>
      </w:r>
      <w:r>
        <w:rPr>
          <w:rFonts w:ascii="Times New Roman"/>
          <w:sz w:val="24"/>
        </w:rPr>
        <w:br/>
        <w:tab/>
      </w:r>
      <w:r>
        <w:rPr>
          <w:rFonts w:ascii="Times New Roman"/>
          <w:sz w:val="24"/>
        </w:rPr>
        <w:t>D)   Seek guidance and assistance from local programs.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45)</w:t>
        <w:tab/>
      </w:r>
      <w:r>
        <w:rPr>
          <w:rFonts w:ascii="Times New Roman"/>
          <w:sz w:val="24"/>
        </w:rPr>
        <w:t>Which strategy is most likely to improve your success in changing an unhealthy behavior?</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Identify as many unhealthy target behaviors as possible so you can work on them all simultaneously.</w:t>
      </w:r>
      <w:r>
        <w:rPr>
          <w:rFonts w:ascii="Times New Roman"/>
          <w:sz w:val="24"/>
        </w:rPr>
        <w:tab/>
        <w:br/>
        <w:tab/>
      </w:r>
      <w:r>
        <w:rPr>
          <w:rFonts w:ascii="Times New Roman"/>
          <w:sz w:val="24"/>
        </w:rPr>
        <w:t>B)   Ask family members to track your behavioral changes.</w:t>
      </w:r>
      <w:r>
        <w:rPr>
          <w:rFonts w:ascii="Times New Roman"/>
          <w:sz w:val="24"/>
        </w:rPr>
        <w:br/>
        <w:tab/>
      </w:r>
      <w:r>
        <w:rPr>
          <w:rFonts w:ascii="Times New Roman"/>
          <w:sz w:val="24"/>
        </w:rPr>
        <w:t>C)   Reduce the number of activities you take on so that you can better focus on change.</w:t>
      </w:r>
      <w:r>
        <w:rPr>
          <w:rFonts w:ascii="Times New Roman"/>
          <w:sz w:val="24"/>
        </w:rPr>
        <w:br/>
        <w:tab/>
      </w:r>
      <w:r>
        <w:rPr>
          <w:rFonts w:ascii="Times New Roman"/>
          <w:sz w:val="24"/>
        </w:rPr>
        <w:t>D)   Place your emphasis on a single target behavior you wish to change.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46)</w:t>
        <w:tab/>
      </w:r>
      <w:r>
        <w:rPr>
          <w:rFonts w:ascii="Times New Roman"/>
          <w:sz w:val="24"/>
        </w:rPr>
        <w:t>What is a target behavior?</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 habit or mannerism that is the focus of your behavior change plan</w:t>
      </w:r>
      <w:r>
        <w:rPr>
          <w:rFonts w:ascii="Times New Roman"/>
          <w:sz w:val="24"/>
        </w:rPr>
        <w:tab/>
        <w:br/>
        <w:tab/>
      </w:r>
      <w:r>
        <w:rPr>
          <w:rFonts w:ascii="Times New Roman"/>
          <w:b w:val="false"/>
          <w:i w:val="false"/>
          <w:color w:val="000000"/>
          <w:sz w:val="24"/>
        </w:rPr>
        <w:t>B)   a friend's behavior that you identified needs to be changed</w:t>
      </w:r>
      <w:r>
        <w:rPr>
          <w:rFonts w:ascii="Times New Roman"/>
          <w:sz w:val="24"/>
        </w:rPr>
      </w:r>
      <w:r>
        <w:rPr>
          <w:rFonts w:ascii="Times New Roman"/>
          <w:sz w:val="24"/>
        </w:rPr>
        <w:br/>
        <w:tab/>
      </w:r>
      <w:r>
        <w:rPr>
          <w:rFonts w:ascii="Times New Roman"/>
          <w:sz w:val="24"/>
        </w:rPr>
        <w:t>C)   a health condition such as diabetes</w:t>
      </w:r>
      <w:r>
        <w:rPr>
          <w:rFonts w:ascii="Times New Roman"/>
          <w:sz w:val="24"/>
        </w:rPr>
        <w:br/>
        <w:tab/>
      </w:r>
      <w:r>
        <w:rPr>
          <w:rFonts w:ascii="Times New Roman"/>
          <w:sz w:val="24"/>
        </w:rPr>
        <w:t>D)   a characteristic such as obesity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47)</w:t>
        <w:tab/>
      </w:r>
      <w:r>
        <w:rPr>
          <w:rFonts w:ascii="Times New Roman"/>
          <w:sz w:val="24"/>
        </w:rPr>
        <w:t>Which element is most likely to indicate the reliability of the information on a website?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 popularity of the website</w:t>
      </w:r>
      <w:r>
        <w:rPr>
          <w:rFonts w:ascii="Times New Roman"/>
          <w:sz w:val="24"/>
        </w:rPr>
        <w:tab/>
        <w:br/>
        <w:tab/>
      </w:r>
      <w:r>
        <w:rPr>
          <w:rFonts w:ascii="Times New Roman"/>
          <w:sz w:val="24"/>
        </w:rPr>
        <w:t>B)   the date of the post on the topic</w:t>
      </w:r>
      <w:r>
        <w:rPr>
          <w:rFonts w:ascii="Times New Roman"/>
          <w:sz w:val="24"/>
        </w:rPr>
        <w:br/>
        <w:tab/>
      </w:r>
      <w:r>
        <w:rPr>
          <w:rFonts w:ascii="Times New Roman"/>
          <w:b w:val="false"/>
          <w:i w:val="false"/>
          <w:color w:val="000000"/>
          <w:sz w:val="24"/>
        </w:rPr>
        <w:t>C)   the “About Us” link</w:t>
      </w:r>
      <w:r>
        <w:rPr>
          <w:rFonts w:ascii="Times New Roman"/>
          <w:sz w:val="24"/>
        </w:rPr>
      </w:r>
      <w:r>
        <w:rPr>
          <w:rFonts w:ascii="Times New Roman"/>
          <w:sz w:val="24"/>
        </w:rPr>
        <w:br/>
        <w:tab/>
      </w:r>
      <w:r>
        <w:rPr>
          <w:rFonts w:ascii="Times New Roman"/>
          <w:sz w:val="24"/>
        </w:rPr>
        <w:t>D)   the testimonials page of the website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48)</w:t>
        <w:tab/>
      </w:r>
      <w:r>
        <w:rPr>
          <w:rFonts w:ascii="Times New Roman"/>
          <w:sz w:val="24"/>
        </w:rPr>
        <w:t>Which strategy is LEAST helpful in promoting a behavior change for better health?</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Target multiple behaviors simultaneously.</w:t>
      </w:r>
      <w:r>
        <w:rPr>
          <w:rFonts w:ascii="Times New Roman"/>
          <w:sz w:val="24"/>
        </w:rPr>
        <w:tab/>
        <w:br/>
        <w:tab/>
      </w:r>
      <w:r>
        <w:rPr>
          <w:rFonts w:ascii="Times New Roman"/>
          <w:sz w:val="24"/>
        </w:rPr>
        <w:t>B)   Identify cues to behaviors.</w:t>
      </w:r>
      <w:r>
        <w:rPr>
          <w:rFonts w:ascii="Times New Roman"/>
          <w:sz w:val="24"/>
        </w:rPr>
        <w:br/>
        <w:tab/>
      </w:r>
      <w:r>
        <w:rPr>
          <w:rFonts w:ascii="Times New Roman"/>
          <w:sz w:val="24"/>
        </w:rPr>
        <w:t>C)   Incorporate rewards for reaching goals.</w:t>
      </w:r>
      <w:r>
        <w:rPr>
          <w:rFonts w:ascii="Times New Roman"/>
          <w:sz w:val="24"/>
        </w:rPr>
        <w:br/>
        <w:tab/>
      </w:r>
      <w:r>
        <w:rPr>
          <w:rFonts w:ascii="Times New Roman"/>
          <w:sz w:val="24"/>
        </w:rPr>
        <w:t>D)   Make slow, systematic changes in behavior.</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49)</w:t>
        <w:tab/>
      </w:r>
      <w:r>
        <w:rPr>
          <w:rFonts w:ascii="Times New Roman"/>
          <w:b w:val="false"/>
          <w:i w:val="false"/>
          <w:color w:val="000000"/>
          <w:sz w:val="24"/>
        </w:rPr>
        <w:t>The belief in one's ability to be successful in the performance of a given task is referred to as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self-control.</w:t>
      </w:r>
      <w:r>
        <w:rPr>
          <w:rFonts w:ascii="Times New Roman"/>
          <w:sz w:val="24"/>
        </w:rPr>
        <w:tab/>
        <w:br/>
        <w:tab/>
      </w:r>
      <w:r>
        <w:rPr>
          <w:rFonts w:ascii="Times New Roman"/>
          <w:sz w:val="24"/>
        </w:rPr>
        <w:t>B)   self-efficacy.</w:t>
      </w:r>
      <w:r>
        <w:rPr>
          <w:rFonts w:ascii="Times New Roman"/>
          <w:sz w:val="24"/>
        </w:rPr>
        <w:br/>
        <w:tab/>
      </w:r>
      <w:r>
        <w:rPr>
          <w:rFonts w:ascii="Times New Roman"/>
          <w:sz w:val="24"/>
        </w:rPr>
        <w:t>C)   self-esteem.</w:t>
      </w:r>
      <w:r>
        <w:rPr>
          <w:rFonts w:ascii="Times New Roman"/>
          <w:sz w:val="24"/>
        </w:rPr>
        <w:br/>
        <w:tab/>
      </w:r>
      <w:r>
        <w:rPr>
          <w:rFonts w:ascii="Times New Roman"/>
          <w:sz w:val="24"/>
        </w:rPr>
        <w:t>D)   self-talk.</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50)</w:t>
        <w:tab/>
      </w:r>
      <w:r>
        <w:rPr>
          <w:rFonts w:ascii="Times New Roman"/>
          <w:sz w:val="24"/>
        </w:rPr>
        <w:t>Shelia is 25 pounds overweight. All her relatives are also significantly overweight, and she sees this as the reason that she has been unable to be successful in losing weight despite having tried a variety of diets. Based on this information, you conclude that Sheila has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poor self-esteem.</w:t>
      </w:r>
      <w:r>
        <w:rPr>
          <w:rFonts w:ascii="Times New Roman"/>
          <w:sz w:val="24"/>
        </w:rPr>
        <w:tab/>
        <w:br/>
        <w:tab/>
      </w:r>
      <w:r>
        <w:rPr>
          <w:rFonts w:ascii="Times New Roman"/>
          <w:sz w:val="24"/>
        </w:rPr>
        <w:t>B)   a lack of self-confidence.</w:t>
      </w:r>
      <w:r>
        <w:rPr>
          <w:rFonts w:ascii="Times New Roman"/>
          <w:sz w:val="24"/>
        </w:rPr>
        <w:br/>
        <w:tab/>
      </w:r>
      <w:r>
        <w:rPr>
          <w:rFonts w:ascii="Times New Roman"/>
          <w:sz w:val="24"/>
        </w:rPr>
        <w:t>C)   an external locus of control.</w:t>
      </w:r>
      <w:r>
        <w:rPr>
          <w:rFonts w:ascii="Times New Roman"/>
          <w:sz w:val="24"/>
        </w:rPr>
        <w:br/>
        <w:tab/>
      </w:r>
      <w:r>
        <w:rPr>
          <w:rFonts w:ascii="Times New Roman"/>
          <w:sz w:val="24"/>
        </w:rPr>
        <w:t>D)   an internal locus of control.</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51)</w:t>
        <w:tab/>
      </w:r>
      <w:r>
        <w:rPr>
          <w:rFonts w:ascii="Times New Roman"/>
          <w:sz w:val="24"/>
        </w:rPr>
        <w:t>Those with an internal locus of control believe that events turn out as they do based on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fate or luck.</w:t>
      </w:r>
      <w:r>
        <w:rPr>
          <w:rFonts w:ascii="Times New Roman"/>
          <w:sz w:val="24"/>
        </w:rPr>
        <w:tab/>
        <w:br/>
        <w:tab/>
      </w:r>
      <w:r>
        <w:rPr>
          <w:rFonts w:ascii="Times New Roman"/>
          <w:sz w:val="24"/>
        </w:rPr>
        <w:t>B)   heredity.</w:t>
      </w:r>
      <w:r>
        <w:rPr>
          <w:rFonts w:ascii="Times New Roman"/>
          <w:sz w:val="24"/>
        </w:rPr>
        <w:br/>
        <w:tab/>
      </w:r>
      <w:r>
        <w:rPr>
          <w:rFonts w:ascii="Times New Roman"/>
          <w:b w:val="false"/>
          <w:i w:val="false"/>
          <w:color w:val="000000"/>
          <w:sz w:val="24"/>
        </w:rPr>
        <w:t>C)   a “higher power.”</w:t>
      </w:r>
      <w:r>
        <w:rPr>
          <w:rFonts w:ascii="Times New Roman"/>
          <w:sz w:val="24"/>
        </w:rPr>
      </w:r>
      <w:r>
        <w:rPr>
          <w:rFonts w:ascii="Times New Roman"/>
          <w:sz w:val="24"/>
        </w:rPr>
        <w:br/>
        <w:tab/>
      </w:r>
      <w:r>
        <w:rPr>
          <w:rFonts w:ascii="Times New Roman"/>
          <w:sz w:val="24"/>
        </w:rPr>
        <w:t>D)   their input and actions.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52)</w:t>
        <w:tab/>
      </w:r>
      <w:r>
        <w:rPr>
          <w:rFonts w:ascii="Times New Roman"/>
          <w:sz w:val="24"/>
        </w:rPr>
        <w:t>Visualizing yourself engaging in a new, healthier behavior is one of the best ways to</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boost your self-efficacy.</w:t>
      </w:r>
      <w:r>
        <w:rPr>
          <w:rFonts w:ascii="Times New Roman"/>
          <w:sz w:val="24"/>
        </w:rPr>
        <w:tab/>
        <w:br/>
        <w:tab/>
      </w:r>
      <w:r>
        <w:rPr>
          <w:rFonts w:ascii="Times New Roman"/>
          <w:sz w:val="24"/>
        </w:rPr>
        <w:t>B)   improve your physical strength.</w:t>
      </w:r>
      <w:r>
        <w:rPr>
          <w:rFonts w:ascii="Times New Roman"/>
          <w:sz w:val="24"/>
        </w:rPr>
        <w:br/>
        <w:tab/>
      </w:r>
      <w:r>
        <w:rPr>
          <w:rFonts w:ascii="Times New Roman"/>
          <w:sz w:val="24"/>
        </w:rPr>
        <w:t>C)   identify barriers to change.</w:t>
      </w:r>
      <w:r>
        <w:rPr>
          <w:rFonts w:ascii="Times New Roman"/>
          <w:sz w:val="24"/>
        </w:rPr>
        <w:br/>
        <w:tab/>
      </w:r>
      <w:r>
        <w:rPr>
          <w:rFonts w:ascii="Times New Roman"/>
          <w:sz w:val="24"/>
        </w:rPr>
        <w:t>D)   externalize your locus of control.</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53)</w:t>
        <w:tab/>
      </w:r>
      <w:r>
        <w:rPr>
          <w:rFonts w:ascii="Times New Roman"/>
          <w:sz w:val="24"/>
        </w:rPr>
        <w:t>Which strategy is most likely to increase your chances of success in the pursuit of a new behavior?</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Select a different behavior to change if you experience a temporary failure.</w:t>
      </w:r>
      <w:r>
        <w:rPr>
          <w:rFonts w:ascii="Times New Roman"/>
          <w:sz w:val="24"/>
        </w:rPr>
        <w:tab/>
        <w:br/>
        <w:tab/>
      </w:r>
      <w:r>
        <w:rPr>
          <w:rFonts w:ascii="Times New Roman"/>
          <w:sz w:val="24"/>
        </w:rPr>
        <w:t>B)   Utilize visualization techniques.</w:t>
      </w:r>
      <w:r>
        <w:rPr>
          <w:rFonts w:ascii="Times New Roman"/>
          <w:sz w:val="24"/>
        </w:rPr>
        <w:br/>
        <w:tab/>
      </w:r>
      <w:r>
        <w:rPr>
          <w:rFonts w:ascii="Times New Roman"/>
          <w:sz w:val="24"/>
        </w:rPr>
        <w:t>C)   Rationalize temporary setbacks to minimize feelings of failure.</w:t>
      </w:r>
      <w:r>
        <w:rPr>
          <w:rFonts w:ascii="Times New Roman"/>
          <w:sz w:val="24"/>
        </w:rPr>
        <w:br/>
        <w:tab/>
      </w:r>
      <w:r>
        <w:rPr>
          <w:rFonts w:ascii="Times New Roman"/>
          <w:sz w:val="24"/>
        </w:rPr>
        <w:t>D)   Stick with the program even during periods of high stress.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54)</w:t>
        <w:tab/>
      </w:r>
      <w:r>
        <w:rPr>
          <w:rFonts w:ascii="Times New Roman"/>
          <w:sz w:val="24"/>
        </w:rPr>
        <w:t>The precontemplation stage is characterized by</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no acknowledgement of a need to change.</w:t>
      </w:r>
      <w:r>
        <w:rPr>
          <w:rFonts w:ascii="Times New Roman"/>
          <w:sz w:val="24"/>
        </w:rPr>
        <w:tab/>
        <w:br/>
        <w:tab/>
      </w:r>
      <w:r>
        <w:rPr>
          <w:rFonts w:ascii="Times New Roman"/>
          <w:sz w:val="24"/>
        </w:rPr>
        <w:t>B)   an outward modification of behavior.</w:t>
      </w:r>
      <w:r>
        <w:rPr>
          <w:rFonts w:ascii="Times New Roman"/>
          <w:sz w:val="24"/>
        </w:rPr>
        <w:br/>
        <w:tab/>
      </w:r>
      <w:r>
        <w:rPr>
          <w:rFonts w:ascii="Times New Roman"/>
          <w:sz w:val="24"/>
        </w:rPr>
        <w:t>C)   thinking about making a change.</w:t>
      </w:r>
      <w:r>
        <w:rPr>
          <w:rFonts w:ascii="Times New Roman"/>
          <w:sz w:val="24"/>
        </w:rPr>
        <w:br/>
        <w:tab/>
      </w:r>
      <w:r>
        <w:rPr>
          <w:rFonts w:ascii="Times New Roman"/>
          <w:sz w:val="24"/>
        </w:rPr>
        <w:t>D)   seeking outside support for the problem.</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55)</w:t>
        <w:tab/>
      </w:r>
      <w:r>
        <w:rPr>
          <w:rFonts w:ascii="Times New Roman"/>
          <w:b w:val="false"/>
          <w:i w:val="false"/>
          <w:color w:val="000000"/>
          <w:sz w:val="24"/>
        </w:rPr>
        <w:t>Following your annual physical, you review your lab work and find that your cholesterol is elevated. Your physician tells you that this can increase your risk of heart disease and stroke and recommends exercise. You think that when the snow melts in about 4 months you’ll take up a walking program. According to the transtheoretical model of change you are in the _________ phase.</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denial</w:t>
      </w:r>
      <w:r>
        <w:rPr>
          <w:rFonts w:ascii="Times New Roman"/>
          <w:sz w:val="24"/>
        </w:rPr>
        <w:tab/>
        <w:br/>
        <w:tab/>
      </w:r>
      <w:r>
        <w:rPr>
          <w:rFonts w:ascii="Times New Roman"/>
          <w:sz w:val="24"/>
        </w:rPr>
        <w:t>B)   precontemplation</w:t>
      </w:r>
      <w:r>
        <w:rPr>
          <w:rFonts w:ascii="Times New Roman"/>
          <w:sz w:val="24"/>
        </w:rPr>
        <w:br/>
        <w:tab/>
      </w:r>
      <w:r>
        <w:rPr>
          <w:rFonts w:ascii="Times New Roman"/>
          <w:sz w:val="24"/>
        </w:rPr>
        <w:t>C)   contemplation</w:t>
      </w:r>
      <w:r>
        <w:rPr>
          <w:rFonts w:ascii="Times New Roman"/>
          <w:sz w:val="24"/>
        </w:rPr>
        <w:br/>
        <w:tab/>
      </w:r>
      <w:r>
        <w:rPr>
          <w:rFonts w:ascii="Times New Roman"/>
          <w:sz w:val="24"/>
        </w:rPr>
        <w:t>D)   action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56)</w:t>
        <w:tab/>
      </w:r>
      <w:r>
        <w:rPr>
          <w:rFonts w:ascii="Times New Roman"/>
          <w:sz w:val="24"/>
        </w:rPr>
        <w:t>Tania has recognized that her eating behaviors are not healthy. Her response to stress previously was to severely restrict her calorie intake, often eating only one small meal per day. Her weight had dropped to unhealthy levels. In order to address her unhealthy eating patterns, she made several changes in her daily routines and has consistently been eating better for the past 4 weeks. She is feeling much better. According to the transtheoretical model, Tania is in the ________ phase of behavior change.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preparation</w:t>
      </w:r>
      <w:r>
        <w:rPr>
          <w:rFonts w:ascii="Times New Roman"/>
          <w:sz w:val="24"/>
        </w:rPr>
        <w:tab/>
        <w:br/>
        <w:tab/>
      </w:r>
      <w:r>
        <w:rPr>
          <w:rFonts w:ascii="Times New Roman"/>
          <w:sz w:val="24"/>
        </w:rPr>
        <w:t>B)   action</w:t>
      </w:r>
      <w:r>
        <w:rPr>
          <w:rFonts w:ascii="Times New Roman"/>
          <w:sz w:val="24"/>
        </w:rPr>
        <w:br/>
        <w:tab/>
      </w:r>
      <w:r>
        <w:rPr>
          <w:rFonts w:ascii="Times New Roman"/>
          <w:sz w:val="24"/>
        </w:rPr>
        <w:t>C)   maintenance</w:t>
      </w:r>
      <w:r>
        <w:rPr>
          <w:rFonts w:ascii="Times New Roman"/>
          <w:sz w:val="24"/>
        </w:rPr>
        <w:br/>
        <w:tab/>
      </w:r>
      <w:r>
        <w:rPr>
          <w:rFonts w:ascii="Times New Roman"/>
          <w:sz w:val="24"/>
        </w:rPr>
        <w:t>D)   termination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57)</w:t>
        <w:tab/>
      </w:r>
      <w:r>
        <w:rPr>
          <w:rFonts w:ascii="Times New Roman"/>
          <w:sz w:val="24"/>
        </w:rPr>
        <w:t>Relapses sometimes occur when trying to change a behavior. If this happens, the best strategy is to</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choose a different behavior to change.</w:t>
      </w:r>
      <w:r>
        <w:rPr>
          <w:rFonts w:ascii="Times New Roman"/>
          <w:sz w:val="24"/>
        </w:rPr>
        <w:tab/>
        <w:br/>
        <w:tab/>
      </w:r>
      <w:r>
        <w:rPr>
          <w:rFonts w:ascii="Times New Roman"/>
          <w:sz w:val="24"/>
        </w:rPr>
        <w:t>B)   acknowledge defeat and give up.</w:t>
      </w:r>
      <w:r>
        <w:rPr>
          <w:rFonts w:ascii="Times New Roman"/>
          <w:sz w:val="24"/>
        </w:rPr>
        <w:br/>
        <w:tab/>
      </w:r>
      <w:r>
        <w:rPr>
          <w:rFonts w:ascii="Times New Roman"/>
          <w:b w:val="false"/>
          <w:i w:val="false"/>
          <w:color w:val="000000"/>
          <w:sz w:val="24"/>
        </w:rPr>
        <w:t>C)   give yourself credit for the progress you’ve made and avoid self-blame.</w:t>
      </w:r>
      <w:r>
        <w:rPr>
          <w:rFonts w:ascii="Times New Roman"/>
          <w:sz w:val="24"/>
        </w:rPr>
      </w:r>
      <w:r>
        <w:rPr>
          <w:rFonts w:ascii="Times New Roman"/>
          <w:sz w:val="24"/>
        </w:rPr>
        <w:br/>
        <w:tab/>
      </w:r>
      <w:r>
        <w:rPr>
          <w:rFonts w:ascii="Times New Roman"/>
          <w:b w:val="false"/>
          <w:i w:val="false"/>
          <w:color w:val="000000"/>
          <w:sz w:val="24"/>
        </w:rPr>
        <w:t>D)   set an even more challenging goal so that you’re motivated again.</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58)</w:t>
        <w:tab/>
      </w:r>
      <w:r>
        <w:rPr>
          <w:rFonts w:ascii="Times New Roman"/>
          <w:sz w:val="24"/>
        </w:rPr>
        <w:t>Which is a key to successful behavior change?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beginning with identifying all the behaviors to be changed</w:t>
      </w:r>
      <w:r>
        <w:rPr>
          <w:rFonts w:ascii="Times New Roman"/>
          <w:sz w:val="24"/>
        </w:rPr>
        <w:tab/>
        <w:br/>
        <w:tab/>
      </w:r>
      <w:r>
        <w:rPr>
          <w:rFonts w:ascii="Times New Roman"/>
          <w:sz w:val="24"/>
        </w:rPr>
        <w:t>B)   concentrating on several interrelated behaviors</w:t>
      </w:r>
      <w:r>
        <w:rPr>
          <w:rFonts w:ascii="Times New Roman"/>
          <w:sz w:val="24"/>
        </w:rPr>
        <w:br/>
        <w:tab/>
      </w:r>
      <w:r>
        <w:rPr>
          <w:rFonts w:ascii="Times New Roman"/>
          <w:sz w:val="24"/>
        </w:rPr>
        <w:t>C)   refusing to tolerate temporary setbacks</w:t>
      </w:r>
      <w:r>
        <w:rPr>
          <w:rFonts w:ascii="Times New Roman"/>
          <w:sz w:val="24"/>
        </w:rPr>
        <w:br/>
        <w:tab/>
      </w:r>
      <w:r>
        <w:rPr>
          <w:rFonts w:ascii="Times New Roman"/>
          <w:sz w:val="24"/>
        </w:rPr>
        <w:t>D)   anticipating problems and include rewards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59)</w:t>
        <w:tab/>
      </w:r>
      <w:r>
        <w:rPr>
          <w:rFonts w:ascii="Times New Roman"/>
          <w:sz w:val="24"/>
        </w:rPr>
        <w:t>Which is the recommended order of steps in creating a personalized plan for change?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identify patterns, monitor behavior, establish action plan, set goals, make a personal contract</w:t>
      </w:r>
      <w:r>
        <w:rPr>
          <w:rFonts w:ascii="Times New Roman"/>
          <w:sz w:val="24"/>
        </w:rPr>
        <w:tab/>
        <w:br/>
        <w:tab/>
      </w:r>
      <w:r>
        <w:rPr>
          <w:rFonts w:ascii="Times New Roman"/>
          <w:sz w:val="24"/>
        </w:rPr>
        <w:t>B)   establish action plan, set goals, monitor behavior, identify patterns, make a personal contract</w:t>
      </w:r>
      <w:r>
        <w:rPr>
          <w:rFonts w:ascii="Times New Roman"/>
          <w:sz w:val="24"/>
        </w:rPr>
        <w:br/>
        <w:tab/>
      </w:r>
      <w:r>
        <w:rPr>
          <w:rFonts w:ascii="Times New Roman"/>
          <w:sz w:val="24"/>
        </w:rPr>
        <w:t>C)   make a personal contract, set goals, establish action plan, monitor behavior, analyze data</w:t>
      </w:r>
      <w:r>
        <w:rPr>
          <w:rFonts w:ascii="Times New Roman"/>
          <w:sz w:val="24"/>
        </w:rPr>
        <w:br/>
        <w:tab/>
      </w:r>
      <w:r>
        <w:rPr>
          <w:rFonts w:ascii="Times New Roman"/>
          <w:sz w:val="24"/>
        </w:rPr>
        <w:t>D)   monitor behavior, identify patterns, set goals, establish action plan, make a personal contract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60)</w:t>
        <w:tab/>
      </w:r>
      <w:r>
        <w:rPr>
          <w:rFonts w:ascii="Times New Roman"/>
          <w:sz w:val="24"/>
        </w:rPr>
        <w:t>Entries made into a health journal about a behavior should note all of the following EXCEPT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how you felt at the time the behavior occurred.</w:t>
      </w:r>
      <w:r>
        <w:rPr>
          <w:rFonts w:ascii="Times New Roman"/>
          <w:sz w:val="24"/>
        </w:rPr>
        <w:tab/>
        <w:br/>
        <w:tab/>
      </w:r>
      <w:r>
        <w:rPr>
          <w:rFonts w:ascii="Times New Roman"/>
          <w:sz w:val="24"/>
        </w:rPr>
        <w:t>B)   what you were doing when the behavior occurred.</w:t>
      </w:r>
      <w:r>
        <w:rPr>
          <w:rFonts w:ascii="Times New Roman"/>
          <w:sz w:val="24"/>
        </w:rPr>
        <w:br/>
        <w:tab/>
      </w:r>
      <w:r>
        <w:rPr>
          <w:rFonts w:ascii="Times New Roman"/>
          <w:sz w:val="24"/>
        </w:rPr>
        <w:t>C)   when and where the behavior occurred.</w:t>
      </w:r>
      <w:r>
        <w:rPr>
          <w:rFonts w:ascii="Times New Roman"/>
          <w:sz w:val="24"/>
        </w:rPr>
        <w:br/>
        <w:tab/>
      </w:r>
      <w:r>
        <w:rPr>
          <w:rFonts w:ascii="Times New Roman"/>
          <w:sz w:val="24"/>
        </w:rPr>
        <w:t>D)   your SMART goals.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61)</w:t>
        <w:tab/>
      </w:r>
      <w:r>
        <w:rPr>
          <w:rFonts w:ascii="Times New Roman"/>
          <w:sz w:val="24"/>
        </w:rPr>
        <w:t>Janae has the goal of exercising at least 30 minutes a day, five days a week, in order to lose ten pounds within two weeks. According to the "SMART" criteria, which element should she reconsider?</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 specificity</w:t>
      </w:r>
      <w:r>
        <w:rPr>
          <w:rFonts w:ascii="Times New Roman"/>
          <w:sz w:val="24"/>
        </w:rPr>
        <w:tab/>
        <w:br/>
        <w:tab/>
      </w:r>
      <w:r>
        <w:rPr>
          <w:rFonts w:ascii="Times New Roman"/>
          <w:sz w:val="24"/>
        </w:rPr>
        <w:t>B)   the target behavior</w:t>
      </w:r>
      <w:r>
        <w:rPr>
          <w:rFonts w:ascii="Times New Roman"/>
          <w:sz w:val="24"/>
        </w:rPr>
        <w:br/>
        <w:tab/>
      </w:r>
      <w:r>
        <w:rPr>
          <w:rFonts w:ascii="Times New Roman"/>
          <w:sz w:val="24"/>
        </w:rPr>
        <w:t>C)   the time frame</w:t>
      </w:r>
      <w:r>
        <w:rPr>
          <w:rFonts w:ascii="Times New Roman"/>
          <w:sz w:val="24"/>
        </w:rPr>
        <w:br/>
        <w:tab/>
      </w:r>
      <w:r>
        <w:rPr>
          <w:rFonts w:ascii="Times New Roman"/>
          <w:sz w:val="24"/>
        </w:rPr>
        <w:t>D)   the reality of committing to 5 days a week of exercising</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62)</w:t>
        <w:tab/>
      </w:r>
      <w:r>
        <w:rPr>
          <w:rFonts w:ascii="Times New Roman"/>
          <w:sz w:val="24"/>
        </w:rPr>
        <w:t>Your chances of success in changing a behavior increase if you</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set a very ambitious goal.</w:t>
      </w:r>
      <w:r>
        <w:rPr>
          <w:rFonts w:ascii="Times New Roman"/>
          <w:sz w:val="24"/>
        </w:rPr>
        <w:tab/>
        <w:br/>
        <w:tab/>
      </w:r>
      <w:r>
        <w:rPr>
          <w:rFonts w:ascii="Times New Roman"/>
          <w:sz w:val="24"/>
        </w:rPr>
        <w:t>B)   ignore related habits.</w:t>
      </w:r>
      <w:r>
        <w:rPr>
          <w:rFonts w:ascii="Times New Roman"/>
          <w:sz w:val="24"/>
        </w:rPr>
        <w:br/>
        <w:tab/>
      </w:r>
      <w:r>
        <w:rPr>
          <w:rFonts w:ascii="Times New Roman"/>
          <w:sz w:val="24"/>
        </w:rPr>
        <w:t>C)   recruit support from friends or family.</w:t>
      </w:r>
      <w:r>
        <w:rPr>
          <w:rFonts w:ascii="Times New Roman"/>
          <w:sz w:val="24"/>
        </w:rPr>
        <w:br/>
        <w:tab/>
      </w:r>
      <w:r>
        <w:rPr>
          <w:rFonts w:ascii="Times New Roman"/>
          <w:sz w:val="24"/>
        </w:rPr>
        <w:t>D)   focus solely on short-term benefits.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63)</w:t>
        <w:tab/>
      </w:r>
      <w:r>
        <w:rPr>
          <w:rFonts w:ascii="Times New Roman"/>
          <w:sz w:val="24"/>
        </w:rPr>
        <w:t>To help ensure success with a behavior change program, you should</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establish a very broad goal.</w:t>
      </w:r>
      <w:r>
        <w:rPr>
          <w:rFonts w:ascii="Times New Roman"/>
          <w:sz w:val="24"/>
        </w:rPr>
        <w:tab/>
        <w:br/>
        <w:tab/>
      </w:r>
      <w:r>
        <w:rPr>
          <w:rFonts w:ascii="Times New Roman"/>
          <w:sz w:val="24"/>
        </w:rPr>
        <w:t>B)   involve the people around you.</w:t>
      </w:r>
      <w:r>
        <w:rPr>
          <w:rFonts w:ascii="Times New Roman"/>
          <w:sz w:val="24"/>
        </w:rPr>
        <w:br/>
        <w:tab/>
      </w:r>
      <w:r>
        <w:rPr>
          <w:rFonts w:ascii="Times New Roman"/>
          <w:sz w:val="24"/>
        </w:rPr>
        <w:t>C)   avoid setting a firm deadline for completion.</w:t>
      </w:r>
      <w:r>
        <w:rPr>
          <w:rFonts w:ascii="Times New Roman"/>
          <w:sz w:val="24"/>
        </w:rPr>
        <w:br/>
        <w:tab/>
      </w:r>
      <w:r>
        <w:rPr>
          <w:rFonts w:ascii="Times New Roman"/>
          <w:sz w:val="24"/>
        </w:rPr>
        <w:t>D)   reward yourself only when you reach your final goal.</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64)</w:t>
        <w:tab/>
      </w:r>
      <w:r>
        <w:rPr>
          <w:rFonts w:ascii="Times New Roman"/>
          <w:sz w:val="24"/>
        </w:rPr>
        <w:t>Rewards included in health action plans should</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be planned in advance.</w:t>
      </w:r>
      <w:r>
        <w:rPr>
          <w:rFonts w:ascii="Times New Roman"/>
          <w:sz w:val="24"/>
        </w:rPr>
        <w:tab/>
        <w:br/>
        <w:tab/>
      </w:r>
      <w:r>
        <w:rPr>
          <w:rFonts w:ascii="Times New Roman"/>
          <w:sz w:val="24"/>
        </w:rPr>
        <w:t>B)   be provided only when you reach your overall goal.</w:t>
      </w:r>
      <w:r>
        <w:rPr>
          <w:rFonts w:ascii="Times New Roman"/>
          <w:sz w:val="24"/>
        </w:rPr>
        <w:br/>
        <w:tab/>
      </w:r>
      <w:r>
        <w:rPr>
          <w:rFonts w:ascii="Times New Roman"/>
          <w:sz w:val="24"/>
        </w:rPr>
        <w:t>C)   come in the form of food or alcohol.</w:t>
      </w:r>
      <w:r>
        <w:rPr>
          <w:rFonts w:ascii="Times New Roman"/>
          <w:sz w:val="24"/>
        </w:rPr>
        <w:br/>
        <w:tab/>
      </w:r>
      <w:r>
        <w:rPr>
          <w:rFonts w:ascii="Times New Roman"/>
          <w:sz w:val="24"/>
        </w:rPr>
        <w:t>D)   be given only when someone notices your success.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65)</w:t>
        <w:tab/>
      </w:r>
      <w:r>
        <w:rPr>
          <w:rFonts w:ascii="Times New Roman"/>
          <w:sz w:val="24"/>
        </w:rPr>
        <w:t>Which item is NOT generally included in a personal contract for behavior change?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setting a date to begin</w:t>
      </w:r>
      <w:r>
        <w:rPr>
          <w:rFonts w:ascii="Times New Roman"/>
          <w:sz w:val="24"/>
        </w:rPr>
        <w:tab/>
        <w:br/>
        <w:tab/>
      </w:r>
      <w:r>
        <w:rPr>
          <w:rFonts w:ascii="Times New Roman"/>
          <w:sz w:val="24"/>
        </w:rPr>
        <w:t>B)   stating your goal</w:t>
      </w:r>
      <w:r>
        <w:rPr>
          <w:rFonts w:ascii="Times New Roman"/>
          <w:sz w:val="24"/>
        </w:rPr>
        <w:br/>
        <w:tab/>
      </w:r>
      <w:r>
        <w:rPr>
          <w:rFonts w:ascii="Times New Roman"/>
          <w:sz w:val="24"/>
        </w:rPr>
        <w:t>C)   identifying how you will measure progress</w:t>
      </w:r>
      <w:r>
        <w:rPr>
          <w:rFonts w:ascii="Times New Roman"/>
          <w:sz w:val="24"/>
        </w:rPr>
        <w:br/>
        <w:tab/>
      </w:r>
      <w:r>
        <w:rPr>
          <w:rFonts w:ascii="Times New Roman"/>
          <w:sz w:val="24"/>
        </w:rPr>
        <w:t>D)   establishing consequences for failure to reach the goal</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66)</w:t>
        <w:tab/>
      </w:r>
      <w:r>
        <w:rPr>
          <w:rFonts w:ascii="Times New Roman"/>
          <w:sz w:val="24"/>
        </w:rPr>
        <w:t>Which is a recommended strategy for maintaining behavior change?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Assess stress levels.</w:t>
      </w:r>
      <w:r>
        <w:rPr>
          <w:rFonts w:ascii="Times New Roman"/>
          <w:sz w:val="24"/>
        </w:rPr>
        <w:tab/>
        <w:br/>
        <w:tab/>
      </w:r>
      <w:r>
        <w:rPr>
          <w:rFonts w:ascii="Times New Roman"/>
          <w:sz w:val="24"/>
        </w:rPr>
        <w:t>B)   Rationalize failures.</w:t>
      </w:r>
      <w:r>
        <w:rPr>
          <w:rFonts w:ascii="Times New Roman"/>
          <w:sz w:val="24"/>
        </w:rPr>
        <w:br/>
        <w:tab/>
      </w:r>
      <w:r>
        <w:rPr>
          <w:rFonts w:ascii="Times New Roman"/>
          <w:sz w:val="24"/>
        </w:rPr>
        <w:t>C)   Avoid social influences.</w:t>
      </w:r>
      <w:r>
        <w:rPr>
          <w:rFonts w:ascii="Times New Roman"/>
          <w:sz w:val="24"/>
        </w:rPr>
        <w:br/>
        <w:tab/>
      </w:r>
      <w:r>
        <w:rPr>
          <w:rFonts w:ascii="Times New Roman"/>
          <w:sz w:val="24"/>
        </w:rPr>
        <w:t>D)   Resist the urge to change techniques.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67)</w:t>
        <w:tab/>
      </w:r>
      <w:r>
        <w:rPr>
          <w:rFonts w:ascii="Times New Roman"/>
          <w:sz w:val="24"/>
        </w:rPr>
        <w:t>Marta has a very general desire to be healthier. Which is the best first step for her to take in moving toward that goal?</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Start journaling about things that make her unhappy.</w:t>
      </w:r>
      <w:r>
        <w:rPr>
          <w:rFonts w:ascii="Times New Roman"/>
          <w:sz w:val="24"/>
        </w:rPr>
        <w:tab/>
        <w:br/>
        <w:tab/>
      </w:r>
      <w:r>
        <w:rPr>
          <w:rFonts w:ascii="Times New Roman"/>
          <w:sz w:val="24"/>
        </w:rPr>
        <w:t>B)   Identify community resources for help.</w:t>
      </w:r>
      <w:r>
        <w:rPr>
          <w:rFonts w:ascii="Times New Roman"/>
          <w:sz w:val="24"/>
        </w:rPr>
        <w:br/>
        <w:tab/>
      </w:r>
      <w:r>
        <w:rPr>
          <w:rFonts w:ascii="Times New Roman"/>
          <w:sz w:val="24"/>
        </w:rPr>
        <w:t>C)   Choose two unhealthy behaviors and make goals for change.</w:t>
      </w:r>
      <w:r>
        <w:rPr>
          <w:rFonts w:ascii="Times New Roman"/>
          <w:sz w:val="24"/>
        </w:rPr>
        <w:br/>
        <w:tab/>
      </w:r>
      <w:r>
        <w:rPr>
          <w:rFonts w:ascii="Times New Roman"/>
          <w:sz w:val="24"/>
        </w:rPr>
        <w:t>D)   Perform a self-assessment and consider discussing the results with a close friend or family member.</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68)</w:t>
        <w:tab/>
      </w:r>
      <w:r>
        <w:rPr>
          <w:rFonts w:ascii="Times New Roman"/>
          <w:b w:val="false"/>
          <w:i w:val="false"/>
          <w:color w:val="000000"/>
          <w:sz w:val="24"/>
        </w:rPr>
        <w:t>Carla has become very busy since she came to college. She is a full-time student and is very active in campus clubs and organizations. Her classes and campus activities leave her little time to socialize with her friends. She is beginning to feel that she has let her friends down because she has had to miss several activities they had planned, but she also feels guilty if she isn't able to meet her other obligations. Carla has always thought that she was in control of her life and has managed well up until now. She is frustrated that she cannot spend more time with her friends without giving up her other activities.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68.1)</w:t>
        <w:tab/>
      </w:r>
      <w:r>
        <w:rPr>
          <w:rFonts w:ascii="Times New Roman"/>
          <w:b w:val="false"/>
          <w:i w:val="false"/>
          <w:color w:val="000000"/>
          <w:sz w:val="24"/>
        </w:rPr>
        <w:t>Carla's frustration surrounding limitations to her time with her friends is affecting her ________ wellness.</w:t>
      </w:r>
      <w:r>
        <w:rPr>
          <w:rFonts w:ascii="Times New Roman"/>
          <w:sz w:val="24"/>
        </w:rP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spiritual</w:t>
      </w:r>
      <w:r>
        <w:rPr>
          <w:rFonts w:ascii="Times New Roman"/>
          <w:sz w:val="24"/>
        </w:rPr>
        <w:tab/>
        <w:br/>
        <w:tab/>
      </w:r>
      <w:r>
        <w:rPr>
          <w:rFonts w:ascii="Times New Roman"/>
          <w:sz w:val="24"/>
        </w:rPr>
        <w:t>B)   interpersonal</w:t>
      </w:r>
      <w:r>
        <w:rPr>
          <w:rFonts w:ascii="Times New Roman"/>
          <w:sz w:val="24"/>
        </w:rPr>
        <w:br/>
        <w:tab/>
      </w:r>
      <w:r>
        <w:rPr>
          <w:rFonts w:ascii="Times New Roman"/>
          <w:sz w:val="24"/>
        </w:rPr>
        <w:t>C)   cultural</w:t>
      </w:r>
      <w:r>
        <w:rPr>
          <w:rFonts w:ascii="Times New Roman"/>
          <w:sz w:val="24"/>
        </w:rPr>
        <w:br/>
        <w:tab/>
      </w:r>
      <w:r>
        <w:rPr>
          <w:rFonts w:ascii="Times New Roman"/>
          <w:sz w:val="24"/>
        </w:rPr>
        <w:t>D)   intellectual</w:t>
      </w:r>
      <w:r>
        <w:rPr>
          <w:rFonts w:ascii="Times New Roman"/>
          <w:sz w:val="24"/>
        </w:rPr>
        <w:br/>
        <w:tab/>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68.2)</w:t>
        <w:tab/>
      </w:r>
      <w:r>
        <w:rPr>
          <w:rFonts w:ascii="Times New Roman"/>
          <w:sz w:val="24"/>
        </w:rPr>
        <w:t>If Carla succeeds in improving her time management so she can spend more time with her friends, she will most likely see a corresponding improvement in her ________ wellness.</w:t>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financial</w:t>
      </w:r>
      <w:r>
        <w:rPr>
          <w:rFonts w:ascii="Times New Roman"/>
          <w:sz w:val="24"/>
        </w:rPr>
        <w:tab/>
        <w:br/>
        <w:tab/>
      </w:r>
      <w:r>
        <w:rPr>
          <w:rFonts w:ascii="Times New Roman"/>
          <w:sz w:val="24"/>
        </w:rPr>
        <w:t>B)   physical</w:t>
      </w:r>
      <w:r>
        <w:rPr>
          <w:rFonts w:ascii="Times New Roman"/>
          <w:sz w:val="24"/>
        </w:rPr>
        <w:br/>
        <w:tab/>
      </w:r>
      <w:r>
        <w:rPr>
          <w:rFonts w:ascii="Times New Roman"/>
          <w:sz w:val="24"/>
        </w:rPr>
        <w:t>C)   emotional</w:t>
      </w:r>
      <w:r>
        <w:rPr>
          <w:rFonts w:ascii="Times New Roman"/>
          <w:sz w:val="24"/>
        </w:rPr>
        <w:br/>
        <w:tab/>
      </w:r>
      <w:r>
        <w:rPr>
          <w:rFonts w:ascii="Times New Roman"/>
          <w:sz w:val="24"/>
        </w:rPr>
        <w:t>D)   occupational</w:t>
      </w:r>
      <w:r>
        <w:rPr>
          <w:rFonts w:ascii="Times New Roman"/>
          <w:sz w:val="24"/>
        </w:rPr>
        <w:br/>
        <w:tab/>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68.3)</w:t>
        <w:tab/>
      </w:r>
      <w:r>
        <w:rPr>
          <w:rFonts w:ascii="Times New Roman"/>
          <w:sz w:val="24"/>
        </w:rPr>
        <w:t>Carla wants to make a plan to spend more time with her friends. Which strategy is most likely to enhance the success of her plan?</w:t>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closely monitoring and evaluating her schedule</w:t>
      </w:r>
      <w:r>
        <w:rPr>
          <w:rFonts w:ascii="Times New Roman"/>
          <w:sz w:val="24"/>
        </w:rPr>
        <w:tab/>
        <w:br/>
        <w:tab/>
      </w:r>
      <w:r>
        <w:rPr>
          <w:rFonts w:ascii="Times New Roman"/>
          <w:sz w:val="24"/>
        </w:rPr>
        <w:t>B)   focusing on what motivated her to change her behavior</w:t>
      </w:r>
      <w:r>
        <w:rPr>
          <w:rFonts w:ascii="Times New Roman"/>
          <w:sz w:val="24"/>
        </w:rPr>
        <w:br/>
        <w:tab/>
      </w:r>
      <w:r>
        <w:rPr>
          <w:rFonts w:ascii="Times New Roman"/>
          <w:sz w:val="24"/>
        </w:rPr>
        <w:t>C)   establishing a reward she can give herself once she has succeeded</w:t>
      </w:r>
      <w:r>
        <w:rPr>
          <w:rFonts w:ascii="Times New Roman"/>
          <w:sz w:val="24"/>
        </w:rPr>
        <w:br/>
        <w:tab/>
      </w:r>
      <w:r>
        <w:rPr>
          <w:rFonts w:ascii="Times New Roman"/>
          <w:sz w:val="24"/>
        </w:rPr>
        <w:t>D)   developing an external locus of control</w:t>
      </w:r>
      <w:r>
        <w:rPr>
          <w:rFonts w:ascii="Times New Roman"/>
          <w:sz w:val="24"/>
        </w:rPr>
        <w:br/>
        <w:tab/>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68.4)</w:t>
        <w:tab/>
      </w:r>
      <w:r>
        <w:rPr>
          <w:rFonts w:ascii="Times New Roman"/>
          <w:b w:val="false"/>
          <w:i w:val="false"/>
          <w:color w:val="000000"/>
          <w:sz w:val="24"/>
        </w:rPr>
        <w:t>Which of Carla's characteristics would most help her succeed in balancing her time so that she can study, be active on campus, and have fun with her friends?</w:t>
      </w:r>
      <w:r>
        <w:rPr>
          <w:rFonts w:ascii="Times New Roman"/>
          <w:sz w:val="24"/>
        </w:rP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her belief that she is in control of her own life</w:t>
      </w:r>
      <w:r>
        <w:rPr>
          <w:rFonts w:ascii="Times New Roman"/>
          <w:sz w:val="24"/>
        </w:rPr>
        <w:tab/>
        <w:br/>
        <w:tab/>
      </w:r>
      <w:r>
        <w:rPr>
          <w:rFonts w:ascii="Times New Roman"/>
          <w:sz w:val="24"/>
        </w:rPr>
        <w:t>B)   her ability to resist rewards</w:t>
      </w:r>
      <w:r>
        <w:rPr>
          <w:rFonts w:ascii="Times New Roman"/>
          <w:sz w:val="24"/>
        </w:rPr>
        <w:br/>
        <w:tab/>
      </w:r>
      <w:r>
        <w:rPr>
          <w:rFonts w:ascii="Times New Roman"/>
          <w:sz w:val="24"/>
        </w:rPr>
        <w:t>C)   her ability to persuade friends to do as she asks</w:t>
      </w:r>
      <w:r>
        <w:rPr>
          <w:rFonts w:ascii="Times New Roman"/>
          <w:sz w:val="24"/>
        </w:rPr>
        <w:br/>
        <w:tab/>
      </w:r>
      <w:r>
        <w:rPr>
          <w:rFonts w:ascii="Times New Roman"/>
          <w:sz w:val="24"/>
        </w:rPr>
        <w:t>D)   her rigid application of a plan without allowing for alterations</w:t>
      </w:r>
      <w:r>
        <w:rPr>
          <w:rFonts w:ascii="Times New Roman"/>
          <w:sz w:val="24"/>
        </w:rPr>
        <w:br/>
        <w:tab/>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69)</w:t>
        <w:tab/>
      </w:r>
      <w:r>
        <w:rPr>
          <w:rFonts w:ascii="Times New Roman"/>
          <w:sz w:val="24"/>
        </w:rPr>
        <w:t>The key element of wellness is the absence of disease.</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70)</w:t>
        <w:tab/>
      </w:r>
      <w:r>
        <w:rPr>
          <w:rFonts w:ascii="Times New Roman"/>
          <w:sz w:val="24"/>
        </w:rPr>
        <w:t>Self-confidence affects self-esteem.</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71)</w:t>
        <w:tab/>
      </w:r>
      <w:r>
        <w:rPr>
          <w:rFonts w:ascii="Times New Roman"/>
          <w:sz w:val="24"/>
        </w:rPr>
        <w:t>Strong friendships are a key component of your environmental wellness.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72)</w:t>
        <w:tab/>
      </w:r>
      <w:r>
        <w:rPr>
          <w:rFonts w:ascii="Times New Roman"/>
          <w:sz w:val="24"/>
        </w:rPr>
        <w:t>Religion is a requirement for good spiritual health.</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73)</w:t>
        <w:tab/>
      </w:r>
      <w:r>
        <w:rPr>
          <w:rFonts w:ascii="Times New Roman"/>
          <w:sz w:val="24"/>
        </w:rPr>
        <w:t>It is not possible to have health in the absence of wellness.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74)</w:t>
        <w:tab/>
      </w:r>
      <w:r>
        <w:rPr>
          <w:rFonts w:ascii="Times New Roman"/>
          <w:sz w:val="24"/>
        </w:rPr>
        <w:t>Interpersonal wellness includes the ability to detect problems.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75)</w:t>
        <w:tab/>
      </w:r>
      <w:r>
        <w:rPr>
          <w:rFonts w:ascii="Times New Roman"/>
          <w:sz w:val="24"/>
        </w:rPr>
        <w:t>Prior to the 20th century, infectious diseases were a primary cause of mortality.</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76)</w:t>
        <w:tab/>
      </w:r>
      <w:r>
        <w:rPr>
          <w:rFonts w:ascii="Times New Roman"/>
          <w:sz w:val="24"/>
        </w:rPr>
        <w:t>Poor lifestyle choices are a primary factor in American mortality in the 21st century.</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77)</w:t>
        <w:tab/>
      </w:r>
      <w:r>
        <w:rPr>
          <w:rFonts w:ascii="Times New Roman"/>
          <w:sz w:val="24"/>
        </w:rPr>
        <w:t>Morbidity and mortality are synonymous.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78)</w:t>
        <w:tab/>
      </w:r>
      <w:r>
        <w:rPr>
          <w:rFonts w:ascii="Times New Roman"/>
          <w:b w:val="false"/>
          <w:i w:val="false"/>
          <w:color w:val="000000"/>
          <w:sz w:val="24"/>
        </w:rPr>
        <w:t xml:space="preserve">One goal being developed for   </w:t>
      </w:r>
      <w:r>
        <w:rPr>
          <w:rFonts w:ascii="Times New Roman"/>
          <w:b w:val="false"/>
          <w:i/>
          <w:color w:val="000000"/>
          <w:sz w:val="24"/>
        </w:rPr>
        <w:t>Healthy People 2030</w:t>
      </w:r>
      <w:r>
        <w:rPr>
          <w:rFonts w:ascii="Times New Roman"/>
          <w:b w:val="false"/>
          <w:i w:val="false"/>
          <w:color w:val="000000"/>
          <w:sz w:val="24"/>
        </w:rPr>
        <w:t xml:space="preserve"> is to eliminate health disparities among Americans.</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79)</w:t>
        <w:tab/>
      </w:r>
      <w:r>
        <w:rPr>
          <w:rFonts w:ascii="Times New Roman"/>
          <w:b w:val="false"/>
          <w:i w:val="false"/>
          <w:color w:val="000000"/>
          <w:sz w:val="24"/>
        </w:rPr>
        <w:t>Gender differences in rates of chronic diseases are reflected in the fact that men have higher risk of Alzheimer’s disease and women are at a greater risk of depression.</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80)</w:t>
        <w:tab/>
      </w:r>
      <w:r>
        <w:rPr>
          <w:rFonts w:ascii="Times New Roman"/>
          <w:sz w:val="24"/>
        </w:rPr>
        <w:t>According to the National College Health Assessment II, obesity is a health factor that is reported to affect over 30% of students and ranks in the top three health issues affecting academic performance.</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81)</w:t>
        <w:tab/>
      </w:r>
      <w:r>
        <w:rPr>
          <w:rFonts w:ascii="Times New Roman"/>
          <w:sz w:val="24"/>
        </w:rPr>
        <w:t>According to the National Center for Health Statistics, significant progress on racial and ethnic health disparities has been made over the previous 15 years. There is no longer a gap in life expectancy between whites and Blacks.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82)</w:t>
        <w:tab/>
      </w:r>
      <w:r>
        <w:rPr>
          <w:rFonts w:ascii="Times New Roman"/>
          <w:b w:val="false"/>
          <w:i w:val="false"/>
          <w:color w:val="000000"/>
          <w:sz w:val="24"/>
        </w:rPr>
        <w:t xml:space="preserve">Factors such as education and economic status are not considered significant health determinants within   </w:t>
      </w:r>
      <w:r>
        <w:rPr>
          <w:rFonts w:ascii="Times New Roman"/>
          <w:b w:val="false"/>
          <w:i/>
          <w:color w:val="000000"/>
          <w:sz w:val="24"/>
        </w:rPr>
        <w:t>Healthy People 2020</w:t>
      </w:r>
      <w:r>
        <w:rPr>
          <w:rFonts w:ascii="Times New Roman"/>
          <w:b w:val="false"/>
          <w:i w:val="false"/>
          <w:color w:val="000000"/>
          <w:sz w:val="24"/>
        </w:rPr>
        <w:t>.</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83)</w:t>
        <w:tab/>
      </w:r>
      <w:r>
        <w:rPr>
          <w:rFonts w:ascii="Times New Roman"/>
          <w:sz w:val="24"/>
        </w:rPr>
        <w:t>Attainment of a 4-year college degree is associated with an additional decade of life expectancy.</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84)</w:t>
        <w:tab/>
      </w:r>
      <w:r>
        <w:rPr>
          <w:rFonts w:ascii="Times New Roman"/>
          <w:sz w:val="24"/>
        </w:rPr>
        <w:t>Deeply rooted behaviors like addiction can never be changed through independent self-management techniques alone.</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85)</w:t>
        <w:tab/>
      </w:r>
      <w:r>
        <w:rPr>
          <w:rFonts w:ascii="Times New Roman"/>
          <w:sz w:val="24"/>
        </w:rPr>
        <w:t>Access to adequate health care is needed to facilitate a behavior change.</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86)</w:t>
        <w:tab/>
      </w:r>
      <w:r>
        <w:rPr>
          <w:rFonts w:ascii="Times New Roman"/>
          <w:sz w:val="24"/>
        </w:rPr>
        <w:t>Motivation and commitment to change behavior increase with an external locus of control.</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87)</w:t>
        <w:tab/>
      </w:r>
      <w:r>
        <w:rPr>
          <w:rFonts w:ascii="Times New Roman"/>
          <w:sz w:val="24"/>
        </w:rPr>
        <w:t>Motivation for behavior change is unaffected by social support.</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88)</w:t>
        <w:tab/>
      </w:r>
      <w:r>
        <w:rPr>
          <w:rFonts w:ascii="Times New Roman"/>
          <w:sz w:val="24"/>
        </w:rPr>
        <w:t>The role of visualization in behavior change is to increase your external locus of control.</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89)</w:t>
        <w:tab/>
      </w:r>
      <w:r>
        <w:rPr>
          <w:rFonts w:ascii="Times New Roman"/>
          <w:sz w:val="24"/>
        </w:rPr>
        <w:t>Lapses into previous unhealthy behaviors should be considered failures.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90)</w:t>
        <w:tab/>
      </w:r>
      <w:r>
        <w:rPr>
          <w:rFonts w:ascii="Times New Roman"/>
          <w:sz w:val="24"/>
        </w:rPr>
        <w:t>A health journal should address only the specific target behavior rather than the circumstances around that behavior.</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91)</w:t>
        <w:tab/>
      </w:r>
      <w:r>
        <w:rPr>
          <w:rFonts w:ascii="Times New Roman"/>
          <w:sz w:val="24"/>
        </w:rPr>
        <w:t>Most people are more likely to be motivated toward behavior change by long-term goals such as the avoidance of disease in the future.</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92)</w:t>
        <w:tab/>
      </w:r>
      <w:r>
        <w:rPr>
          <w:rFonts w:ascii="Times New Roman"/>
          <w:sz w:val="24"/>
        </w:rPr>
        <w:t>Taking incremental steps toward a long-term goal by making small changes indicates you are now in the contemplation stage.</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93)</w:t>
        <w:tab/>
      </w:r>
      <w:r>
        <w:rPr>
          <w:rFonts w:ascii="Times New Roman"/>
          <w:sz w:val="24"/>
        </w:rPr>
        <w:t>Making adjustments to your original plan of action is a common part of the termination phase of behavior change.</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94)</w:t>
        <w:tab/>
      </w:r>
      <w:r>
        <w:rPr>
          <w:rFonts w:ascii="Times New Roman"/>
          <w:sz w:val="24"/>
        </w:rPr>
        <w:t>Effective rewards and support for behavior change are a key element of SMART goal setting.</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95)</w:t>
        <w:tab/>
      </w:r>
      <w:r>
        <w:rPr>
          <w:rFonts w:ascii="Times New Roman"/>
          <w:sz w:val="24"/>
        </w:rPr>
        <w:t>You have just moved to a new town, have started a new job, are settling in to a new apartment, and your beloved grandmother just passed away. This seems like the perfect time to institute a behavior change program.</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96)</w:t>
        <w:tab/>
      </w:r>
      <w:r>
        <w:rPr>
          <w:rFonts w:ascii="Times New Roman"/>
          <w:sz w:val="24"/>
        </w:rPr>
        <w:t>Making a successful change in a physical health behavior has the additional benefit of improved self-efficacy.</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97)</w:t>
        <w:tab/>
      </w:r>
      <w:r>
        <w:rPr>
          <w:rFonts w:ascii="Times New Roman"/>
          <w:sz w:val="24"/>
        </w:rPr>
        <w:t>Behavior choices and actions have no impact beyond the health and wellness of the individual making the change.</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36"/>
        </w:rPr>
        <w:br w:type="page"/>
        <w:t>Answer Key</w:t>
        <w:br/>
        <w:br/>
      </w:r>
      <w:r>
        <w:rPr>
          <w:rFonts w:ascii="Times New Roman"/>
          <w:sz w:val="32"/>
        </w:rPr>
        <w:t>Test name: chapter 1</w:t>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12)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13)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14)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15)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16)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17)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18)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19)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20)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21)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22)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23)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24)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25)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26)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27)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28)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29)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30)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31)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32)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33)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34)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35)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36)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37)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38)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39)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40)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41)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42)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43)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44)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45)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46)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47)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48)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49)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50)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51)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52)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53)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54)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55)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56)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57)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58)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59)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60)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61)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62)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63)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64)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65)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66)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67)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68) Section Break</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68.1) B</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68.2) C</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68.3) A</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68.4)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69)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70)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71)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72)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73)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74)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75)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76)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77)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78)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79)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80)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81)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82)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83)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84)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85)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86)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87)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88)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89)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90)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91)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92)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93)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94)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95)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96)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97) FALSE</w:t>
        <w:br/>
      </w:r>
    </w:p>
    <w:sectPr>
      <w:footerReference w:type="default" r:id="rId3"/>
      <w:type w:val="continuous"/>
      <w:pgMar w:top="1440" w:right="1440" w:bottom="1440" w:left="1440"/>
      <w:cols w:space="720"/>
    </w:sectPr>
  </w:body>
</w:document>
</file>

<file path=word/footer.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a="http://schemas.openxmlformats.org/drawingml/2006/main" xmlns:a14="http://schemas.microsoft.com/office/drawing/2010/main" xmlns:wp="http://schemas.openxmlformats.org/drawingml/2006/wordprocessingDrawing"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spacing w:before="0" w:after="0"/>
      <w:jc w:val="left"/>
    </w:pPr>
    <w:rPr>
      <w:noProof/>
    </w:rPr>
    <w:r>
      <w:rPr>
        <w:rFonts w:ascii="Calibri"/>
        <w:sz w:val="24"/>
      </w:rPr>
      <w:t>Version 1</w:t>
      <w:tab/>
      <w:tab/>
      <w:tab/>
      <w:tab/>
      <w:tab/>
      <w:tab/>
      <w:tab/>
      <w:tab/>
      <w:tab/>
      <w:tab/>
      <w:tab/>
    </w:r>
    <w:r>
      <w:rPr>
        <w:rFonts w:ascii="Times New Roman"/>
        <w:sz w:val="24"/>
      </w:rPr>
    </w:r>
    <w:fldSimple w:instr=" PAGE \* MERGEFORMAT ">
      <w:r>
        <w:rPr>
          <w:rFonts w:ascii="Times New Roman"/>
          <w:sz w:val="24"/>
        </w:rPr>
      </w:r>
    </w:fldSimple>
  </w:p>
</w:ftr>
</file>

<file path=word/numbering.xml><?xml version="1.0" encoding="utf-8"?>
<w:numbering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a="http://schemas.openxmlformats.org/drawingml/2006/main" xmlns:a14="http://schemas.microsoft.com/office/drawing/2010/main" xmlns:wp="http://schemas.openxmlformats.org/drawingml/2006/wordprocessingDrawing"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file>

<file path=word/settings.xml><?xml version="1.0" encoding="utf-8"?>
<w:setting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a="http://schemas.openxmlformats.org/drawingml/2006/main" xmlns:a14="http://schemas.microsoft.com/office/drawing/2010/main" xmlns:wp="http://schemas.openxmlformats.org/drawingml/2006/wordprocessingDrawing"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a="http://schemas.openxmlformats.org/drawingml/2006/main" xmlns:a14="http://schemas.microsoft.com/office/drawing/2010/main" xmlns:wp="http://schemas.openxmlformats.org/drawingml/2006/wordprocessingDrawing"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footer.xml" Type="http://schemas.openxmlformats.org/officeDocument/2006/relationships/footer" Id="rId3"/>
    <Relationship Target="numbering.xml" Type="http://schemas.openxmlformats.org/officeDocument/2006/relationships/numbering" Id="rId4"/>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

<file path=docProps/custom.xml><?xml version="1.0" encoding="utf-8"?>
<prop:Properties xmlns:vt="http://schemas.openxmlformats.org/officeDocument/2006/docPropsVTypes" xmlns:prop="http://schemas.openxmlformats.org/officeDocument/2006/custom-properties">
  <prop:property fmtid="{D5CDD505-2E9C-101B-9397-08002B2CF9AE}" pid="2" name="Copyright">
    <vt:lpwstr>Some content may be Copyright, McGraw Hill LLC</vt:lpwstr>
  </prop:property>
</prop:Properties>
</file>