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0C" w:rsidRDefault="008B5E0C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>Multiple Choice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1. Which of the following is a systematic problem-solving method that dietitians use critical-thinking skills to make evidence-based decisions addressing the nutrition-related problems of their patients?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 xml:space="preserve">A. </w:t>
      </w:r>
      <w:r w:rsidR="00583E05">
        <w:t>N</w:t>
      </w:r>
      <w:r>
        <w:t>utritional assessment</w:t>
      </w:r>
    </w:p>
    <w:p w:rsidR="008B5E0C" w:rsidRDefault="00583E05">
      <w:pPr>
        <w:widowControl w:val="0"/>
      </w:pPr>
      <w:r>
        <w:t>B. N</w:t>
      </w:r>
      <w:r w:rsidR="008B5E0C">
        <w:t>utritional screening</w:t>
      </w:r>
    </w:p>
    <w:p w:rsidR="008B5E0C" w:rsidRDefault="008B5E0C">
      <w:pPr>
        <w:widowControl w:val="0"/>
      </w:pPr>
      <w:r>
        <w:t xml:space="preserve">C. </w:t>
      </w:r>
      <w:r w:rsidR="00583E05">
        <w:t>T</w:t>
      </w:r>
      <w:r>
        <w:t>he nutrition care process</w:t>
      </w:r>
    </w:p>
    <w:p w:rsidR="008B5E0C" w:rsidRDefault="008B5E0C">
      <w:pPr>
        <w:widowControl w:val="0"/>
      </w:pPr>
      <w:r>
        <w:t xml:space="preserve">D. </w:t>
      </w:r>
      <w:r w:rsidR="00583E05">
        <w:t>N</w:t>
      </w:r>
      <w:r>
        <w:t>utrition monitoring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C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2. Which of the following is the first step in the Nutrition Care Process?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 xml:space="preserve">A. </w:t>
      </w:r>
      <w:r w:rsidR="00583E05">
        <w:t>N</w:t>
      </w:r>
      <w:r>
        <w:t>utrition monitoring and evaluation</w:t>
      </w:r>
    </w:p>
    <w:p w:rsidR="008B5E0C" w:rsidRDefault="00583E05">
      <w:pPr>
        <w:widowControl w:val="0"/>
      </w:pPr>
      <w:r>
        <w:t>B. N</w:t>
      </w:r>
      <w:r w:rsidR="008B5E0C">
        <w:t>utrition assessment</w:t>
      </w:r>
    </w:p>
    <w:p w:rsidR="008B5E0C" w:rsidRDefault="00583E05">
      <w:pPr>
        <w:widowControl w:val="0"/>
      </w:pPr>
      <w:r>
        <w:t>C. N</w:t>
      </w:r>
      <w:r w:rsidR="008B5E0C">
        <w:t>utrition diagnosis</w:t>
      </w:r>
    </w:p>
    <w:p w:rsidR="008B5E0C" w:rsidRDefault="00583E05">
      <w:pPr>
        <w:widowControl w:val="0"/>
      </w:pPr>
      <w:r>
        <w:t>D. N</w:t>
      </w:r>
      <w:r w:rsidR="008B5E0C">
        <w:t>utrition intervention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B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3. Which of the following is at the center of the Nutrition Care Process Model?</w:t>
      </w:r>
    </w:p>
    <w:p w:rsidR="008B5E0C" w:rsidRDefault="008B5E0C">
      <w:pPr>
        <w:widowControl w:val="0"/>
      </w:pPr>
    </w:p>
    <w:p w:rsidR="008B5E0C" w:rsidRDefault="00583E05">
      <w:pPr>
        <w:widowControl w:val="0"/>
      </w:pPr>
      <w:r>
        <w:t>A. T</w:t>
      </w:r>
      <w:r w:rsidR="008B5E0C">
        <w:t>he dietitian’s strengths and abilities</w:t>
      </w:r>
    </w:p>
    <w:p w:rsidR="008B5E0C" w:rsidRDefault="00583E05">
      <w:pPr>
        <w:widowControl w:val="0"/>
      </w:pPr>
      <w:r>
        <w:t>B. T</w:t>
      </w:r>
      <w:r w:rsidR="008B5E0C">
        <w:t>he four steps of the Nutrition Care Process</w:t>
      </w:r>
    </w:p>
    <w:p w:rsidR="008B5E0C" w:rsidRDefault="00583E05">
      <w:pPr>
        <w:widowControl w:val="0"/>
      </w:pPr>
      <w:r>
        <w:t>C. E</w:t>
      </w:r>
      <w:r w:rsidR="008B5E0C">
        <w:t>nvironmental factors impacting the patient’s ability to benefit from the Nutrition Care Process</w:t>
      </w:r>
    </w:p>
    <w:p w:rsidR="008B5E0C" w:rsidRDefault="00583E05">
      <w:pPr>
        <w:widowControl w:val="0"/>
      </w:pPr>
      <w:r>
        <w:t>D. T</w:t>
      </w:r>
      <w:r w:rsidR="008B5E0C">
        <w:t>he relationship between the dietitian and the patient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D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4. Which of the following is the basis for establishing the nutrition diagnosis?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 xml:space="preserve">A. </w:t>
      </w:r>
      <w:r w:rsidR="00583E05">
        <w:t>T</w:t>
      </w:r>
      <w:r>
        <w:t>he medical diagnosis</w:t>
      </w:r>
    </w:p>
    <w:p w:rsidR="008B5E0C" w:rsidRDefault="008B5E0C">
      <w:pPr>
        <w:widowControl w:val="0"/>
      </w:pPr>
      <w:r>
        <w:t>B.</w:t>
      </w:r>
      <w:r w:rsidR="00583E05">
        <w:t xml:space="preserve"> N</w:t>
      </w:r>
      <w:r>
        <w:t>utritional assessment data</w:t>
      </w:r>
    </w:p>
    <w:p w:rsidR="008B5E0C" w:rsidRDefault="008B5E0C">
      <w:pPr>
        <w:widowControl w:val="0"/>
      </w:pPr>
      <w:r>
        <w:t xml:space="preserve">C. </w:t>
      </w:r>
      <w:r w:rsidR="00583E05">
        <w:t>T</w:t>
      </w:r>
      <w:r>
        <w:t>he patient’s signs and symptoms</w:t>
      </w:r>
    </w:p>
    <w:p w:rsidR="008B5E0C" w:rsidRDefault="008B5E0C">
      <w:pPr>
        <w:widowControl w:val="0"/>
      </w:pPr>
      <w:r>
        <w:t xml:space="preserve">D. </w:t>
      </w:r>
      <w:r w:rsidR="00583E05">
        <w:t>T</w:t>
      </w:r>
      <w:r>
        <w:t>he patient’s medical history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B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F73351" w:rsidRDefault="00F73351">
      <w:pPr>
        <w:widowControl w:val="0"/>
      </w:pPr>
    </w:p>
    <w:p w:rsidR="00F73351" w:rsidRDefault="00F73351">
      <w:pPr>
        <w:widowControl w:val="0"/>
      </w:pPr>
    </w:p>
    <w:p w:rsidR="00583E05" w:rsidRDefault="008B5E0C">
      <w:pPr>
        <w:widowControl w:val="0"/>
      </w:pPr>
      <w:r>
        <w:t xml:space="preserve">5. In the Nutrition Care Process, the selection of the intervention is driven by </w:t>
      </w:r>
      <w:r w:rsidR="00583E05">
        <w:t>__________.</w:t>
      </w:r>
    </w:p>
    <w:p w:rsidR="00583E05" w:rsidRDefault="00583E05">
      <w:pPr>
        <w:widowControl w:val="0"/>
      </w:pPr>
    </w:p>
    <w:p w:rsidR="008B5E0C" w:rsidRDefault="008B5E0C">
      <w:pPr>
        <w:widowControl w:val="0"/>
      </w:pPr>
      <w:r>
        <w:t>A. the medical diagnosis</w:t>
      </w:r>
    </w:p>
    <w:p w:rsidR="008B5E0C" w:rsidRDefault="008B5E0C">
      <w:pPr>
        <w:widowControl w:val="0"/>
      </w:pPr>
      <w:r>
        <w:t>B. nutritional assessment data</w:t>
      </w:r>
    </w:p>
    <w:p w:rsidR="008B5E0C" w:rsidRDefault="008B5E0C">
      <w:pPr>
        <w:widowControl w:val="0"/>
      </w:pPr>
      <w:r>
        <w:t>C. the patient’s signs and symptoms</w:t>
      </w:r>
    </w:p>
    <w:p w:rsidR="008B5E0C" w:rsidRDefault="008B5E0C">
      <w:pPr>
        <w:widowControl w:val="0"/>
      </w:pPr>
      <w:r>
        <w:t>D. the nutrition diagnosis and its etiology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D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583E05" w:rsidRDefault="008B5E0C">
      <w:pPr>
        <w:widowControl w:val="0"/>
      </w:pPr>
      <w:r>
        <w:t>6. The identification and descriptive labeling of a nutrition problem that the dietetics practitioner is responsible for inde</w:t>
      </w:r>
      <w:r w:rsidR="00583E05">
        <w:t>pendently addressing is known as __________.</w:t>
      </w:r>
    </w:p>
    <w:p w:rsidR="00583E05" w:rsidRDefault="00583E05">
      <w:pPr>
        <w:widowControl w:val="0"/>
      </w:pPr>
    </w:p>
    <w:p w:rsidR="008B5E0C" w:rsidRDefault="008B5E0C">
      <w:pPr>
        <w:widowControl w:val="0"/>
      </w:pPr>
      <w:r>
        <w:t>A. the medical diagnosis</w:t>
      </w:r>
    </w:p>
    <w:p w:rsidR="008B5E0C" w:rsidRDefault="008B5E0C">
      <w:pPr>
        <w:widowControl w:val="0"/>
      </w:pPr>
      <w:r>
        <w:t>B. the nutrition diagnosis</w:t>
      </w:r>
    </w:p>
    <w:p w:rsidR="008B5E0C" w:rsidRDefault="008B5E0C">
      <w:pPr>
        <w:widowControl w:val="0"/>
      </w:pPr>
      <w:r>
        <w:t>C. the patient’s signs and symptoms</w:t>
      </w:r>
    </w:p>
    <w:p w:rsidR="008B5E0C" w:rsidRDefault="008B5E0C">
      <w:pPr>
        <w:widowControl w:val="0"/>
      </w:pPr>
      <w:r>
        <w:t>D. the patient’s medical history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B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7. Nutrition diagnostic terms that describe problems related to inadequate, excessive, or inappropriate food or nutrient consumption are part of the __________ domain.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A. behavioral-environmental</w:t>
      </w:r>
    </w:p>
    <w:p w:rsidR="008B5E0C" w:rsidRDefault="008B5E0C">
      <w:pPr>
        <w:widowControl w:val="0"/>
      </w:pPr>
      <w:r>
        <w:t>B. clinical</w:t>
      </w:r>
    </w:p>
    <w:p w:rsidR="008B5E0C" w:rsidRDefault="008B5E0C">
      <w:pPr>
        <w:widowControl w:val="0"/>
      </w:pPr>
      <w:r>
        <w:t>C. intake</w:t>
      </w:r>
    </w:p>
    <w:p w:rsidR="00464284" w:rsidRDefault="00464284">
      <w:pPr>
        <w:widowControl w:val="0"/>
      </w:pPr>
      <w:r>
        <w:t>D. intervention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C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8. Nutrition diagnostic terms that describe nutritional problems related to specific medical or physical diseases or conditions are part of the __________ domain.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A. behavioral-environmental</w:t>
      </w:r>
    </w:p>
    <w:p w:rsidR="008B5E0C" w:rsidRDefault="008B5E0C">
      <w:pPr>
        <w:widowControl w:val="0"/>
      </w:pPr>
      <w:r>
        <w:t>B. clinical</w:t>
      </w:r>
    </w:p>
    <w:p w:rsidR="008B5E0C" w:rsidRDefault="008B5E0C">
      <w:pPr>
        <w:widowControl w:val="0"/>
      </w:pPr>
      <w:r>
        <w:t>C. intake</w:t>
      </w:r>
    </w:p>
    <w:p w:rsidR="00464284" w:rsidRDefault="00464284">
      <w:pPr>
        <w:widowControl w:val="0"/>
      </w:pPr>
      <w:r>
        <w:t>D. intervention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B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F73351" w:rsidRDefault="00F73351">
      <w:pPr>
        <w:widowControl w:val="0"/>
      </w:pPr>
    </w:p>
    <w:p w:rsidR="00F73351" w:rsidRDefault="00F73351">
      <w:pPr>
        <w:widowControl w:val="0"/>
      </w:pPr>
    </w:p>
    <w:p w:rsidR="00F73351" w:rsidRDefault="00F73351">
      <w:pPr>
        <w:widowControl w:val="0"/>
      </w:pPr>
    </w:p>
    <w:p w:rsidR="00F73351" w:rsidRDefault="00F73351">
      <w:pPr>
        <w:widowControl w:val="0"/>
      </w:pPr>
    </w:p>
    <w:p w:rsidR="00F73351" w:rsidRDefault="00F73351">
      <w:pPr>
        <w:widowControl w:val="0"/>
      </w:pPr>
    </w:p>
    <w:p w:rsidR="00F73351" w:rsidRDefault="00F73351">
      <w:pPr>
        <w:widowControl w:val="0"/>
      </w:pPr>
    </w:p>
    <w:p w:rsidR="00F73351" w:rsidRDefault="00F73351">
      <w:pPr>
        <w:widowControl w:val="0"/>
      </w:pPr>
    </w:p>
    <w:p w:rsidR="008B5E0C" w:rsidRDefault="008B5E0C">
      <w:pPr>
        <w:widowControl w:val="0"/>
      </w:pPr>
      <w:r>
        <w:t>9. Nutrition diagnostic terms that describe nutritional problems related to nutrition knowledge, attitudes</w:t>
      </w:r>
      <w:r w:rsidR="005635F1">
        <w:t>,</w:t>
      </w:r>
      <w:bookmarkStart w:id="0" w:name="_GoBack"/>
      <w:bookmarkEnd w:id="0"/>
      <w:r>
        <w:t xml:space="preserve"> and beliefs about food and nutrition, the physical environment, access to food, and food safety are part of the __________ domain.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A. behavioral-environmental</w:t>
      </w:r>
    </w:p>
    <w:p w:rsidR="008B5E0C" w:rsidRDefault="008B5E0C">
      <w:pPr>
        <w:widowControl w:val="0"/>
      </w:pPr>
      <w:r>
        <w:t>B. clinical</w:t>
      </w:r>
    </w:p>
    <w:p w:rsidR="008B5E0C" w:rsidRDefault="008B5E0C">
      <w:pPr>
        <w:widowControl w:val="0"/>
      </w:pPr>
      <w:r>
        <w:t>C. intake</w:t>
      </w:r>
    </w:p>
    <w:p w:rsidR="00464284" w:rsidRDefault="00464284">
      <w:pPr>
        <w:widowControl w:val="0"/>
      </w:pPr>
      <w:r>
        <w:t>D.  intervention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A</w:t>
      </w:r>
    </w:p>
    <w:p w:rsidR="008B5E0C" w:rsidRDefault="008B5E0C">
      <w:pPr>
        <w:widowControl w:val="0"/>
      </w:pPr>
    </w:p>
    <w:p w:rsidR="00F660B0" w:rsidRDefault="00F660B0">
      <w:pPr>
        <w:widowControl w:val="0"/>
      </w:pPr>
    </w:p>
    <w:p w:rsidR="008B5E0C" w:rsidRDefault="008B5E0C">
      <w:pPr>
        <w:widowControl w:val="0"/>
      </w:pPr>
      <w:r>
        <w:t>10. The planning and implementation of strategies to change nutritional intake, nutrition knowledge and behavior, and environmental conditions to improve the nutrition problem is known as</w:t>
      </w:r>
      <w:r w:rsidR="00583E05">
        <w:t xml:space="preserve"> __________.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A. nutrition assessment</w:t>
      </w:r>
    </w:p>
    <w:p w:rsidR="008B5E0C" w:rsidRDefault="008B5E0C">
      <w:pPr>
        <w:widowControl w:val="0"/>
      </w:pPr>
      <w:r>
        <w:t>B. nutrition diagnosis</w:t>
      </w:r>
    </w:p>
    <w:p w:rsidR="008B5E0C" w:rsidRDefault="008B5E0C">
      <w:pPr>
        <w:widowControl w:val="0"/>
      </w:pPr>
      <w:r>
        <w:t>C. nutrition intervention</w:t>
      </w:r>
    </w:p>
    <w:p w:rsidR="008B5E0C" w:rsidRDefault="008B5E0C">
      <w:pPr>
        <w:widowControl w:val="0"/>
      </w:pPr>
      <w:r>
        <w:t>D. nutrition monitoring and evaluation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C</w:t>
      </w:r>
    </w:p>
    <w:p w:rsidR="008B5E0C" w:rsidRDefault="008B5E0C">
      <w:pPr>
        <w:widowControl w:val="0"/>
      </w:pPr>
    </w:p>
    <w:p w:rsidR="00F660B0" w:rsidRDefault="00F660B0">
      <w:pPr>
        <w:widowControl w:val="0"/>
      </w:pPr>
    </w:p>
    <w:p w:rsidR="008B5E0C" w:rsidRDefault="008B5E0C">
      <w:pPr>
        <w:widowControl w:val="0"/>
      </w:pPr>
      <w:r>
        <w:t>11. The step in the Nutrition Care Process that involves objectively determining whether and to what extent the goals of the intervention have been met is known as</w:t>
      </w:r>
      <w:r w:rsidR="00583E05">
        <w:t xml:space="preserve"> __________.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A. nutrition assessment</w:t>
      </w:r>
    </w:p>
    <w:p w:rsidR="008B5E0C" w:rsidRDefault="008B5E0C">
      <w:pPr>
        <w:widowControl w:val="0"/>
      </w:pPr>
      <w:r>
        <w:t>B. nutrition diagnosis</w:t>
      </w:r>
    </w:p>
    <w:p w:rsidR="008B5E0C" w:rsidRDefault="008B5E0C">
      <w:pPr>
        <w:widowControl w:val="0"/>
      </w:pPr>
      <w:r>
        <w:t>C. nutrition intervention</w:t>
      </w:r>
    </w:p>
    <w:p w:rsidR="008B5E0C" w:rsidRDefault="008B5E0C">
      <w:pPr>
        <w:widowControl w:val="0"/>
      </w:pPr>
      <w:r>
        <w:t>D. nutrition monitoring and evaluation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D</w:t>
      </w:r>
    </w:p>
    <w:p w:rsidR="008B5E0C" w:rsidRDefault="008B5E0C">
      <w:pPr>
        <w:widowControl w:val="0"/>
      </w:pPr>
    </w:p>
    <w:p w:rsidR="005E29B1" w:rsidRDefault="005E29B1">
      <w:pPr>
        <w:widowControl w:val="0"/>
        <w:rPr>
          <w:b/>
        </w:rPr>
      </w:pPr>
    </w:p>
    <w:p w:rsidR="00710208" w:rsidRDefault="00710208">
      <w:pPr>
        <w:rPr>
          <w:b/>
        </w:rPr>
      </w:pPr>
      <w:r>
        <w:rPr>
          <w:b/>
        </w:rPr>
        <w:br w:type="page"/>
      </w:r>
    </w:p>
    <w:p w:rsidR="008B5E0C" w:rsidRDefault="008B5E0C">
      <w:pPr>
        <w:widowControl w:val="0"/>
      </w:pPr>
      <w:r>
        <w:rPr>
          <w:b/>
        </w:rPr>
        <w:lastRenderedPageBreak/>
        <w:t>True/False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12. The Nutrition Care Process is intended to help standardize the process of delivering nutrition-related care, but is not intended to standardize the actual nutrition care that different patients receive.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True</w:t>
      </w:r>
    </w:p>
    <w:p w:rsidR="005E29B1" w:rsidRDefault="005E29B1">
      <w:pPr>
        <w:widowControl w:val="0"/>
      </w:pP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13. Nutritional assessment is a one-time, isolated event that occurs at the beginning of a patient’s nutrition-related care.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False</w:t>
      </w:r>
    </w:p>
    <w:p w:rsidR="008B5E0C" w:rsidRDefault="008B5E0C">
      <w:pPr>
        <w:widowControl w:val="0"/>
      </w:pP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14. The medical diagnosis and the nutrition diagnosis are the same.</w:t>
      </w:r>
    </w:p>
    <w:p w:rsidR="00F660B0" w:rsidRDefault="00F660B0">
      <w:pPr>
        <w:widowControl w:val="0"/>
      </w:pPr>
    </w:p>
    <w:p w:rsidR="008B5E0C" w:rsidRDefault="008B5E0C">
      <w:pPr>
        <w:widowControl w:val="0"/>
      </w:pPr>
      <w:r>
        <w:t>Ans: False</w:t>
      </w:r>
    </w:p>
    <w:p w:rsidR="005E29B1" w:rsidRDefault="005E29B1">
      <w:pPr>
        <w:widowControl w:val="0"/>
      </w:pP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15. The nutrition diagnosis is written in terms of a patient’s problem for which nutrition-related activities provide the primary intervention.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True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16. In the Nutrition Care Process, the nutrition intervention should target etiology of the problems identified in the medical diagnosis.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False</w:t>
      </w:r>
    </w:p>
    <w:p w:rsidR="005E29B1" w:rsidRDefault="005E29B1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17. The recommendations of the nutrition intervention should be patient-driven and have measurable goals that are established in collaboration with the patient.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True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18. PES statements are intended to clarify the specific nutrition problem and link the nutrition diagnosis to the nutrition intervention.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True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710208" w:rsidRDefault="00710208">
      <w:r>
        <w:br w:type="page"/>
      </w:r>
    </w:p>
    <w:p w:rsidR="008B5E0C" w:rsidRDefault="008B5E0C">
      <w:pPr>
        <w:widowControl w:val="0"/>
      </w:pPr>
      <w:r>
        <w:lastRenderedPageBreak/>
        <w:t>19. An example of a reference standard for food and nutrient intake against which an estimate of the patient’s nutrient intake can be compared is the Dietary Guidelines for Americans.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True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20. Although noncommunicable diseases such as coronary heart disease and type 2 diabetes are becoming more prevalent, the World Health Organization estimates that by the year 2020 communicable or infectious diseases will continue to be the leading causes of death worldwide.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False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21. While the term epidemic is typically used to describe a marked increase in the number of cases of an infectious or communicable disease over a certain period of time, the term can appropriately be used to describe a marked increase in noncommunicable diseases or other adverse health conditions such as obesity.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True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22. Data on food and beverage intake based on information provided by a patient or a member of the patient’s family are considered to be objective information.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Ans. False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23. Nutritional screening precedes nutritional assessment.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True</w:t>
      </w:r>
    </w:p>
    <w:p w:rsidR="008B5E0C" w:rsidRDefault="008B5E0C">
      <w:pPr>
        <w:widowControl w:val="0"/>
      </w:pPr>
    </w:p>
    <w:p w:rsidR="005E29B1" w:rsidRDefault="005E29B1">
      <w:pPr>
        <w:widowControl w:val="0"/>
        <w:rPr>
          <w:b/>
        </w:rPr>
      </w:pPr>
    </w:p>
    <w:p w:rsidR="00F660B0" w:rsidRDefault="00F660B0">
      <w:pPr>
        <w:widowControl w:val="0"/>
        <w:rPr>
          <w:b/>
        </w:rPr>
      </w:pPr>
    </w:p>
    <w:p w:rsidR="008B5E0C" w:rsidRDefault="008B5E0C">
      <w:pPr>
        <w:widowControl w:val="0"/>
      </w:pPr>
      <w:r>
        <w:rPr>
          <w:b/>
        </w:rPr>
        <w:t>Fill-in-the-Blank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>24. The process of identifying an individual who is malnourished or who is at risk for malnutrition to determine if a detailed nutrition assessment is indicated is known as __________.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nutritional screening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25. A systematic method for obtaining, verifying, and interpreting data needed to identify nutrition</w:t>
      </w:r>
      <w:r w:rsidR="00A105FC">
        <w:t>-related problems, their causes,</w:t>
      </w:r>
      <w:r>
        <w:t xml:space="preserve"> and their significance is known as __________.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nutritional assessment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26. The format used in the Nutrition Care Process to write a nutrition diagnosis is known as a __________.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PES Statement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27. Nutrition diagnostic terms are divided into three __________.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domains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28. A clinical approach for assessing nutritional status that relies on information collected by the clinician through observation and interviews at the patient’s bedside is known as __________.</w:t>
      </w:r>
    </w:p>
    <w:p w:rsidR="00710208" w:rsidRDefault="00710208">
      <w:pPr>
        <w:widowControl w:val="0"/>
      </w:pPr>
    </w:p>
    <w:p w:rsidR="008B5E0C" w:rsidRDefault="008B5E0C">
      <w:pPr>
        <w:widowControl w:val="0"/>
      </w:pPr>
      <w:r>
        <w:t>Ans: Subjective Global Assessment</w:t>
      </w:r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29. The term __________ has been coined to identify what many epidemiologists consider to be a global epidemic of obesity.</w:t>
      </w:r>
    </w:p>
    <w:p w:rsidR="00710208" w:rsidRDefault="00710208">
      <w:pPr>
        <w:widowControl w:val="0"/>
      </w:pPr>
    </w:p>
    <w:p w:rsidR="008B5E0C" w:rsidRDefault="00A6163E">
      <w:pPr>
        <w:widowControl w:val="0"/>
      </w:pPr>
      <w:r>
        <w:t xml:space="preserve">Ans: </w:t>
      </w:r>
      <w:proofErr w:type="spellStart"/>
      <w:r>
        <w:t>g</w:t>
      </w:r>
      <w:r w:rsidR="008B5E0C">
        <w:t>lobesity</w:t>
      </w:r>
      <w:proofErr w:type="spellEnd"/>
    </w:p>
    <w:p w:rsidR="008B5E0C" w:rsidRDefault="008B5E0C">
      <w:pPr>
        <w:widowControl w:val="0"/>
      </w:pPr>
    </w:p>
    <w:p w:rsidR="005E29B1" w:rsidRDefault="005E29B1">
      <w:pPr>
        <w:widowControl w:val="0"/>
      </w:pPr>
    </w:p>
    <w:p w:rsidR="008B5E0C" w:rsidRDefault="008B5E0C">
      <w:pPr>
        <w:widowControl w:val="0"/>
      </w:pPr>
      <w:r>
        <w:t>30. The activities necessary to provide timely information about the contributions of food and nutrient consumption and nutritional status to the health of a population group or nation are known as __________.</w:t>
      </w:r>
    </w:p>
    <w:p w:rsidR="00710208" w:rsidRDefault="00710208">
      <w:pPr>
        <w:widowControl w:val="0"/>
      </w:pPr>
    </w:p>
    <w:p w:rsidR="008B5E0C" w:rsidRDefault="00A6163E">
      <w:pPr>
        <w:widowControl w:val="0"/>
      </w:pPr>
      <w:r>
        <w:t>Ans: n</w:t>
      </w:r>
      <w:r w:rsidR="008B5E0C">
        <w:t>utrition monitoring</w:t>
      </w:r>
    </w:p>
    <w:p w:rsidR="008B5E0C" w:rsidRDefault="008B5E0C">
      <w:pPr>
        <w:widowControl w:val="0"/>
      </w:pPr>
    </w:p>
    <w:p w:rsidR="008B5E0C" w:rsidRDefault="008B5E0C">
      <w:pPr>
        <w:widowControl w:val="0"/>
      </w:pPr>
    </w:p>
    <w:p w:rsidR="008B5E0C" w:rsidRDefault="008B5E0C">
      <w:pPr>
        <w:widowControl w:val="0"/>
      </w:pPr>
    </w:p>
    <w:p w:rsidR="008B5E0C" w:rsidRDefault="008B5E0C">
      <w:pPr>
        <w:widowControl w:val="0"/>
      </w:pPr>
      <w:r>
        <w:t xml:space="preserve"> </w:t>
      </w:r>
    </w:p>
    <w:sectPr w:rsidR="008B5E0C" w:rsidSect="00583E0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5F" w:rsidRDefault="008B6D5F" w:rsidP="00583E05">
      <w:r>
        <w:separator/>
      </w:r>
    </w:p>
  </w:endnote>
  <w:endnote w:type="continuationSeparator" w:id="0">
    <w:p w:rsidR="008B6D5F" w:rsidRDefault="008B6D5F" w:rsidP="0058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E05" w:rsidRDefault="00583E05" w:rsidP="00583E05">
    <w:pPr>
      <w:rPr>
        <w:sz w:val="22"/>
      </w:rPr>
    </w:pPr>
    <w:r>
      <w:t>Copyright ©2019 McGraw-Hill Education.  All rights reserved.  No reproduction or distribution without the prior written consent of McGraw-Hill Education.</w:t>
    </w:r>
  </w:p>
  <w:p w:rsidR="00583E05" w:rsidRDefault="00583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5F" w:rsidRDefault="008B6D5F" w:rsidP="00583E05">
      <w:r>
        <w:separator/>
      </w:r>
    </w:p>
  </w:footnote>
  <w:footnote w:type="continuationSeparator" w:id="0">
    <w:p w:rsidR="008B6D5F" w:rsidRDefault="008B6D5F" w:rsidP="0058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E05" w:rsidRDefault="00583E05" w:rsidP="00583E05">
    <w:r>
      <w:ptab w:relativeTo="margin" w:alignment="center" w:leader="none"/>
    </w:r>
    <w:r>
      <w:t xml:space="preserve">Nieman </w:t>
    </w:r>
    <w:r w:rsidRPr="00583E05">
      <w:rPr>
        <w:i/>
      </w:rPr>
      <w:t>Nutritional Assessment,</w:t>
    </w:r>
    <w:r>
      <w:t xml:space="preserve"> 7/e, </w:t>
    </w:r>
    <w:proofErr w:type="spellStart"/>
    <w:r>
      <w:t>Testbank</w:t>
    </w:r>
    <w:proofErr w:type="spellEnd"/>
  </w:p>
  <w:p w:rsidR="00583E05" w:rsidRDefault="00583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B5"/>
    <w:rsid w:val="00010334"/>
    <w:rsid w:val="000B068E"/>
    <w:rsid w:val="003E06A1"/>
    <w:rsid w:val="00464284"/>
    <w:rsid w:val="005036B3"/>
    <w:rsid w:val="005635F1"/>
    <w:rsid w:val="00583E05"/>
    <w:rsid w:val="005E29B1"/>
    <w:rsid w:val="00710208"/>
    <w:rsid w:val="008B5E0C"/>
    <w:rsid w:val="008B6D5F"/>
    <w:rsid w:val="008C7983"/>
    <w:rsid w:val="009D2DB5"/>
    <w:rsid w:val="00A105FC"/>
    <w:rsid w:val="00A6163E"/>
    <w:rsid w:val="00CA4894"/>
    <w:rsid w:val="00EA5D3A"/>
    <w:rsid w:val="00F660B0"/>
    <w:rsid w:val="00F7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4505A"/>
  <w15:chartTrackingRefBased/>
  <w15:docId w15:val="{6D96CEBF-EF06-48C5-A680-8703CFB1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styleId="Header">
    <w:name w:val="header"/>
    <w:basedOn w:val="Normal"/>
    <w:link w:val="HeaderChar"/>
    <w:uiPriority w:val="99"/>
    <w:unhideWhenUsed/>
    <w:rsid w:val="00583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E0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83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E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Schueller, Darlene</dc:creator>
  <cp:keywords/>
  <cp:lastModifiedBy>Schueller, Darlene</cp:lastModifiedBy>
  <cp:revision>2</cp:revision>
  <cp:lastPrinted>2017-10-05T16:38:00Z</cp:lastPrinted>
  <dcterms:created xsi:type="dcterms:W3CDTF">2017-10-31T17:24:00Z</dcterms:created>
  <dcterms:modified xsi:type="dcterms:W3CDTF">2017-10-31T17:24:00Z</dcterms:modified>
</cp:coreProperties>
</file>