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One difference between successful and struggling students is that successful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believe fate and luck determine their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rarely request help from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consistently plan for and pursue their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much difficulty sustaining motivation.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2"/>
              <w:gridCol w:w="6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w:t>
                  </w:r>
                  <w:r>
                    <w:rPr>
                      <w:rStyle w:val="DefaultParagraphFont"/>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4"/>
                      <w:szCs w:val="24"/>
                      <w:bdr w:val="nil"/>
                      <w:rtl w:val="0"/>
                    </w:rPr>
                    <w:t>Successful students consistently plan for and pursue their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Getting on Course to Your - Success (Chapter Opener)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Your friend Kiko is in her first week of college. You should suggest that she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 the classrooms and buildings until the first day of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take a tour to find her way around 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try to avoid doing much of the assigned coursework.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keep as quiet as possible when teachers ask questions.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It is suggested that you learn your campus.</w:t>
                  </w:r>
                </w:p>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College Smart-Start Guide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 typical syllabus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discuss how grades are determined.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tell you where to sit in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provide information about the professor’s academic career.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let you know about the college’s athletic teams.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25"/>
              <w:gridCol w:w="6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The syllabus usually discusses how final grades are determined.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College Smart-Start Guide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technology most commonly used in offering courses partially or solely online?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web blogs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Instagram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course management system (CMS)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2"/>
              <w:gridCol w:w="6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A course management system (CMS) is technology used for classes that are offered partially or entirely online.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College Smart-Start Guide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basic purpose of general education or core curriculum is to ensure that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exposed to many broad areas of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graduate from college in a timely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 enough about their chosen major.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create a long-term plan for their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General education requirements allow students to be exposed to a number of broad areas of study.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One difference between surface and deep culture is that surface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unimportant.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be perceived with our five senses.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has features that are invisible to tourists and recent immigrants.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relates to what we have in common.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21"/>
              <w:gridCol w:w="6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Surface culture elements can be perceived with our five senses.</w:t>
                  </w:r>
                </w:p>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feature of deep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Holidays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Beliefs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3"/>
              <w:gridCol w:w="6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Deep culture features are stable and more significant, including beliefs, attitudes, and opinions of the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Tom is getting to know his roommate Jian. Jian and his family moved to the United States from China three years ago. While talking, Tom realizes a difference in deep culture when he learns that Jian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prefers really flavorful, spicy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wears clothing that is very colorful.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speaks Mandarin Chinese very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different political views from his.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3"/>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Deep culture includes cultural opinions, such as political views, more than individual preferences.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Moodle, Blackboard, Canvas, and Desire2Learn are examples of technology that allow colleges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judged as worthwhile academic institutions.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provide class content on the Internet.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ensure that students are safe within their classrooms.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 students with suitable roommates.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5"/>
              <w:gridCol w:w="7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Moodle, Blackboard, Canvas, and Desire2Learn are examples of technology that allow colleges to offer class content on the Internet.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Billie is told that his English class is a corequisite for his Sociology class. This means that Billie will need to take this English class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Before entering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college, but before taking the Sociology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the same time as the Sociology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Immediately after finishing the Sociology 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4"/>
              <w:gridCol w:w="6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A corequisite is a course that must be taken at the same time as another course.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courses you have completed with the grades you have earned is called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Transcript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Syllabus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Class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0"/>
              <w:gridCol w:w="7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At most colleges, GPAs are printed on a student’s transcript, which is a list of courses completed (with the grades earned).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Where do you go to get a copy of your transcript?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The college president’s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Your instructor’s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The registrar’s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The ombudsman’s office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25"/>
              <w:gridCol w:w="6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You can get a copy of your transcript from the registrar’s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stop attending a class, it is important that you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officially withdraw from the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destroy the syllabus and other class documents.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keep the textbook.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drop out of the college.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Correct. Students are enrolled in a course until they’re</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officially withdrawn.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Your grade point average (GPA) is the average grade for all of the courses you have taken in college.</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What, at the minimum, is expected for you to know about your GPA?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your GPA compares to your classmates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 the grade letter equivalent of your GPA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scholarships are based on GPA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Wow to compute your GPA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97"/>
              <w:gridCol w:w="7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Knowing how to compute your GPA is one of the things the natives of higher education expect you to know and do.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Brianna is considering writing a journal. Her friend Aretha tells her that if she is going to make it meaningful, she should try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creative, and use quotes and artwork.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edit it carefully and rewrite when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 writing thoughts that are too honest or 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spend too much time on a topic.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4"/>
              <w:gridCol w:w="6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It is suggested that students should be creative while journaling.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Culture of - Higher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College educators typically expect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professors are responsible for student success more than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students to be highly motivated to succeed.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students will work independently, without discussing classwork with other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 to get in touch with struggling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2"/>
              <w:gridCol w:w="61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p>
                  <w:pPr>
                    <w:pStyle w:val="p"/>
                    <w:bidi w:val="0"/>
                    <w:spacing w:before="0" w:beforeAutospacing="0" w:after="0" w:afterAutospacing="0"/>
                    <w:jc w:val="left"/>
                  </w:pPr>
                </w:p>
                <w:p>
                  <w:pPr>
                    <w:pBdr>
                      <w:top w:val="nil"/>
                      <w:left w:val="nil"/>
                      <w:bottom w:val="nil"/>
                      <w:right w:val="nil"/>
                    </w:pBdr>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Educators expect students to be highly motivated to succeed.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 Expectations of College and University Educators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When students are struggling in class, which of the following strategies is best aligned with the expectations of the college or university instructors?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“Whatever worked in high school will automatically work in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should keep doing what I’m doing, and things will turn around.”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need to do this all on my 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need to find another approach because what I am currently doing is not working.”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4"/>
              <w:gridCol w:w="6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Colleges and university instructors expect students to change when what they are doing is not working.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 Expectations of College and University Educators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One typical difference between high school and college cultures is that in college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students have more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students spend more time in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 often ‘teach to the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 often provide reminders about assignments.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7"/>
              <w:gridCol w:w="6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Students have many choices in college.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 Expectations of College and University Educators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In college, students should expect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good grades can often be achieved with little effort.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graduation requirements limit choice of courses.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 will offer many reminders about upcoming assignments.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will need to manage their own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6"/>
              <w:gridCol w:w="7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In college, it is expected that students will manage their own time, instead of their parents and teachers doing so.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the - Expectations of College and University Educators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What is true about </w:t>
            </w:r>
            <w:r>
              <w:rPr>
                <w:rStyle w:val="DefaultParagraphFont"/>
                <w:rFonts w:ascii="Times New Roman" w:eastAsia="Times New Roman" w:hAnsi="Times New Roman" w:cs="Times New Roman"/>
                <w:b w:val="0"/>
                <w:bCs w:val="0"/>
                <w:i/>
                <w:iCs/>
                <w:smallCaps w:val="0"/>
                <w:color w:val="000000"/>
                <w:sz w:val="24"/>
                <w:szCs w:val="24"/>
                <w:bdr w:val="nil"/>
                <w:rtl w:val="0"/>
              </w:rPr>
              <w:t>both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hard skills and soft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transferrable from job to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easy to measure.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inner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influence the choices you make every 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1"/>
              <w:gridCol w:w="6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Both hard and soft skills influence the hundreds, perhaps thousands, of choices we make every 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type of inner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 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Earning a college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Enjoying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7"/>
              <w:gridCol w:w="71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Inner successes are private and invisible victories that offer a deep sense of personal contentment, like enjoying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One difference between inner and outer success is that inner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more obvious to other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more likely to lead to financial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offers a deeper sense of personal contentment.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seldom is achieved during your college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7"/>
              <w:gridCol w:w="71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Inner successes are private and invisible victories that offer a deep sense of personal contentment, like enjoying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Typically, soft skills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 to measure.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teachable.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 to see.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3"/>
              <w:gridCol w:w="6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Unlike hard skills, soft skills are invisible and difficult to measure.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students tend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a strong need for instant gratification.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lifelong learners.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stubbornly 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 on hard skills rather than soft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Successful students tend to adopt lifelong learning.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are an athlete, a soft skill might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throwing a perfect curveball.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 to work with your teammates.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improving your tennis 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spending more time at the gym.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649"/>
              <w:gridCol w:w="5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Soft skills go beyond just learning the material at hand.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a hard skill that would be most important to develop if you are an auto mechanic?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 how to replace a muffler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Really listening to your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Showing compassion about a customer’s car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Finding a good solution when a customer feels you did a poor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Correct. Hard skills involve developing the skills necessary to</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accomplish a particular task.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 inner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a great social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 more about the world you live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Getting a job at a top advertising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Being voted president of your college’s student government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1"/>
              <w:gridCol w:w="6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Inner successes are</w:t>
                  </w:r>
                  <w:r>
                    <w:rPr>
                      <w:rStyle w:val="DefaultParagraphFont"/>
                      <w:b w:val="0"/>
                      <w:bCs w:val="0"/>
                      <w:i w:val="0"/>
                      <w:iCs w:val="0"/>
                      <w:smallCaps w:val="0"/>
                      <w:color w:val="000000"/>
                      <w:sz w:val="22"/>
                      <w:szCs w:val="22"/>
                      <w:bdr w:val="nil"/>
                      <w:rtl w:val="0"/>
                    </w:rPr>
                    <w:t xml:space="preserve"> </w:t>
                  </w:r>
                  <w:r>
                    <w:rPr>
                      <w:rStyle w:val="DefaultParagraphFont"/>
                      <w:rFonts w:ascii="Calibri" w:eastAsia="Calibri" w:hAnsi="Calibri" w:cs="Calibri"/>
                      <w:b w:val="0"/>
                      <w:bCs w:val="0"/>
                      <w:i w:val="0"/>
                      <w:iCs w:val="0"/>
                      <w:smallCaps w:val="0"/>
                      <w:color w:val="000000"/>
                      <w:sz w:val="24"/>
                      <w:szCs w:val="24"/>
                      <w:bdr w:val="nil"/>
                      <w:rtl w:val="0"/>
                    </w:rPr>
                    <w:t>private, invisible victories that offer a deep sense of personal contentment.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Understanding Yourself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true about soft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Employers value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will help you get a job and stay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will benefit you in any career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unique to a specific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6"/>
              <w:gridCol w:w="6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Soft skills are portable, you can take them with you to any new job.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Soft Skills at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The big picture strategy to managing your money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 the flow of money coming in to you and decrease the flow of money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apply for grants and scholarships.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create a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The big picture is to do everything legal to increase the flow of money into your personal treasury and decrease the flow of money out. The other options are ways to do this.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Soft Skills at Work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Jenna is trying to manage her money better. Jenna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understand governmental budgets.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keep all of her money at home.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spend whenever she sees something she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keep track of her spending.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93"/>
              <w:gridCol w:w="7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To manage your money better, get organized by tracking your spending, creating a budget, and finding a bank or credit union.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step in applying for financial aid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grants online.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search for scholarships online.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complete the FASFA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complete your tax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9"/>
              <w:gridCol w:w="7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The process of applying for financial aid dollars begins with the FAFSA, which stands for Free Application for Federal Student Aid.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A significant benefit of scholarships and grants versus student loans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scholarships and grants are easy to obtain.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do not have to pay scholarships and grants 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can apply for scholarships and grants last minute.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scholarships and grants are privately funded.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94"/>
              <w:gridCol w:w="6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The benefit of qualifying for grants and scholarships is that, unlike loans, you don’t need to pay them back.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A strategy to help you decrease the flow of money out of your personal treasury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transfer debt from high-interest loans to lower-interest loans.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get a better paying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hire a good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credit cards more frequently.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1"/>
              <w:gridCol w:w="7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Paying off/reducing high interest-rate debt is a strategy for reducing money flowing out of your personal treasury.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Lauren plans to start college soon and wants to get her finances organized. What would you recommend her doing first?</w:t>
            </w:r>
            <w:r>
              <w:fldChar w:fldCharType="begin"/>
            </w:r>
            <w:r>
              <w:instrText xml:space="preserve"> HYPERLINK \l "_msocom_1" </w:instrText>
            </w:r>
            <w:r>
              <w:fldChar w:fldCharType="separate"/>
            </w:r>
            <w:bookmarkStart w:id="0" w:name="_anchor_1"/>
            <w:r>
              <w:rPr>
                <w:rStyle w:val="DefaultParagraphFont"/>
                <w:rFonts w:ascii="Times New Roman" w:eastAsia="Times New Roman" w:hAnsi="Times New Roman" w:cs="Times New Roman"/>
                <w:b w:val="0"/>
                <w:bCs w:val="0"/>
                <w:i w:val="0"/>
                <w:iCs w:val="0"/>
                <w:smallCaps w:val="0"/>
                <w:strike w:val="0"/>
                <w:color w:val="0000EE"/>
                <w:sz w:val="16"/>
                <w:szCs w:val="16"/>
                <w:u w:val="single"/>
                <w:bdr w:val="nil"/>
                <w:rtl w:val="0"/>
              </w:rPr>
              <w:t>[</w:t>
            </w:r>
            <w:r>
              <w:fldChar w:fldCharType="end"/>
            </w:r>
            <w:bookmarkEnd w:id="0"/>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Track her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Apply for a student loan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Start investing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Throw away her credit cards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To organize your finances, start with accurate information. Carry a notepad with you for at least a week—preferably longer— and record every penny you receive and spend.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Some financial experts call what “death cards”?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Credit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ATM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security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 ID cards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4"/>
                      <w:szCs w:val="24"/>
                      <w:bdr w:val="nil"/>
                      <w:rtl w:val="0"/>
                    </w:rPr>
                    <w:t>Correct. ATM cards are so easy to use that some financial experts refer to them as “death cards.”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Money Matters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Remember</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Getting On Course to Your Success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Getting On Course to Your Success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Cathi Profitko</vt:lpwstr>
  </property>
</Properties>
</file>