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3695" w14:textId="37698EAA" w:rsidR="008F24C1" w:rsidRPr="002B5326" w:rsidRDefault="005E0A69" w:rsidP="002704A1">
      <w:pPr>
        <w:pStyle w:val="NormalText"/>
        <w:jc w:val="center"/>
        <w:rPr>
          <w:rFonts w:ascii="Rockwell" w:hAnsi="Rockwell" w:cs="Arial"/>
          <w:smallCaps/>
          <w:color w:val="auto"/>
          <w:sz w:val="32"/>
          <w:szCs w:val="24"/>
        </w:rPr>
      </w:pPr>
      <w:r w:rsidRPr="002B5326">
        <w:rPr>
          <w:rFonts w:ascii="Rockwell" w:hAnsi="Rockwell" w:cs="Arial"/>
          <w:smallCaps/>
          <w:color w:val="auto"/>
          <w:sz w:val="32"/>
          <w:szCs w:val="24"/>
        </w:rPr>
        <w:t>Chapter 1</w:t>
      </w:r>
      <w:r w:rsidR="000739B1" w:rsidRPr="002B5326">
        <w:rPr>
          <w:rFonts w:ascii="Rockwell" w:hAnsi="Rockwell" w:cs="Arial"/>
          <w:smallCaps/>
          <w:color w:val="auto"/>
          <w:sz w:val="32"/>
          <w:szCs w:val="24"/>
        </w:rPr>
        <w:t xml:space="preserve"> Test Bank</w:t>
      </w:r>
    </w:p>
    <w:p w14:paraId="0632D663" w14:textId="3E4776A5" w:rsidR="008D25BD" w:rsidRPr="002B5326" w:rsidRDefault="005E0A69" w:rsidP="002704A1">
      <w:pPr>
        <w:pStyle w:val="NormalText"/>
        <w:jc w:val="center"/>
        <w:rPr>
          <w:rFonts w:ascii="Rockwell" w:hAnsi="Rockwell" w:cs="Arial"/>
          <w:color w:val="auto"/>
          <w:sz w:val="40"/>
          <w:szCs w:val="24"/>
        </w:rPr>
      </w:pPr>
      <w:r w:rsidRPr="002B5326">
        <w:rPr>
          <w:rFonts w:ascii="Rockwell" w:hAnsi="Rockwell" w:cs="Arial"/>
          <w:color w:val="auto"/>
          <w:sz w:val="40"/>
          <w:szCs w:val="24"/>
        </w:rPr>
        <w:t>The Power of Critical Thinking</w:t>
      </w:r>
    </w:p>
    <w:p w14:paraId="675748CA" w14:textId="77777777" w:rsidR="002A57B0" w:rsidRPr="002B5326" w:rsidRDefault="002A57B0" w:rsidP="002704A1">
      <w:pPr>
        <w:pStyle w:val="NormalText"/>
        <w:rPr>
          <w:rFonts w:ascii="Garamond" w:hAnsi="Garamond"/>
          <w:color w:val="auto"/>
          <w:sz w:val="24"/>
          <w:szCs w:val="24"/>
        </w:rPr>
      </w:pPr>
    </w:p>
    <w:p w14:paraId="1A904966" w14:textId="77777777" w:rsidR="008D25BD" w:rsidRPr="002B5326" w:rsidRDefault="008D25BD" w:rsidP="002704A1">
      <w:pPr>
        <w:pStyle w:val="NormalText"/>
        <w:rPr>
          <w:rFonts w:ascii="Garamond" w:hAnsi="Garamond"/>
          <w:color w:val="auto"/>
          <w:sz w:val="24"/>
          <w:szCs w:val="24"/>
        </w:rPr>
      </w:pPr>
    </w:p>
    <w:p w14:paraId="41C36441" w14:textId="0853A35C" w:rsidR="005E0A69" w:rsidRPr="002B5326" w:rsidRDefault="005E0A69" w:rsidP="002704A1">
      <w:pPr>
        <w:pStyle w:val="Heading1"/>
        <w:rPr>
          <w:rFonts w:ascii="Century Gothic" w:hAnsi="Century Gothic" w:cs="Arial"/>
        </w:rPr>
      </w:pPr>
      <w:r w:rsidRPr="002B5326">
        <w:rPr>
          <w:rFonts w:ascii="Century Gothic" w:hAnsi="Century Gothic" w:cs="Arial"/>
        </w:rPr>
        <w:t xml:space="preserve">Multiple Choice Questions </w:t>
      </w:r>
    </w:p>
    <w:p w14:paraId="74328C74" w14:textId="77777777" w:rsidR="008D25BD" w:rsidRPr="002B5326" w:rsidRDefault="008D25BD" w:rsidP="002704A1">
      <w:pPr>
        <w:pStyle w:val="NormalText"/>
        <w:rPr>
          <w:rFonts w:ascii="Garamond" w:hAnsi="Garamond"/>
          <w:b/>
          <w:bCs/>
          <w:color w:val="auto"/>
          <w:sz w:val="24"/>
          <w:szCs w:val="24"/>
        </w:rPr>
      </w:pPr>
    </w:p>
    <w:p w14:paraId="52433D98" w14:textId="1D69832E" w:rsidR="008F24C1" w:rsidRPr="002B5326" w:rsidRDefault="007F5B17"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In what sense </w:t>
      </w:r>
      <w:r w:rsidR="002A57B0" w:rsidRPr="002B5326">
        <w:rPr>
          <w:rFonts w:ascii="Garamond" w:hAnsi="Garamond" w:cs="Palatino Linotype"/>
          <w:color w:val="auto"/>
          <w:sz w:val="24"/>
          <w:szCs w:val="24"/>
        </w:rPr>
        <w:t xml:space="preserve">is critical thinking </w:t>
      </w:r>
      <w:r w:rsidR="002A57B0" w:rsidRPr="002B5326">
        <w:rPr>
          <w:rFonts w:ascii="Garamond" w:hAnsi="Garamond" w:cs="Palatino Linotype"/>
          <w:i/>
          <w:color w:val="auto"/>
          <w:sz w:val="24"/>
          <w:szCs w:val="24"/>
        </w:rPr>
        <w:t>systematic</w:t>
      </w:r>
      <w:r w:rsidR="002A57B0" w:rsidRPr="002B5326">
        <w:rPr>
          <w:rFonts w:ascii="Garamond" w:hAnsi="Garamond" w:cs="Palatino Linotype"/>
          <w:color w:val="auto"/>
          <w:sz w:val="24"/>
          <w:szCs w:val="24"/>
        </w:rPr>
        <w:t>?</w:t>
      </w:r>
    </w:p>
    <w:p w14:paraId="789EC90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It leads to better understanding.</w:t>
      </w:r>
    </w:p>
    <w:p w14:paraId="7E9234E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It is caused by a state of mind.</w:t>
      </w:r>
    </w:p>
    <w:p w14:paraId="4A057B2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It involves distinct procedures and methods.</w:t>
      </w:r>
    </w:p>
    <w:p w14:paraId="4F53832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It has practical implications.</w:t>
      </w:r>
    </w:p>
    <w:p w14:paraId="51DA66A6" w14:textId="77777777" w:rsidR="008F24C1" w:rsidRPr="002B5326" w:rsidRDefault="008F24C1" w:rsidP="002704A1">
      <w:pPr>
        <w:pStyle w:val="NormalText"/>
        <w:rPr>
          <w:rFonts w:ascii="Garamond" w:hAnsi="Garamond"/>
          <w:color w:val="auto"/>
          <w:sz w:val="24"/>
          <w:szCs w:val="24"/>
        </w:rPr>
      </w:pPr>
    </w:p>
    <w:p w14:paraId="42A0CA18" w14:textId="7562FEEA"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When is a belief is worth accepting?</w:t>
      </w:r>
    </w:p>
    <w:p w14:paraId="2D75C1C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When we have good reasons to accept it</w:t>
      </w:r>
    </w:p>
    <w:p w14:paraId="1996C416"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When it has not been proven wrong</w:t>
      </w:r>
    </w:p>
    <w:p w14:paraId="47ED319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When it is accepted by our peers</w:t>
      </w:r>
    </w:p>
    <w:p w14:paraId="7194777F"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When it is consistent with our needs</w:t>
      </w:r>
    </w:p>
    <w:p w14:paraId="67B936D3" w14:textId="77777777" w:rsidR="008F24C1" w:rsidRPr="002B5326" w:rsidRDefault="008F24C1" w:rsidP="002704A1">
      <w:pPr>
        <w:pStyle w:val="NormalText"/>
        <w:rPr>
          <w:rFonts w:ascii="Garamond" w:hAnsi="Garamond"/>
          <w:color w:val="auto"/>
          <w:sz w:val="24"/>
          <w:szCs w:val="24"/>
        </w:rPr>
      </w:pPr>
    </w:p>
    <w:p w14:paraId="477927E0"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true about opinions?</w:t>
      </w:r>
    </w:p>
    <w:p w14:paraId="0DFB937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They are all irrational. </w:t>
      </w:r>
    </w:p>
    <w:p w14:paraId="0754327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help you make your way through the world.</w:t>
      </w:r>
    </w:p>
    <w:p w14:paraId="441FCB1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cannot be critically evaluated because they are subjective.</w:t>
      </w:r>
    </w:p>
    <w:p w14:paraId="12BF8B2D"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all equally valid.</w:t>
      </w:r>
    </w:p>
    <w:p w14:paraId="594AF1F2" w14:textId="77777777" w:rsidR="008F24C1" w:rsidRPr="002B5326" w:rsidRDefault="008F24C1" w:rsidP="002704A1">
      <w:pPr>
        <w:pStyle w:val="NormalText"/>
        <w:rPr>
          <w:rFonts w:ascii="Garamond" w:hAnsi="Garamond"/>
          <w:color w:val="auto"/>
          <w:sz w:val="24"/>
          <w:szCs w:val="24"/>
        </w:rPr>
      </w:pPr>
    </w:p>
    <w:p w14:paraId="2B30BE63"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What is the function of </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rational standards</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w:t>
      </w:r>
    </w:p>
    <w:p w14:paraId="08049DE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judge beliefs on a purely subjective rationality</w:t>
      </w:r>
    </w:p>
    <w:p w14:paraId="342A7AC4"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judge beliefs based on culturally sensitive relativism</w:t>
      </w:r>
    </w:p>
    <w:p w14:paraId="5CB46E7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judge beliefs based on their emotive contents</w:t>
      </w:r>
    </w:p>
    <w:p w14:paraId="10FFC7F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judge beliefs on their reasoned support</w:t>
      </w:r>
    </w:p>
    <w:p w14:paraId="3FA63F2B" w14:textId="77777777" w:rsidR="008F24C1" w:rsidRPr="002B5326" w:rsidRDefault="008F24C1" w:rsidP="002704A1">
      <w:pPr>
        <w:pStyle w:val="NormalText"/>
        <w:rPr>
          <w:rFonts w:ascii="Garamond" w:hAnsi="Garamond"/>
          <w:color w:val="auto"/>
          <w:sz w:val="24"/>
          <w:szCs w:val="24"/>
        </w:rPr>
      </w:pPr>
    </w:p>
    <w:p w14:paraId="67D22D8F"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true about cognitive biases?</w:t>
      </w:r>
    </w:p>
    <w:p w14:paraId="052AB81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only occur in the case of perception.</w:t>
      </w:r>
    </w:p>
    <w:p w14:paraId="52E52ED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only occur in the case of memory.</w:t>
      </w:r>
    </w:p>
    <w:p w14:paraId="3D429179"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common errors of reasoning that psychologists have studied.</w:t>
      </w:r>
    </w:p>
    <w:p w14:paraId="3DD39E9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very rare in humans.</w:t>
      </w:r>
    </w:p>
    <w:p w14:paraId="7A787D5E" w14:textId="77777777" w:rsidR="008F24C1" w:rsidRPr="002B5326" w:rsidRDefault="008F24C1" w:rsidP="002704A1">
      <w:pPr>
        <w:pStyle w:val="NormalText"/>
        <w:rPr>
          <w:rFonts w:ascii="Garamond" w:hAnsi="Garamond"/>
          <w:color w:val="auto"/>
          <w:sz w:val="24"/>
          <w:szCs w:val="24"/>
        </w:rPr>
      </w:pPr>
    </w:p>
    <w:p w14:paraId="7B6E6FEA" w14:textId="73DA42D1" w:rsidR="008F24C1" w:rsidRPr="002B5326" w:rsidRDefault="004F4967"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If</w:t>
      </w:r>
      <w:r w:rsidR="002A57B0" w:rsidRPr="002B5326">
        <w:rPr>
          <w:rFonts w:ascii="Garamond" w:hAnsi="Garamond" w:cs="Palatino Linotype"/>
          <w:color w:val="auto"/>
          <w:sz w:val="24"/>
          <w:szCs w:val="24"/>
        </w:rPr>
        <w:t xml:space="preserve"> you passively accept beliefs that have been handed to you by your culture, then those beliefs are what?</w:t>
      </w:r>
    </w:p>
    <w:p w14:paraId="56C84C1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Critically examined</w:t>
      </w:r>
    </w:p>
    <w:p w14:paraId="5D1BA70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Not really yours</w:t>
      </w:r>
    </w:p>
    <w:p w14:paraId="08E2C85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Worthy of rejection</w:t>
      </w:r>
    </w:p>
    <w:p w14:paraId="7F2CE940"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Worthy of acceptance</w:t>
      </w:r>
    </w:p>
    <w:p w14:paraId="78FD442B" w14:textId="77777777" w:rsidR="008F24C1" w:rsidRPr="002B5326" w:rsidRDefault="008F24C1" w:rsidP="002704A1">
      <w:pPr>
        <w:pStyle w:val="NormalText"/>
        <w:rPr>
          <w:rFonts w:ascii="Garamond" w:hAnsi="Garamond"/>
          <w:color w:val="auto"/>
          <w:sz w:val="24"/>
          <w:szCs w:val="24"/>
        </w:rPr>
      </w:pPr>
    </w:p>
    <w:p w14:paraId="272D12A5"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What does the word </w:t>
      </w:r>
      <w:r w:rsidRPr="002B5326">
        <w:rPr>
          <w:rFonts w:ascii="Garamond" w:hAnsi="Garamond" w:cs="Palatino Linotype"/>
          <w:i/>
          <w:iCs/>
          <w:color w:val="auto"/>
          <w:sz w:val="24"/>
          <w:szCs w:val="24"/>
        </w:rPr>
        <w:t>critical</w:t>
      </w:r>
      <w:r w:rsidRPr="002B5326">
        <w:rPr>
          <w:rFonts w:ascii="Garamond" w:hAnsi="Garamond" w:cs="Palatino Linotype"/>
          <w:color w:val="auto"/>
          <w:sz w:val="24"/>
          <w:szCs w:val="24"/>
        </w:rPr>
        <w:t xml:space="preserve"> in critical thinking refer to?</w:t>
      </w:r>
    </w:p>
    <w:p w14:paraId="0731028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fault-finding attitude</w:t>
      </w:r>
    </w:p>
    <w:p w14:paraId="7E3A0266"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Attempts to win an argument</w:t>
      </w:r>
    </w:p>
    <w:p w14:paraId="127B06B5" w14:textId="0D363BE3"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lastRenderedPageBreak/>
        <w:t>Using careful judg</w:t>
      </w:r>
      <w:r w:rsidR="00D153BF">
        <w:rPr>
          <w:rFonts w:ascii="Garamond" w:hAnsi="Garamond" w:cs="Palatino Linotype"/>
          <w:color w:val="auto"/>
          <w:sz w:val="24"/>
          <w:szCs w:val="24"/>
        </w:rPr>
        <w:t>e</w:t>
      </w:r>
      <w:r w:rsidRPr="002B5326">
        <w:rPr>
          <w:rFonts w:ascii="Garamond" w:hAnsi="Garamond" w:cs="Palatino Linotype"/>
          <w:color w:val="auto"/>
          <w:sz w:val="24"/>
          <w:szCs w:val="24"/>
        </w:rPr>
        <w:t>ment or judicious evaluation</w:t>
      </w:r>
    </w:p>
    <w:p w14:paraId="14BD06C7"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lack of respect for other people</w:t>
      </w:r>
    </w:p>
    <w:p w14:paraId="32B9BC89" w14:textId="77777777" w:rsidR="008F24C1" w:rsidRPr="002B5326" w:rsidRDefault="008F24C1" w:rsidP="002704A1">
      <w:pPr>
        <w:pStyle w:val="NormalText"/>
        <w:rPr>
          <w:rFonts w:ascii="Garamond" w:hAnsi="Garamond"/>
          <w:color w:val="auto"/>
          <w:sz w:val="24"/>
          <w:szCs w:val="24"/>
        </w:rPr>
      </w:pPr>
    </w:p>
    <w:p w14:paraId="1A82AF1C"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term refers to an</w:t>
      </w:r>
      <w:r w:rsidR="004F4967" w:rsidRPr="002B5326">
        <w:rPr>
          <w:rFonts w:ascii="Garamond" w:hAnsi="Garamond" w:cs="Palatino Linotype"/>
          <w:color w:val="auto"/>
          <w:sz w:val="24"/>
          <w:szCs w:val="24"/>
        </w:rPr>
        <w:t>y</w:t>
      </w:r>
      <w:r w:rsidRPr="002B5326">
        <w:rPr>
          <w:rFonts w:ascii="Garamond" w:hAnsi="Garamond" w:cs="Palatino Linotype"/>
          <w:color w:val="auto"/>
          <w:sz w:val="24"/>
          <w:szCs w:val="24"/>
        </w:rPr>
        <w:t xml:space="preserve"> assertion that something is or is not the case?</w:t>
      </w:r>
    </w:p>
    <w:p w14:paraId="228488C2" w14:textId="0526F32A"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Statement</w:t>
      </w:r>
    </w:p>
    <w:p w14:paraId="517F4E2C" w14:textId="5E517CDD"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Predicate</w:t>
      </w:r>
    </w:p>
    <w:p w14:paraId="1BE6C3B4" w14:textId="07D054AA"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Argument</w:t>
      </w:r>
    </w:p>
    <w:p w14:paraId="7EEEA26F" w14:textId="3DF62AF4"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Premise</w:t>
      </w:r>
    </w:p>
    <w:p w14:paraId="23DA788F" w14:textId="77777777" w:rsidR="008F24C1" w:rsidRPr="002B5326" w:rsidRDefault="008F24C1" w:rsidP="002704A1">
      <w:pPr>
        <w:pStyle w:val="NormalText"/>
        <w:rPr>
          <w:rFonts w:ascii="Garamond" w:hAnsi="Garamond"/>
          <w:color w:val="auto"/>
          <w:sz w:val="24"/>
          <w:szCs w:val="24"/>
        </w:rPr>
      </w:pPr>
    </w:p>
    <w:p w14:paraId="0F4FBFB9"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Which of the following is a statement?</w:t>
      </w:r>
    </w:p>
    <w:p w14:paraId="017AD169"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What</w:t>
      </w:r>
      <w:r w:rsidR="0032217D" w:rsidRPr="002B5326">
        <w:rPr>
          <w:rFonts w:ascii="Garamond" w:hAnsi="Garamond"/>
          <w:color w:val="auto"/>
          <w:sz w:val="24"/>
          <w:szCs w:val="24"/>
        </w:rPr>
        <w:t>’</w:t>
      </w:r>
      <w:r w:rsidRPr="002B5326">
        <w:rPr>
          <w:rFonts w:ascii="Garamond" w:hAnsi="Garamond"/>
          <w:color w:val="auto"/>
          <w:sz w:val="24"/>
          <w:szCs w:val="24"/>
        </w:rPr>
        <w:t>s for dinner?</w:t>
      </w:r>
    </w:p>
    <w:p w14:paraId="5FC05B45"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Toronto is the capital city of Canada.</w:t>
      </w:r>
    </w:p>
    <w:p w14:paraId="717A53C3"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Shut the window!</w:t>
      </w:r>
    </w:p>
    <w:p w14:paraId="7CEC4224"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Passport please.</w:t>
      </w:r>
    </w:p>
    <w:p w14:paraId="0EB26B46" w14:textId="77777777" w:rsidR="008F24C1" w:rsidRPr="002B5326" w:rsidRDefault="008F24C1" w:rsidP="002704A1">
      <w:pPr>
        <w:pStyle w:val="NormalText"/>
        <w:rPr>
          <w:rFonts w:ascii="Garamond" w:hAnsi="Garamond"/>
          <w:color w:val="auto"/>
          <w:sz w:val="24"/>
          <w:szCs w:val="24"/>
        </w:rPr>
      </w:pPr>
    </w:p>
    <w:p w14:paraId="6DCA0A35"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Which of the following is a statement?</w:t>
      </w:r>
    </w:p>
    <w:p w14:paraId="7AF692C7"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Pass the salt, please.</w:t>
      </w:r>
    </w:p>
    <w:p w14:paraId="6069E27D"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My passport arrived just in time for me to fly to Europe.</w:t>
      </w:r>
    </w:p>
    <w:p w14:paraId="5922BB89"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Happy Birthday!</w:t>
      </w:r>
    </w:p>
    <w:p w14:paraId="248166B7"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 xml:space="preserve">Say </w:t>
      </w:r>
      <w:r w:rsidR="0032217D" w:rsidRPr="002B5326">
        <w:rPr>
          <w:rFonts w:ascii="Garamond" w:hAnsi="Garamond"/>
          <w:color w:val="auto"/>
          <w:sz w:val="24"/>
          <w:szCs w:val="24"/>
        </w:rPr>
        <w:t>“</w:t>
      </w:r>
      <w:r w:rsidRPr="002B5326">
        <w:rPr>
          <w:rFonts w:ascii="Garamond" w:hAnsi="Garamond"/>
          <w:color w:val="auto"/>
          <w:sz w:val="24"/>
          <w:szCs w:val="24"/>
        </w:rPr>
        <w:t>Cheese.</w:t>
      </w:r>
      <w:r w:rsidR="0032217D" w:rsidRPr="002B5326">
        <w:rPr>
          <w:rFonts w:ascii="Garamond" w:hAnsi="Garamond"/>
          <w:color w:val="auto"/>
          <w:sz w:val="24"/>
          <w:szCs w:val="24"/>
        </w:rPr>
        <w:t>”</w:t>
      </w:r>
    </w:p>
    <w:p w14:paraId="134E3C32" w14:textId="77777777" w:rsidR="008F24C1" w:rsidRPr="002B5326" w:rsidRDefault="008F24C1" w:rsidP="002704A1">
      <w:pPr>
        <w:pStyle w:val="NormalText"/>
        <w:rPr>
          <w:rFonts w:ascii="Garamond" w:hAnsi="Garamond"/>
          <w:color w:val="auto"/>
          <w:sz w:val="24"/>
          <w:szCs w:val="24"/>
        </w:rPr>
      </w:pPr>
    </w:p>
    <w:p w14:paraId="3B68091B"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true of statements backed by good reasons?</w:t>
      </w:r>
    </w:p>
    <w:p w14:paraId="21321A77"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deserving of weak acceptance.</w:t>
      </w:r>
    </w:p>
    <w:p w14:paraId="1A2E0FE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beyond doubt.</w:t>
      </w:r>
    </w:p>
    <w:p w14:paraId="74253ED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to be believed with certainty.</w:t>
      </w:r>
    </w:p>
    <w:p w14:paraId="53E8150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worthy of strong acceptance.</w:t>
      </w:r>
    </w:p>
    <w:p w14:paraId="097C3286" w14:textId="77777777" w:rsidR="008F24C1" w:rsidRPr="002B5326" w:rsidRDefault="008F24C1" w:rsidP="002704A1">
      <w:pPr>
        <w:pStyle w:val="NormalText"/>
        <w:rPr>
          <w:rFonts w:ascii="Garamond" w:hAnsi="Garamond"/>
          <w:color w:val="auto"/>
          <w:sz w:val="24"/>
          <w:szCs w:val="24"/>
        </w:rPr>
      </w:pPr>
    </w:p>
    <w:p w14:paraId="7CAAE4E4" w14:textId="1742343B"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What is a combination of statements, in which one is the conclusion, and the others are intended to provide reasons for accepting the conclusion, called?</w:t>
      </w:r>
    </w:p>
    <w:p w14:paraId="431BF118"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argument</w:t>
      </w:r>
    </w:p>
    <w:p w14:paraId="21FCFFB6"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 premise</w:t>
      </w:r>
    </w:p>
    <w:p w14:paraId="01EAA25E"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illustration</w:t>
      </w:r>
    </w:p>
    <w:p w14:paraId="21639AEF"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explanation</w:t>
      </w:r>
    </w:p>
    <w:p w14:paraId="053B91CE" w14:textId="77777777" w:rsidR="008F24C1" w:rsidRPr="002B5326" w:rsidRDefault="008F24C1" w:rsidP="002704A1">
      <w:pPr>
        <w:pStyle w:val="NormalText"/>
        <w:rPr>
          <w:rFonts w:ascii="Garamond" w:hAnsi="Garamond"/>
          <w:color w:val="auto"/>
          <w:sz w:val="24"/>
          <w:szCs w:val="24"/>
        </w:rPr>
      </w:pPr>
    </w:p>
    <w:p w14:paraId="5955412F"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When you are unable to assign any substantial weight at all to the reasons for or against a statement, what should you do?</w:t>
      </w:r>
    </w:p>
    <w:p w14:paraId="36B28E81" w14:textId="55B1F938"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Suspend judg</w:t>
      </w:r>
      <w:r w:rsidR="006E5F22">
        <w:rPr>
          <w:rFonts w:ascii="Garamond" w:hAnsi="Garamond" w:cs="Palatino Linotype"/>
          <w:color w:val="auto"/>
          <w:sz w:val="24"/>
          <w:szCs w:val="24"/>
        </w:rPr>
        <w:t>e</w:t>
      </w:r>
      <w:r w:rsidRPr="002B5326">
        <w:rPr>
          <w:rFonts w:ascii="Garamond" w:hAnsi="Garamond" w:cs="Palatino Linotype"/>
          <w:color w:val="auto"/>
          <w:sz w:val="24"/>
          <w:szCs w:val="24"/>
        </w:rPr>
        <w:t>ment</w:t>
      </w:r>
      <w:r w:rsidR="00131C7E">
        <w:rPr>
          <w:rFonts w:ascii="Garamond" w:hAnsi="Garamond" w:cs="Palatino Linotype"/>
          <w:color w:val="auto"/>
          <w:sz w:val="24"/>
          <w:szCs w:val="24"/>
        </w:rPr>
        <w:t>.</w:t>
      </w:r>
    </w:p>
    <w:p w14:paraId="7B11A9F3" w14:textId="54343F8F"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Flip a coin</w:t>
      </w:r>
      <w:r w:rsidR="00131C7E">
        <w:rPr>
          <w:rFonts w:ascii="Garamond" w:hAnsi="Garamond" w:cs="Palatino Linotype"/>
          <w:color w:val="auto"/>
          <w:sz w:val="24"/>
          <w:szCs w:val="24"/>
        </w:rPr>
        <w:t>.</w:t>
      </w:r>
    </w:p>
    <w:p w14:paraId="6FB1CD3B" w14:textId="56977722"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Accept it</w:t>
      </w:r>
      <w:r w:rsidR="00131C7E">
        <w:rPr>
          <w:rFonts w:ascii="Garamond" w:hAnsi="Garamond" w:cs="Palatino Linotype"/>
          <w:color w:val="auto"/>
          <w:sz w:val="24"/>
          <w:szCs w:val="24"/>
        </w:rPr>
        <w:t>.</w:t>
      </w:r>
    </w:p>
    <w:p w14:paraId="131B3750" w14:textId="191E2A6C"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Reject it</w:t>
      </w:r>
      <w:r w:rsidR="00131C7E">
        <w:rPr>
          <w:rFonts w:ascii="Garamond" w:hAnsi="Garamond" w:cs="Palatino Linotype"/>
          <w:color w:val="auto"/>
          <w:sz w:val="24"/>
          <w:szCs w:val="24"/>
        </w:rPr>
        <w:t>.</w:t>
      </w:r>
    </w:p>
    <w:p w14:paraId="1625BAAD" w14:textId="77777777" w:rsidR="008F24C1" w:rsidRPr="002B5326" w:rsidRDefault="008F24C1" w:rsidP="002704A1">
      <w:pPr>
        <w:pStyle w:val="NormalText"/>
        <w:rPr>
          <w:rFonts w:ascii="Garamond" w:hAnsi="Garamond"/>
          <w:color w:val="auto"/>
          <w:sz w:val="24"/>
          <w:szCs w:val="24"/>
        </w:rPr>
      </w:pPr>
    </w:p>
    <w:p w14:paraId="407744AE" w14:textId="7B3B5F4F"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 xml:space="preserve">What </w:t>
      </w:r>
      <w:r w:rsidR="00623BEE" w:rsidRPr="002B5326">
        <w:rPr>
          <w:rFonts w:ascii="Garamond" w:hAnsi="Garamond"/>
          <w:color w:val="auto"/>
          <w:sz w:val="24"/>
          <w:szCs w:val="24"/>
        </w:rPr>
        <w:t>term refers to a</w:t>
      </w:r>
      <w:r w:rsidRPr="002B5326">
        <w:rPr>
          <w:rFonts w:ascii="Garamond" w:hAnsi="Garamond"/>
          <w:color w:val="auto"/>
          <w:sz w:val="24"/>
          <w:szCs w:val="24"/>
        </w:rPr>
        <w:t xml:space="preserve"> statement </w:t>
      </w:r>
      <w:r w:rsidR="00B67ED7" w:rsidRPr="002B5326">
        <w:rPr>
          <w:rFonts w:ascii="Garamond" w:hAnsi="Garamond"/>
          <w:color w:val="auto"/>
          <w:sz w:val="24"/>
          <w:szCs w:val="24"/>
        </w:rPr>
        <w:t xml:space="preserve">that the </w:t>
      </w:r>
      <w:r w:rsidRPr="002B5326">
        <w:rPr>
          <w:rFonts w:ascii="Garamond" w:hAnsi="Garamond"/>
          <w:color w:val="auto"/>
          <w:sz w:val="24"/>
          <w:szCs w:val="24"/>
        </w:rPr>
        <w:t>premises</w:t>
      </w:r>
      <w:r w:rsidR="00B67ED7" w:rsidRPr="002B5326">
        <w:rPr>
          <w:rFonts w:ascii="Garamond" w:hAnsi="Garamond"/>
          <w:color w:val="auto"/>
          <w:sz w:val="24"/>
          <w:szCs w:val="24"/>
        </w:rPr>
        <w:t xml:space="preserve"> are intended</w:t>
      </w:r>
      <w:r w:rsidRPr="002B5326">
        <w:rPr>
          <w:rFonts w:ascii="Garamond" w:hAnsi="Garamond"/>
          <w:color w:val="auto"/>
          <w:sz w:val="24"/>
          <w:szCs w:val="24"/>
        </w:rPr>
        <w:t xml:space="preserve"> to support?</w:t>
      </w:r>
    </w:p>
    <w:p w14:paraId="3A92AC24"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argument</w:t>
      </w:r>
    </w:p>
    <w:p w14:paraId="27E2AE42"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inference</w:t>
      </w:r>
    </w:p>
    <w:p w14:paraId="3E43D0E6"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explanation</w:t>
      </w:r>
    </w:p>
    <w:p w14:paraId="4AB1E6DD"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 conclusion</w:t>
      </w:r>
    </w:p>
    <w:p w14:paraId="25F287ED" w14:textId="77777777" w:rsidR="008F24C1" w:rsidRPr="002B5326" w:rsidRDefault="008F24C1" w:rsidP="002704A1">
      <w:pPr>
        <w:pStyle w:val="NormalText"/>
        <w:rPr>
          <w:rFonts w:ascii="Garamond" w:hAnsi="Garamond"/>
          <w:color w:val="auto"/>
          <w:sz w:val="24"/>
          <w:szCs w:val="24"/>
        </w:rPr>
      </w:pPr>
    </w:p>
    <w:p w14:paraId="260E2514" w14:textId="77777777" w:rsidR="008F24C1" w:rsidRPr="002B5326" w:rsidRDefault="008F24C1" w:rsidP="002704A1">
      <w:pPr>
        <w:pStyle w:val="NormalText"/>
        <w:rPr>
          <w:rFonts w:ascii="Garamond" w:hAnsi="Garamond"/>
          <w:color w:val="auto"/>
          <w:sz w:val="24"/>
          <w:szCs w:val="24"/>
        </w:rPr>
      </w:pPr>
    </w:p>
    <w:p w14:paraId="07B14430"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lastRenderedPageBreak/>
        <w:t>What is a statement intended to provide reasons for accepting a conclusion called?</w:t>
      </w:r>
    </w:p>
    <w:p w14:paraId="3691A9B3"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illustration</w:t>
      </w:r>
    </w:p>
    <w:p w14:paraId="0D27FDB7"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argument</w:t>
      </w:r>
    </w:p>
    <w:p w14:paraId="523D061C"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 premise</w:t>
      </w:r>
    </w:p>
    <w:p w14:paraId="0A203598"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inference</w:t>
      </w:r>
    </w:p>
    <w:p w14:paraId="10B4BE65" w14:textId="77777777" w:rsidR="008F24C1" w:rsidRPr="002B5326" w:rsidRDefault="008F24C1" w:rsidP="002704A1">
      <w:pPr>
        <w:pStyle w:val="NormalText"/>
        <w:rPr>
          <w:rFonts w:ascii="Garamond" w:hAnsi="Garamond"/>
          <w:color w:val="auto"/>
          <w:sz w:val="24"/>
          <w:szCs w:val="24"/>
        </w:rPr>
      </w:pPr>
    </w:p>
    <w:p w14:paraId="00F8E8AF"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term refers to a group of statements in which some of them (the premises) are intended to support another of them (the conclusion)?</w:t>
      </w:r>
    </w:p>
    <w:p w14:paraId="680339B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Argument</w:t>
      </w:r>
    </w:p>
    <w:p w14:paraId="5EC93D60"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Chain argument</w:t>
      </w:r>
    </w:p>
    <w:p w14:paraId="69447DC4"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Claim</w:t>
      </w:r>
    </w:p>
    <w:p w14:paraId="0399A5A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Reason</w:t>
      </w:r>
    </w:p>
    <w:p w14:paraId="38744B76" w14:textId="77777777" w:rsidR="008F24C1" w:rsidRPr="002B5326" w:rsidRDefault="008F24C1" w:rsidP="002704A1">
      <w:pPr>
        <w:pStyle w:val="NormalText"/>
        <w:rPr>
          <w:rFonts w:ascii="Garamond" w:hAnsi="Garamond"/>
          <w:color w:val="auto"/>
          <w:sz w:val="24"/>
          <w:szCs w:val="24"/>
        </w:rPr>
      </w:pPr>
    </w:p>
    <w:p w14:paraId="607FC143"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best defines an argument?</w:t>
      </w:r>
    </w:p>
    <w:p w14:paraId="2026078D"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group of state</w:t>
      </w:r>
      <w:r w:rsidR="0032217D" w:rsidRPr="002B5326">
        <w:rPr>
          <w:rFonts w:ascii="Garamond" w:hAnsi="Garamond" w:cs="Palatino Linotype"/>
          <w:color w:val="auto"/>
          <w:sz w:val="24"/>
          <w:szCs w:val="24"/>
        </w:rPr>
        <w:t>ments that support a conclusion</w:t>
      </w:r>
      <w:r w:rsidR="0056671B" w:rsidRPr="002B5326">
        <w:rPr>
          <w:rFonts w:ascii="Garamond" w:hAnsi="Garamond" w:cs="Palatino Linotype"/>
          <w:color w:val="auto"/>
          <w:sz w:val="24"/>
          <w:szCs w:val="24"/>
        </w:rPr>
        <w:t xml:space="preserve"> and the conclusion that those statements support</w:t>
      </w:r>
    </w:p>
    <w:p w14:paraId="6DFC6863" w14:textId="77777777" w:rsidR="008F24C1" w:rsidRPr="002B5326" w:rsidRDefault="0032217D"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disagreement about any topic</w:t>
      </w:r>
    </w:p>
    <w:p w14:paraId="073D98B4"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A statement, based on any information supportive </w:t>
      </w:r>
      <w:r w:rsidR="0032217D" w:rsidRPr="002B5326">
        <w:rPr>
          <w:rFonts w:ascii="Garamond" w:hAnsi="Garamond" w:cs="Palatino Linotype"/>
          <w:color w:val="auto"/>
          <w:sz w:val="24"/>
          <w:szCs w:val="24"/>
        </w:rPr>
        <w:t>of one position against another</w:t>
      </w:r>
    </w:p>
    <w:p w14:paraId="6117D2E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One statement that leads to the </w:t>
      </w:r>
      <w:r w:rsidR="0032217D" w:rsidRPr="002B5326">
        <w:rPr>
          <w:rFonts w:ascii="Garamond" w:hAnsi="Garamond" w:cs="Palatino Linotype"/>
          <w:color w:val="auto"/>
          <w:sz w:val="24"/>
          <w:szCs w:val="24"/>
        </w:rPr>
        <w:t>acceptance of another statement</w:t>
      </w:r>
    </w:p>
    <w:p w14:paraId="6A02095B" w14:textId="77777777" w:rsidR="008F24C1" w:rsidRPr="002B5326" w:rsidRDefault="008F24C1" w:rsidP="002704A1">
      <w:pPr>
        <w:pStyle w:val="NormalText"/>
        <w:rPr>
          <w:rFonts w:ascii="Garamond" w:hAnsi="Garamond"/>
          <w:color w:val="auto"/>
          <w:sz w:val="24"/>
          <w:szCs w:val="24"/>
        </w:rPr>
      </w:pPr>
    </w:p>
    <w:p w14:paraId="6B2DDF6B"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a conclusion?</w:t>
      </w:r>
    </w:p>
    <w:p w14:paraId="59E0F34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end</w:t>
      </w:r>
    </w:p>
    <w:p w14:paraId="25E1916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An opinion</w:t>
      </w:r>
    </w:p>
    <w:p w14:paraId="599324F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An explanation</w:t>
      </w:r>
    </w:p>
    <w:p w14:paraId="7CFE9CD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statement that premises</w:t>
      </w:r>
      <w:r w:rsidR="0056671B" w:rsidRPr="002B5326">
        <w:rPr>
          <w:rFonts w:ascii="Garamond" w:hAnsi="Garamond" w:cs="Palatino Linotype"/>
          <w:color w:val="auto"/>
          <w:sz w:val="24"/>
          <w:szCs w:val="24"/>
        </w:rPr>
        <w:t xml:space="preserve"> are intended to</w:t>
      </w:r>
      <w:r w:rsidRPr="002B5326">
        <w:rPr>
          <w:rFonts w:ascii="Garamond" w:hAnsi="Garamond" w:cs="Palatino Linotype"/>
          <w:color w:val="auto"/>
          <w:sz w:val="24"/>
          <w:szCs w:val="24"/>
        </w:rPr>
        <w:t xml:space="preserve"> support</w:t>
      </w:r>
    </w:p>
    <w:p w14:paraId="4ED45812" w14:textId="77777777" w:rsidR="008F24C1" w:rsidRPr="002B5326" w:rsidRDefault="008F24C1" w:rsidP="002704A1">
      <w:pPr>
        <w:pStyle w:val="NormalText"/>
        <w:rPr>
          <w:rFonts w:ascii="Garamond" w:hAnsi="Garamond"/>
          <w:color w:val="auto"/>
          <w:sz w:val="24"/>
          <w:szCs w:val="24"/>
        </w:rPr>
      </w:pPr>
    </w:p>
    <w:p w14:paraId="43439490"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What is the mental process of reasoning from a premise or premises to a conclusion based on those premises called?</w:t>
      </w:r>
    </w:p>
    <w:p w14:paraId="12A732FB"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explanation</w:t>
      </w:r>
    </w:p>
    <w:p w14:paraId="335B726B"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argument</w:t>
      </w:r>
    </w:p>
    <w:p w14:paraId="5641454B"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illustration</w:t>
      </w:r>
    </w:p>
    <w:p w14:paraId="210C2098" w14:textId="77777777"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An inference</w:t>
      </w:r>
    </w:p>
    <w:p w14:paraId="694B3298" w14:textId="77777777" w:rsidR="008F24C1" w:rsidRPr="002B5326" w:rsidRDefault="008F24C1" w:rsidP="002704A1">
      <w:pPr>
        <w:pStyle w:val="NormalText"/>
        <w:rPr>
          <w:rFonts w:ascii="Garamond" w:hAnsi="Garamond"/>
          <w:color w:val="auto"/>
          <w:sz w:val="24"/>
          <w:szCs w:val="24"/>
        </w:rPr>
      </w:pPr>
    </w:p>
    <w:p w14:paraId="04E0E716"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inference?</w:t>
      </w:r>
    </w:p>
    <w:p w14:paraId="430DDFC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process of validati</w:t>
      </w:r>
      <w:r w:rsidR="0032217D" w:rsidRPr="002B5326">
        <w:rPr>
          <w:rFonts w:ascii="Garamond" w:hAnsi="Garamond" w:cs="Palatino Linotype"/>
          <w:color w:val="auto"/>
          <w:sz w:val="24"/>
          <w:szCs w:val="24"/>
        </w:rPr>
        <w:t>ng the truthfulness of premises</w:t>
      </w:r>
    </w:p>
    <w:p w14:paraId="064DC1C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process of evaluating arg</w:t>
      </w:r>
      <w:r w:rsidR="0032217D" w:rsidRPr="002B5326">
        <w:rPr>
          <w:rFonts w:ascii="Garamond" w:hAnsi="Garamond" w:cs="Palatino Linotype"/>
          <w:color w:val="auto"/>
          <w:sz w:val="24"/>
          <w:szCs w:val="24"/>
        </w:rPr>
        <w:t>uments for validity</w:t>
      </w:r>
    </w:p>
    <w:p w14:paraId="700F16B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process of reasonin</w:t>
      </w:r>
      <w:r w:rsidR="0032217D" w:rsidRPr="002B5326">
        <w:rPr>
          <w:rFonts w:ascii="Garamond" w:hAnsi="Garamond" w:cs="Palatino Linotype"/>
          <w:color w:val="auto"/>
          <w:sz w:val="24"/>
          <w:szCs w:val="24"/>
        </w:rPr>
        <w:t>g from premises to a conclusion</w:t>
      </w:r>
    </w:p>
    <w:p w14:paraId="0DE7C2F4"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process of offering u</w:t>
      </w:r>
      <w:r w:rsidR="0032217D" w:rsidRPr="002B5326">
        <w:rPr>
          <w:rFonts w:ascii="Garamond" w:hAnsi="Garamond" w:cs="Palatino Linotype"/>
          <w:color w:val="auto"/>
          <w:sz w:val="24"/>
          <w:szCs w:val="24"/>
        </w:rPr>
        <w:t>p false premises in an argument</w:t>
      </w:r>
    </w:p>
    <w:p w14:paraId="0F2EB4FA" w14:textId="77777777" w:rsidR="008F24C1" w:rsidRPr="002B5326" w:rsidRDefault="008F24C1" w:rsidP="002704A1">
      <w:pPr>
        <w:pStyle w:val="NormalText"/>
        <w:rPr>
          <w:rFonts w:ascii="Garamond" w:hAnsi="Garamond"/>
          <w:color w:val="auto"/>
          <w:sz w:val="24"/>
          <w:szCs w:val="24"/>
        </w:rPr>
      </w:pPr>
    </w:p>
    <w:p w14:paraId="0DE1A65A"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the function of an explanation?</w:t>
      </w:r>
    </w:p>
    <w:p w14:paraId="24B781C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try to show that a statement is in dispute</w:t>
      </w:r>
    </w:p>
    <w:p w14:paraId="2EFA297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try to prove that a statement is true</w:t>
      </w:r>
    </w:p>
    <w:p w14:paraId="4E14F42C"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try to show that something is the case</w:t>
      </w:r>
    </w:p>
    <w:p w14:paraId="14E81C3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To try to show why or how something is the way it is</w:t>
      </w:r>
    </w:p>
    <w:p w14:paraId="278E6655" w14:textId="77777777" w:rsidR="008F24C1" w:rsidRPr="002B5326" w:rsidRDefault="008F24C1" w:rsidP="002704A1">
      <w:pPr>
        <w:pStyle w:val="NormalText"/>
        <w:rPr>
          <w:rFonts w:ascii="Garamond" w:hAnsi="Garamond"/>
          <w:color w:val="auto"/>
          <w:sz w:val="24"/>
          <w:szCs w:val="24"/>
        </w:rPr>
      </w:pPr>
    </w:p>
    <w:p w14:paraId="1CF89F40"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the difference between explanations and arguments?</w:t>
      </w:r>
    </w:p>
    <w:p w14:paraId="090221F6"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An argument is successful only if your opponent is convinced, but an explanation can be true even if your opponent does not believe it.</w:t>
      </w:r>
    </w:p>
    <w:p w14:paraId="31DD875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lastRenderedPageBreak/>
        <w:t>Arguments give us reasons for believing that something is the case, while explanations tell us why or how something is the case.</w:t>
      </w:r>
    </w:p>
    <w:p w14:paraId="1A9D546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Explanations are a more reasonable practice.</w:t>
      </w:r>
    </w:p>
    <w:p w14:paraId="20BB66F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Arguments take less time.</w:t>
      </w:r>
    </w:p>
    <w:p w14:paraId="506A7F2D" w14:textId="77777777" w:rsidR="008F24C1" w:rsidRPr="002B5326" w:rsidRDefault="008F24C1" w:rsidP="002704A1">
      <w:pPr>
        <w:pStyle w:val="NormalText"/>
        <w:rPr>
          <w:rFonts w:ascii="Garamond" w:hAnsi="Garamond"/>
          <w:color w:val="auto"/>
          <w:sz w:val="24"/>
          <w:szCs w:val="24"/>
        </w:rPr>
      </w:pPr>
    </w:p>
    <w:p w14:paraId="209DD2F1"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term refers to words that frequently accompany arguments and signal that a premise or conclusion is present?</w:t>
      </w:r>
    </w:p>
    <w:p w14:paraId="61B2291C"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Indicator words</w:t>
      </w:r>
    </w:p>
    <w:p w14:paraId="0AE014E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Argument components</w:t>
      </w:r>
    </w:p>
    <w:p w14:paraId="518EB3D0"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Indicator verbs</w:t>
      </w:r>
    </w:p>
    <w:p w14:paraId="6A9520D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Premises</w:t>
      </w:r>
    </w:p>
    <w:p w14:paraId="761A59C8" w14:textId="77777777" w:rsidR="008F24C1" w:rsidRPr="002B5326" w:rsidRDefault="008F24C1" w:rsidP="002704A1">
      <w:pPr>
        <w:pStyle w:val="NormalText"/>
        <w:rPr>
          <w:rFonts w:ascii="Garamond" w:hAnsi="Garamond"/>
          <w:color w:val="auto"/>
          <w:sz w:val="24"/>
          <w:szCs w:val="24"/>
        </w:rPr>
      </w:pPr>
    </w:p>
    <w:p w14:paraId="6BF340E5"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NOT a series of premise indicators?</w:t>
      </w:r>
    </w:p>
    <w:p w14:paraId="6E0D791D" w14:textId="17A414BC"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For the reason that, in as much as, as indicated by</w:t>
      </w:r>
    </w:p>
    <w:p w14:paraId="15EC4B58" w14:textId="3F353E55"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For, the reason being, since</w:t>
      </w:r>
    </w:p>
    <w:p w14:paraId="2513218C" w14:textId="271EADEC"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Because, in view of the fact, given that</w:t>
      </w:r>
    </w:p>
    <w:p w14:paraId="69FAC2A3" w14:textId="6D329605"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As, due to the fact that, therefore</w:t>
      </w:r>
    </w:p>
    <w:p w14:paraId="5409CBB1" w14:textId="77777777" w:rsidR="008F24C1" w:rsidRPr="002B5326" w:rsidRDefault="008F24C1" w:rsidP="002704A1">
      <w:pPr>
        <w:pStyle w:val="NormalText"/>
        <w:rPr>
          <w:rFonts w:ascii="Garamond" w:hAnsi="Garamond"/>
          <w:color w:val="auto"/>
          <w:sz w:val="24"/>
          <w:szCs w:val="24"/>
        </w:rPr>
      </w:pPr>
    </w:p>
    <w:p w14:paraId="16D83565"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Which of the following is a premise indicator?</w:t>
      </w:r>
    </w:p>
    <w:p w14:paraId="7F853356" w14:textId="6C3190E0"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Since</w:t>
      </w:r>
    </w:p>
    <w:p w14:paraId="340F6DAB" w14:textId="5D5AED45"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Consequently</w:t>
      </w:r>
    </w:p>
    <w:p w14:paraId="4EEF03AD" w14:textId="254CAD1E"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Therefore</w:t>
      </w:r>
    </w:p>
    <w:p w14:paraId="426CD36C" w14:textId="788A72D3"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Thus</w:t>
      </w:r>
    </w:p>
    <w:p w14:paraId="63F7AC53" w14:textId="77777777" w:rsidR="008F24C1" w:rsidRPr="002B5326" w:rsidRDefault="008F24C1" w:rsidP="002704A1">
      <w:pPr>
        <w:pStyle w:val="NormalText"/>
        <w:rPr>
          <w:rFonts w:ascii="Garamond" w:hAnsi="Garamond"/>
          <w:color w:val="auto"/>
          <w:sz w:val="24"/>
          <w:szCs w:val="24"/>
        </w:rPr>
      </w:pPr>
    </w:p>
    <w:p w14:paraId="2F9AE10B"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NOT a series of conclusion indicators?</w:t>
      </w:r>
    </w:p>
    <w:p w14:paraId="63B82442" w14:textId="7DDADCF3"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It must be that, as a result, which means that</w:t>
      </w:r>
    </w:p>
    <w:p w14:paraId="2A53D9D6" w14:textId="66B361CD"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Which implies that, consequently, it follows that</w:t>
      </w:r>
    </w:p>
    <w:p w14:paraId="6DD8A2C2" w14:textId="7BA17B2C"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We can conclude that, so, hence</w:t>
      </w:r>
    </w:p>
    <w:p w14:paraId="2AE8D946" w14:textId="2D040D43"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Due to the fact that, therefore, thus</w:t>
      </w:r>
    </w:p>
    <w:p w14:paraId="41E42261" w14:textId="77777777" w:rsidR="008F24C1" w:rsidRPr="002B5326" w:rsidRDefault="008F24C1" w:rsidP="002704A1">
      <w:pPr>
        <w:pStyle w:val="NormalText"/>
        <w:rPr>
          <w:rFonts w:ascii="Garamond" w:hAnsi="Garamond"/>
          <w:color w:val="auto"/>
          <w:sz w:val="24"/>
          <w:szCs w:val="24"/>
        </w:rPr>
      </w:pPr>
    </w:p>
    <w:p w14:paraId="6807B5CF"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Occasionally the conclusion of an argument can be disguised as what?</w:t>
      </w:r>
    </w:p>
    <w:p w14:paraId="0AD6A67C"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cognitive bias</w:t>
      </w:r>
    </w:p>
    <w:p w14:paraId="67BDA62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An indicator word</w:t>
      </w:r>
    </w:p>
    <w:p w14:paraId="719D295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An explanation </w:t>
      </w:r>
    </w:p>
    <w:p w14:paraId="35471D3C"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A question</w:t>
      </w:r>
    </w:p>
    <w:p w14:paraId="043956C0" w14:textId="77777777" w:rsidR="008F24C1" w:rsidRPr="002B5326" w:rsidRDefault="008F24C1" w:rsidP="002704A1">
      <w:pPr>
        <w:pStyle w:val="NormalText"/>
        <w:rPr>
          <w:rFonts w:ascii="Garamond" w:hAnsi="Garamond"/>
          <w:color w:val="auto"/>
          <w:sz w:val="24"/>
          <w:szCs w:val="24"/>
        </w:rPr>
      </w:pPr>
    </w:p>
    <w:p w14:paraId="26C1AFF6" w14:textId="77777777" w:rsidR="008F24C1" w:rsidRPr="002B5326" w:rsidRDefault="002A57B0" w:rsidP="002704A1">
      <w:pPr>
        <w:pStyle w:val="NormalText"/>
        <w:numPr>
          <w:ilvl w:val="0"/>
          <w:numId w:val="1"/>
        </w:numPr>
        <w:rPr>
          <w:rFonts w:ascii="Garamond" w:hAnsi="Garamond"/>
          <w:color w:val="auto"/>
          <w:sz w:val="24"/>
          <w:szCs w:val="24"/>
        </w:rPr>
      </w:pPr>
      <w:r w:rsidRPr="002B5326">
        <w:rPr>
          <w:rFonts w:ascii="Garamond" w:hAnsi="Garamond"/>
          <w:color w:val="auto"/>
          <w:sz w:val="24"/>
          <w:szCs w:val="24"/>
        </w:rPr>
        <w:t>Which of the following is a conclusion indicator?</w:t>
      </w:r>
    </w:p>
    <w:p w14:paraId="6F882A49" w14:textId="79DB4CBC"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Since</w:t>
      </w:r>
    </w:p>
    <w:p w14:paraId="55CB1C04" w14:textId="5C131D40"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Hence</w:t>
      </w:r>
    </w:p>
    <w:p w14:paraId="6BFEBC10" w14:textId="5447F4EB"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Because</w:t>
      </w:r>
    </w:p>
    <w:p w14:paraId="2681A042" w14:textId="788249F4" w:rsidR="008F24C1" w:rsidRPr="002B5326" w:rsidRDefault="002A57B0" w:rsidP="002704A1">
      <w:pPr>
        <w:pStyle w:val="NormalText"/>
        <w:numPr>
          <w:ilvl w:val="1"/>
          <w:numId w:val="1"/>
        </w:numPr>
        <w:rPr>
          <w:rFonts w:ascii="Garamond" w:hAnsi="Garamond"/>
          <w:color w:val="auto"/>
          <w:sz w:val="24"/>
          <w:szCs w:val="24"/>
        </w:rPr>
      </w:pPr>
      <w:r w:rsidRPr="002B5326">
        <w:rPr>
          <w:rFonts w:ascii="Garamond" w:hAnsi="Garamond"/>
          <w:color w:val="auto"/>
          <w:sz w:val="24"/>
          <w:szCs w:val="24"/>
        </w:rPr>
        <w:t>Given that</w:t>
      </w:r>
    </w:p>
    <w:p w14:paraId="55EDD3ED" w14:textId="77777777" w:rsidR="008F24C1" w:rsidRPr="002B5326" w:rsidRDefault="008F24C1" w:rsidP="002704A1">
      <w:pPr>
        <w:pStyle w:val="NormalText"/>
        <w:rPr>
          <w:rFonts w:ascii="Garamond" w:hAnsi="Garamond"/>
          <w:color w:val="auto"/>
          <w:sz w:val="24"/>
          <w:szCs w:val="24"/>
        </w:rPr>
      </w:pPr>
    </w:p>
    <w:p w14:paraId="1FE7FDAC"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the best advice for anyone trying to uncover or dissect arguments?</w:t>
      </w:r>
    </w:p>
    <w:p w14:paraId="21FB696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Paraphrase the argument.</w:t>
      </w:r>
    </w:p>
    <w:p w14:paraId="45077DE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Determine the truth of premises.</w:t>
      </w:r>
    </w:p>
    <w:p w14:paraId="4B76709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Find the conclusion first.</w:t>
      </w:r>
    </w:p>
    <w:p w14:paraId="19CB4BD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Find the premises first.</w:t>
      </w:r>
    </w:p>
    <w:p w14:paraId="27296D45" w14:textId="77777777" w:rsidR="008F24C1" w:rsidRPr="002B5326" w:rsidRDefault="008F24C1" w:rsidP="002704A1">
      <w:pPr>
        <w:pStyle w:val="NormalText"/>
        <w:rPr>
          <w:rFonts w:ascii="Garamond" w:hAnsi="Garamond"/>
          <w:color w:val="auto"/>
          <w:sz w:val="24"/>
          <w:szCs w:val="24"/>
        </w:rPr>
      </w:pPr>
    </w:p>
    <w:p w14:paraId="7B51B4B3" w14:textId="7EB73E57" w:rsidR="008F24C1" w:rsidRPr="002B5326" w:rsidRDefault="0032217D"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lastRenderedPageBreak/>
        <w:t>“</w:t>
      </w:r>
      <w:r w:rsidR="002A57B0" w:rsidRPr="002B5326">
        <w:rPr>
          <w:rFonts w:ascii="Garamond" w:hAnsi="Garamond" w:cs="Palatino Linotype"/>
          <w:color w:val="auto"/>
          <w:sz w:val="24"/>
          <w:szCs w:val="24"/>
        </w:rPr>
        <w:t>Belief</w:t>
      </w:r>
      <w:r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 is used in your text as just another word for what?</w:t>
      </w:r>
    </w:p>
    <w:p w14:paraId="088E1F8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Truth</w:t>
      </w:r>
    </w:p>
    <w:p w14:paraId="4F5D4D0C"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Bias</w:t>
      </w:r>
    </w:p>
    <w:p w14:paraId="4961A39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Knowledge</w:t>
      </w:r>
    </w:p>
    <w:p w14:paraId="41CED19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Statement or claim</w:t>
      </w:r>
    </w:p>
    <w:p w14:paraId="364A9A78" w14:textId="77777777" w:rsidR="008F24C1" w:rsidRPr="002B5326" w:rsidRDefault="008F24C1" w:rsidP="002704A1">
      <w:pPr>
        <w:pStyle w:val="NormalText"/>
        <w:rPr>
          <w:rFonts w:ascii="Garamond" w:hAnsi="Garamond"/>
          <w:color w:val="auto"/>
          <w:sz w:val="24"/>
          <w:szCs w:val="24"/>
        </w:rPr>
      </w:pPr>
    </w:p>
    <w:p w14:paraId="6714AB8F"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Which of the following is true about the principles required to succeed in critical thinking?</w:t>
      </w:r>
    </w:p>
    <w:p w14:paraId="1F066F1C" w14:textId="18D9B5F1"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accessible to a</w:t>
      </w:r>
      <w:r w:rsidR="00017819" w:rsidRPr="002B5326">
        <w:rPr>
          <w:rFonts w:ascii="Garamond" w:hAnsi="Garamond" w:cs="Palatino Linotype"/>
          <w:color w:val="auto"/>
          <w:sz w:val="24"/>
          <w:szCs w:val="24"/>
        </w:rPr>
        <w:t xml:space="preserve"> </w:t>
      </w:r>
      <w:r w:rsidRPr="002B5326">
        <w:rPr>
          <w:rFonts w:ascii="Garamond" w:hAnsi="Garamond" w:cs="Palatino Linotype"/>
          <w:color w:val="auto"/>
          <w:sz w:val="24"/>
          <w:szCs w:val="24"/>
        </w:rPr>
        <w:t xml:space="preserve">logical sense that helps you to reason in everyday life. </w:t>
      </w:r>
    </w:p>
    <w:p w14:paraId="54E136B3"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mere subjective opinions.</w:t>
      </w:r>
    </w:p>
    <w:p w14:paraId="5EFC4D56"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cannot be taught.</w:t>
      </w:r>
    </w:p>
    <w:p w14:paraId="102FD40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They are unsystematic.</w:t>
      </w:r>
    </w:p>
    <w:p w14:paraId="15E6E193" w14:textId="77777777" w:rsidR="008F24C1" w:rsidRPr="002B5326" w:rsidRDefault="008F24C1" w:rsidP="002704A1">
      <w:pPr>
        <w:pStyle w:val="NormalText"/>
        <w:rPr>
          <w:rFonts w:ascii="Garamond" w:hAnsi="Garamond"/>
          <w:color w:val="auto"/>
          <w:sz w:val="24"/>
          <w:szCs w:val="24"/>
        </w:rPr>
      </w:pPr>
    </w:p>
    <w:p w14:paraId="556878A0" w14:textId="2FC44A3E" w:rsidR="008F24C1" w:rsidRPr="002B5326" w:rsidRDefault="00CA43BD"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should the</w:t>
      </w:r>
      <w:r w:rsidR="002A57B0" w:rsidRPr="002B5326">
        <w:rPr>
          <w:rFonts w:ascii="Garamond" w:hAnsi="Garamond" w:cs="Palatino Linotype"/>
          <w:color w:val="auto"/>
          <w:sz w:val="24"/>
          <w:szCs w:val="24"/>
        </w:rPr>
        <w:t xml:space="preserve"> strength of your beliefs depend on?</w:t>
      </w:r>
    </w:p>
    <w:p w14:paraId="23E8831E"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How much time they save you</w:t>
      </w:r>
    </w:p>
    <w:p w14:paraId="29FAEC71"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How popular they are in your community</w:t>
      </w:r>
    </w:p>
    <w:p w14:paraId="1A4D7D06"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How long you have held them</w:t>
      </w:r>
    </w:p>
    <w:p w14:paraId="29C21E15"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The strength of the reasons in their favour</w:t>
      </w:r>
    </w:p>
    <w:p w14:paraId="1708C95F" w14:textId="77777777" w:rsidR="008F24C1" w:rsidRPr="002B5326" w:rsidRDefault="008F24C1" w:rsidP="002704A1">
      <w:pPr>
        <w:pStyle w:val="NormalText"/>
        <w:rPr>
          <w:rFonts w:ascii="Garamond" w:hAnsi="Garamond"/>
          <w:color w:val="auto"/>
          <w:sz w:val="24"/>
          <w:szCs w:val="24"/>
        </w:rPr>
      </w:pPr>
    </w:p>
    <w:p w14:paraId="47220EC3" w14:textId="77777777"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What is one of the main tasks of the critical evaluator?</w:t>
      </w:r>
    </w:p>
    <w:p w14:paraId="009D3319"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Identify the conclusion and premises without getting lost in the maze of words.</w:t>
      </w:r>
    </w:p>
    <w:p w14:paraId="29BDFAE8"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Identify the most beliefs.</w:t>
      </w:r>
    </w:p>
    <w:p w14:paraId="784F724B"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Defeat the opponent.</w:t>
      </w:r>
    </w:p>
    <w:p w14:paraId="1AE08EB0"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Come up with the longest argument.</w:t>
      </w:r>
    </w:p>
    <w:p w14:paraId="33CEB34E" w14:textId="77777777" w:rsidR="008F24C1" w:rsidRPr="002B5326" w:rsidRDefault="008F24C1" w:rsidP="002704A1">
      <w:pPr>
        <w:pStyle w:val="NormalText"/>
        <w:rPr>
          <w:rFonts w:ascii="Garamond" w:hAnsi="Garamond"/>
          <w:color w:val="auto"/>
          <w:sz w:val="24"/>
          <w:szCs w:val="24"/>
        </w:rPr>
      </w:pPr>
    </w:p>
    <w:p w14:paraId="1BC1881C" w14:textId="7325AF9F" w:rsidR="008F24C1" w:rsidRPr="002B5326" w:rsidRDefault="002A57B0" w:rsidP="002704A1">
      <w:pPr>
        <w:pStyle w:val="NormalText"/>
        <w:numPr>
          <w:ilvl w:val="0"/>
          <w:numId w:val="1"/>
        </w:numPr>
        <w:rPr>
          <w:rFonts w:ascii="Garamond" w:hAnsi="Garamond" w:cs="Palatino Linotype"/>
          <w:color w:val="auto"/>
          <w:sz w:val="24"/>
          <w:szCs w:val="24"/>
        </w:rPr>
      </w:pPr>
      <w:r w:rsidRPr="002B5326">
        <w:rPr>
          <w:rFonts w:ascii="Garamond" w:hAnsi="Garamond" w:cs="Palatino Linotype"/>
          <w:color w:val="auto"/>
          <w:sz w:val="24"/>
          <w:szCs w:val="24"/>
        </w:rPr>
        <w:t xml:space="preserve">According to the text, what can </w:t>
      </w:r>
      <w:r w:rsidR="00451B58" w:rsidRPr="002B5326">
        <w:rPr>
          <w:rFonts w:ascii="Garamond" w:hAnsi="Garamond" w:cs="Palatino Linotype"/>
          <w:color w:val="auto"/>
          <w:sz w:val="24"/>
          <w:szCs w:val="24"/>
        </w:rPr>
        <w:t xml:space="preserve">critical thinking </w:t>
      </w:r>
      <w:r w:rsidRPr="002B5326">
        <w:rPr>
          <w:rFonts w:ascii="Garamond" w:hAnsi="Garamond" w:cs="Palatino Linotype"/>
          <w:color w:val="auto"/>
          <w:sz w:val="24"/>
          <w:szCs w:val="24"/>
        </w:rPr>
        <w:t>lead to?</w:t>
      </w:r>
    </w:p>
    <w:p w14:paraId="6A8F6CAA"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Cynicism</w:t>
      </w:r>
    </w:p>
    <w:p w14:paraId="1B48B570"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Creatively constrained individuals</w:t>
      </w:r>
    </w:p>
    <w:p w14:paraId="4F6550F2" w14:textId="77777777" w:rsidR="008F24C1"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Cold emotions</w:t>
      </w:r>
    </w:p>
    <w:p w14:paraId="1D69873C" w14:textId="55A261F6" w:rsidR="00975440" w:rsidRPr="002B5326" w:rsidRDefault="002A57B0" w:rsidP="002704A1">
      <w:pPr>
        <w:pStyle w:val="NormalText"/>
        <w:numPr>
          <w:ilvl w:val="1"/>
          <w:numId w:val="1"/>
        </w:numPr>
        <w:rPr>
          <w:rFonts w:ascii="Garamond" w:hAnsi="Garamond" w:cs="Palatino Linotype"/>
          <w:color w:val="auto"/>
          <w:sz w:val="24"/>
          <w:szCs w:val="24"/>
        </w:rPr>
      </w:pPr>
      <w:r w:rsidRPr="002B5326">
        <w:rPr>
          <w:rFonts w:ascii="Garamond" w:hAnsi="Garamond" w:cs="Palatino Linotype"/>
          <w:color w:val="auto"/>
          <w:sz w:val="24"/>
          <w:szCs w:val="24"/>
        </w:rPr>
        <w:t>Perfecting creativity</w:t>
      </w:r>
    </w:p>
    <w:p w14:paraId="58CEE895" w14:textId="77777777" w:rsidR="005334A5" w:rsidRPr="002B5326" w:rsidRDefault="005334A5" w:rsidP="002704A1">
      <w:pPr>
        <w:pStyle w:val="NormalText"/>
        <w:rPr>
          <w:rFonts w:ascii="Garamond" w:hAnsi="Garamond"/>
          <w:color w:val="auto"/>
          <w:sz w:val="24"/>
          <w:szCs w:val="24"/>
        </w:rPr>
      </w:pPr>
    </w:p>
    <w:p w14:paraId="1A28157F" w14:textId="621F78B2" w:rsidR="00975440" w:rsidRPr="002B5326" w:rsidRDefault="00827359"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What is logic?</w:t>
      </w:r>
      <w:r w:rsidR="00975440" w:rsidRPr="002B5326">
        <w:rPr>
          <w:rFonts w:ascii="Garamond" w:hAnsi="Garamond"/>
          <w:sz w:val="24"/>
          <w:szCs w:val="24"/>
        </w:rPr>
        <w:t xml:space="preserve">  </w:t>
      </w:r>
    </w:p>
    <w:p w14:paraId="0ECD77AA" w14:textId="13194CE5"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The study of the relationship between concepts and numbers</w:t>
      </w:r>
    </w:p>
    <w:p w14:paraId="7B747604" w14:textId="1ED78F74"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The study of the methods of careful scientific observation</w:t>
      </w:r>
    </w:p>
    <w:p w14:paraId="3DE07FAC" w14:textId="33F02870" w:rsidR="00975440" w:rsidRPr="002B5326" w:rsidRDefault="007A22E7"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 xml:space="preserve">The </w:t>
      </w:r>
      <w:r w:rsidR="002A4A18" w:rsidRPr="002B5326">
        <w:rPr>
          <w:rFonts w:ascii="Garamond" w:hAnsi="Garamond"/>
          <w:sz w:val="24"/>
          <w:szCs w:val="24"/>
        </w:rPr>
        <w:t>antithesis</w:t>
      </w:r>
      <w:r w:rsidRPr="002B5326">
        <w:rPr>
          <w:rFonts w:ascii="Garamond" w:hAnsi="Garamond"/>
          <w:sz w:val="24"/>
          <w:szCs w:val="24"/>
        </w:rPr>
        <w:t xml:space="preserve"> of </w:t>
      </w:r>
      <w:r w:rsidR="00975440" w:rsidRPr="002B5326">
        <w:rPr>
          <w:rFonts w:ascii="Garamond" w:hAnsi="Garamond"/>
          <w:sz w:val="24"/>
          <w:szCs w:val="24"/>
        </w:rPr>
        <w:t>creativity, free thought, and spontaneity</w:t>
      </w:r>
    </w:p>
    <w:p w14:paraId="688ECC03" w14:textId="6154B885"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 xml:space="preserve">The study of good reasoning, or inference, and the rules that govern it </w:t>
      </w:r>
    </w:p>
    <w:p w14:paraId="493589D2" w14:textId="77777777" w:rsidR="00975440" w:rsidRPr="002B5326" w:rsidRDefault="00975440" w:rsidP="002704A1">
      <w:pPr>
        <w:spacing w:after="0" w:line="240" w:lineRule="auto"/>
        <w:rPr>
          <w:rFonts w:ascii="Garamond" w:hAnsi="Garamond"/>
          <w:b/>
          <w:sz w:val="24"/>
          <w:szCs w:val="24"/>
        </w:rPr>
      </w:pPr>
    </w:p>
    <w:p w14:paraId="25F52B5C" w14:textId="48DA2546" w:rsidR="00975440" w:rsidRPr="002B5326" w:rsidRDefault="00827359"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w:t>
      </w:r>
      <w:r w:rsidR="002A4A18" w:rsidRPr="002B5326">
        <w:rPr>
          <w:rFonts w:ascii="Garamond" w:hAnsi="Garamond"/>
          <w:sz w:val="24"/>
          <w:szCs w:val="24"/>
        </w:rPr>
        <w:t>ich effect occurs</w:t>
      </w:r>
      <w:r w:rsidRPr="002B5326">
        <w:rPr>
          <w:rFonts w:ascii="Garamond" w:hAnsi="Garamond"/>
          <w:sz w:val="24"/>
          <w:szCs w:val="24"/>
        </w:rPr>
        <w:t xml:space="preserve"> when people </w:t>
      </w:r>
      <w:r w:rsidR="007A22E7" w:rsidRPr="002B5326">
        <w:rPr>
          <w:rFonts w:ascii="Garamond" w:hAnsi="Garamond"/>
          <w:sz w:val="24"/>
          <w:szCs w:val="24"/>
        </w:rPr>
        <w:t xml:space="preserve">who have very weak abilities </w:t>
      </w:r>
      <w:r w:rsidRPr="002B5326">
        <w:rPr>
          <w:rFonts w:ascii="Garamond" w:hAnsi="Garamond"/>
          <w:sz w:val="24"/>
          <w:szCs w:val="24"/>
        </w:rPr>
        <w:t>overestimate th</w:t>
      </w:r>
      <w:r w:rsidR="007A22E7" w:rsidRPr="002B5326">
        <w:rPr>
          <w:rFonts w:ascii="Garamond" w:hAnsi="Garamond"/>
          <w:sz w:val="24"/>
          <w:szCs w:val="24"/>
        </w:rPr>
        <w:t>ose</w:t>
      </w:r>
      <w:r w:rsidRPr="002B5326">
        <w:rPr>
          <w:rFonts w:ascii="Garamond" w:hAnsi="Garamond"/>
          <w:sz w:val="24"/>
          <w:szCs w:val="24"/>
        </w:rPr>
        <w:t xml:space="preserve"> abilities?</w:t>
      </w:r>
    </w:p>
    <w:p w14:paraId="498D3BBE" w14:textId="3A9E5302"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Epstein-Barr effect</w:t>
      </w:r>
    </w:p>
    <w:p w14:paraId="4A39C143" w14:textId="180BA6BB"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Creutzfeldt-Jakob effect</w:t>
      </w:r>
    </w:p>
    <w:p w14:paraId="24B80DFE" w14:textId="2FD241AD"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Wernham-Hogg effect</w:t>
      </w:r>
    </w:p>
    <w:p w14:paraId="43FD9D45" w14:textId="2042F392"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Dunning-Kruger effect</w:t>
      </w:r>
    </w:p>
    <w:p w14:paraId="73872B4B" w14:textId="77777777" w:rsidR="00975440" w:rsidRPr="002B5326" w:rsidRDefault="00975440" w:rsidP="002704A1">
      <w:pPr>
        <w:spacing w:after="0" w:line="240" w:lineRule="auto"/>
        <w:rPr>
          <w:rFonts w:ascii="Garamond" w:hAnsi="Garamond"/>
          <w:b/>
          <w:sz w:val="24"/>
          <w:szCs w:val="24"/>
        </w:rPr>
      </w:pPr>
    </w:p>
    <w:p w14:paraId="2394C42C" w14:textId="6A5C032C" w:rsidR="00975440" w:rsidRPr="002B5326" w:rsidRDefault="00913A48"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When are your beliefs truly yours?</w:t>
      </w:r>
    </w:p>
    <w:p w14:paraId="1D36A36E" w14:textId="1A086C07"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When y</w:t>
      </w:r>
      <w:r w:rsidR="00975440" w:rsidRPr="002B5326">
        <w:rPr>
          <w:rFonts w:ascii="Garamond" w:hAnsi="Garamond"/>
          <w:sz w:val="24"/>
          <w:szCs w:val="24"/>
        </w:rPr>
        <w:t>ou critically examine them for yourself and decide that they</w:t>
      </w:r>
      <w:r w:rsidR="002A4A18" w:rsidRPr="002B5326">
        <w:rPr>
          <w:rFonts w:ascii="Garamond" w:hAnsi="Garamond"/>
          <w:sz w:val="24"/>
          <w:szCs w:val="24"/>
        </w:rPr>
        <w:t xml:space="preserve"> are supported by good reasons</w:t>
      </w:r>
    </w:p>
    <w:p w14:paraId="54286576" w14:textId="3993F312"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When t</w:t>
      </w:r>
      <w:r w:rsidR="00975440" w:rsidRPr="002B5326">
        <w:rPr>
          <w:rFonts w:ascii="Garamond" w:hAnsi="Garamond"/>
          <w:sz w:val="24"/>
          <w:szCs w:val="24"/>
        </w:rPr>
        <w:t xml:space="preserve">hey bring you happiness </w:t>
      </w:r>
      <w:r w:rsidR="002A4A18" w:rsidRPr="002B5326">
        <w:rPr>
          <w:rFonts w:ascii="Garamond" w:hAnsi="Garamond"/>
          <w:sz w:val="24"/>
          <w:szCs w:val="24"/>
        </w:rPr>
        <w:t>and a sense of self-affirmation</w:t>
      </w:r>
    </w:p>
    <w:p w14:paraId="2CC94A0B" w14:textId="79AFD234"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When y</w:t>
      </w:r>
      <w:r w:rsidR="002A4A18" w:rsidRPr="002B5326">
        <w:rPr>
          <w:rFonts w:ascii="Garamond" w:hAnsi="Garamond"/>
          <w:sz w:val="24"/>
          <w:szCs w:val="24"/>
        </w:rPr>
        <w:t>ou can identify their cause</w:t>
      </w:r>
    </w:p>
    <w:p w14:paraId="412A4A3C" w14:textId="0C18AB06"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When n</w:t>
      </w:r>
      <w:r w:rsidR="00975440" w:rsidRPr="002B5326">
        <w:rPr>
          <w:rFonts w:ascii="Garamond" w:hAnsi="Garamond"/>
          <w:sz w:val="24"/>
          <w:szCs w:val="24"/>
        </w:rPr>
        <w:t xml:space="preserve">obody else holds those </w:t>
      </w:r>
      <w:r w:rsidR="002A4A18" w:rsidRPr="002B5326">
        <w:rPr>
          <w:rFonts w:ascii="Garamond" w:hAnsi="Garamond"/>
          <w:sz w:val="24"/>
          <w:szCs w:val="24"/>
        </w:rPr>
        <w:t>exact beliefs</w:t>
      </w:r>
      <w:r w:rsidR="00975440" w:rsidRPr="002B5326">
        <w:rPr>
          <w:rFonts w:ascii="Garamond" w:hAnsi="Garamond"/>
          <w:sz w:val="24"/>
          <w:szCs w:val="24"/>
        </w:rPr>
        <w:t xml:space="preserve"> </w:t>
      </w:r>
    </w:p>
    <w:p w14:paraId="0E6EA928" w14:textId="77777777" w:rsidR="00975440" w:rsidRPr="002B5326" w:rsidRDefault="00975440" w:rsidP="002704A1">
      <w:pPr>
        <w:spacing w:after="0" w:line="240" w:lineRule="auto"/>
        <w:rPr>
          <w:rFonts w:ascii="Garamond" w:hAnsi="Garamond"/>
          <w:sz w:val="24"/>
          <w:szCs w:val="24"/>
        </w:rPr>
      </w:pPr>
    </w:p>
    <w:p w14:paraId="465C1057" w14:textId="3694E96F" w:rsidR="00975440" w:rsidRPr="002B5326" w:rsidRDefault="00975440"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w:t>
      </w:r>
      <w:r w:rsidR="002A4A18" w:rsidRPr="002B5326">
        <w:rPr>
          <w:rFonts w:ascii="Garamond" w:hAnsi="Garamond"/>
          <w:sz w:val="24"/>
          <w:szCs w:val="24"/>
        </w:rPr>
        <w:t xml:space="preserve">hat did </w:t>
      </w:r>
      <w:r w:rsidRPr="002B5326">
        <w:rPr>
          <w:rFonts w:ascii="Garamond" w:hAnsi="Garamond"/>
          <w:sz w:val="24"/>
          <w:szCs w:val="24"/>
        </w:rPr>
        <w:t>Scottish philos</w:t>
      </w:r>
      <w:r w:rsidR="002A4A18" w:rsidRPr="002B5326">
        <w:rPr>
          <w:rFonts w:ascii="Garamond" w:hAnsi="Garamond"/>
          <w:sz w:val="24"/>
          <w:szCs w:val="24"/>
        </w:rPr>
        <w:t>opher David Hume mean when he asserted that “</w:t>
      </w:r>
      <w:r w:rsidRPr="002B5326">
        <w:rPr>
          <w:rFonts w:ascii="Garamond" w:hAnsi="Garamond"/>
          <w:sz w:val="24"/>
          <w:szCs w:val="24"/>
        </w:rPr>
        <w:t>reason is, and ought only to be the slave of the passions</w:t>
      </w:r>
      <w:r w:rsidR="002A4A18" w:rsidRPr="002B5326">
        <w:rPr>
          <w:rFonts w:ascii="Garamond" w:hAnsi="Garamond"/>
          <w:sz w:val="24"/>
          <w:szCs w:val="24"/>
        </w:rPr>
        <w:t>”</w:t>
      </w:r>
      <w:r w:rsidR="007A22E7" w:rsidRPr="002B5326">
        <w:rPr>
          <w:rFonts w:ascii="Garamond" w:hAnsi="Garamond"/>
          <w:sz w:val="24"/>
          <w:szCs w:val="24"/>
        </w:rPr>
        <w:t>?</w:t>
      </w:r>
    </w:p>
    <w:p w14:paraId="54EBA4E8" w14:textId="54733281"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All reason is a form of passion.</w:t>
      </w:r>
    </w:p>
    <w:p w14:paraId="6F22472C" w14:textId="481E2E8B"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We have good reason to be passionate.</w:t>
      </w:r>
    </w:p>
    <w:p w14:paraId="11115C99" w14:textId="02CC37E4"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The passions should replace reason when reason doesn’t provide definite answers.</w:t>
      </w:r>
    </w:p>
    <w:p w14:paraId="621A0590" w14:textId="555FA661"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 xml:space="preserve">Reason </w:t>
      </w:r>
      <w:r w:rsidR="002A4A18" w:rsidRPr="002B5326">
        <w:rPr>
          <w:rFonts w:ascii="Garamond" w:hAnsi="Garamond"/>
          <w:sz w:val="24"/>
          <w:szCs w:val="24"/>
        </w:rPr>
        <w:t>is best thought of as serving emotion</w:t>
      </w:r>
      <w:r w:rsidRPr="002B5326">
        <w:rPr>
          <w:rFonts w:ascii="Garamond" w:hAnsi="Garamond"/>
          <w:sz w:val="24"/>
          <w:szCs w:val="24"/>
        </w:rPr>
        <w:t>.</w:t>
      </w:r>
    </w:p>
    <w:p w14:paraId="1B54570E" w14:textId="77777777" w:rsidR="00975440" w:rsidRPr="002B5326" w:rsidRDefault="00975440" w:rsidP="002704A1">
      <w:pPr>
        <w:spacing w:after="0" w:line="240" w:lineRule="auto"/>
        <w:rPr>
          <w:rFonts w:ascii="Garamond" w:hAnsi="Garamond"/>
          <w:sz w:val="24"/>
          <w:szCs w:val="24"/>
        </w:rPr>
      </w:pPr>
    </w:p>
    <w:p w14:paraId="0D9C8397" w14:textId="2BEB89F7" w:rsidR="00975440" w:rsidRPr="002B5326" w:rsidRDefault="00913A48"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In what areas is critical thinking used?</w:t>
      </w:r>
    </w:p>
    <w:p w14:paraId="4870E09E" w14:textId="51535212"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I</w:t>
      </w:r>
      <w:r w:rsidR="00975440" w:rsidRPr="002B5326">
        <w:rPr>
          <w:rFonts w:ascii="Garamond" w:hAnsi="Garamond"/>
          <w:sz w:val="24"/>
          <w:szCs w:val="24"/>
        </w:rPr>
        <w:t xml:space="preserve">n the </w:t>
      </w:r>
      <w:r w:rsidR="002A4A18" w:rsidRPr="002B5326">
        <w:rPr>
          <w:rFonts w:ascii="Garamond" w:hAnsi="Garamond"/>
          <w:sz w:val="24"/>
          <w:szCs w:val="24"/>
        </w:rPr>
        <w:t>“</w:t>
      </w:r>
      <w:r w:rsidR="00975440" w:rsidRPr="002B5326">
        <w:rPr>
          <w:rFonts w:ascii="Garamond" w:hAnsi="Garamond"/>
          <w:sz w:val="24"/>
          <w:szCs w:val="24"/>
        </w:rPr>
        <w:t>hard sciences</w:t>
      </w:r>
      <w:r w:rsidR="002A4A18" w:rsidRPr="002B5326">
        <w:rPr>
          <w:rFonts w:ascii="Garamond" w:hAnsi="Garamond"/>
          <w:sz w:val="24"/>
          <w:szCs w:val="24"/>
        </w:rPr>
        <w:t>”</w:t>
      </w:r>
      <w:r w:rsidR="00975440" w:rsidRPr="002B5326">
        <w:rPr>
          <w:rFonts w:ascii="Garamond" w:hAnsi="Garamond"/>
          <w:sz w:val="24"/>
          <w:szCs w:val="24"/>
        </w:rPr>
        <w:t xml:space="preserve"> but not the </w:t>
      </w:r>
      <w:r w:rsidR="002A4A18" w:rsidRPr="002B5326">
        <w:rPr>
          <w:rFonts w:ascii="Garamond" w:hAnsi="Garamond"/>
          <w:sz w:val="24"/>
          <w:szCs w:val="24"/>
        </w:rPr>
        <w:t>“soft sciences”</w:t>
      </w:r>
    </w:p>
    <w:p w14:paraId="2D65E00C" w14:textId="147E6A17"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I</w:t>
      </w:r>
      <w:r w:rsidR="00975440" w:rsidRPr="002B5326">
        <w:rPr>
          <w:rFonts w:ascii="Garamond" w:hAnsi="Garamond"/>
          <w:sz w:val="24"/>
          <w:szCs w:val="24"/>
        </w:rPr>
        <w:t xml:space="preserve">n mathematics and geometry but not in the empirical sciences </w:t>
      </w:r>
    </w:p>
    <w:p w14:paraId="3850ED40" w14:textId="7EDAB241" w:rsidR="00975440" w:rsidRPr="002B5326" w:rsidRDefault="00913A4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I</w:t>
      </w:r>
      <w:r w:rsidR="00975440" w:rsidRPr="002B5326">
        <w:rPr>
          <w:rFonts w:ascii="Garamond" w:hAnsi="Garamond"/>
          <w:sz w:val="24"/>
          <w:szCs w:val="24"/>
        </w:rPr>
        <w:t>n all the sciences</w:t>
      </w:r>
    </w:p>
    <w:p w14:paraId="13AA6F45" w14:textId="48C9AC91" w:rsidR="00975440" w:rsidRPr="002B5326" w:rsidRDefault="002A4A1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Only</w:t>
      </w:r>
      <w:r w:rsidR="00975440" w:rsidRPr="002B5326">
        <w:rPr>
          <w:rFonts w:ascii="Garamond" w:hAnsi="Garamond"/>
          <w:sz w:val="24"/>
          <w:szCs w:val="24"/>
        </w:rPr>
        <w:t xml:space="preserve"> in politics and courtrooms</w:t>
      </w:r>
    </w:p>
    <w:p w14:paraId="0C7B5454" w14:textId="77777777" w:rsidR="00975440" w:rsidRPr="002B5326" w:rsidRDefault="00975440" w:rsidP="002704A1">
      <w:pPr>
        <w:spacing w:after="0" w:line="240" w:lineRule="auto"/>
        <w:rPr>
          <w:rFonts w:ascii="Garamond" w:hAnsi="Garamond"/>
          <w:sz w:val="24"/>
          <w:szCs w:val="24"/>
        </w:rPr>
      </w:pPr>
    </w:p>
    <w:p w14:paraId="725EDF13" w14:textId="45E64B83" w:rsidR="00975440" w:rsidRPr="002B5326" w:rsidRDefault="00975440"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t>
      </w:r>
      <w:r w:rsidRPr="002B5326">
        <w:rPr>
          <w:rFonts w:ascii="Garamond" w:hAnsi="Garamond"/>
          <w:i/>
          <w:sz w:val="24"/>
          <w:szCs w:val="24"/>
        </w:rPr>
        <w:t>The Globe and Mail’s</w:t>
      </w:r>
      <w:r w:rsidRPr="002B5326">
        <w:rPr>
          <w:rFonts w:ascii="Garamond" w:hAnsi="Garamond"/>
          <w:sz w:val="24"/>
          <w:szCs w:val="24"/>
        </w:rPr>
        <w:t xml:space="preserve"> </w:t>
      </w:r>
      <w:r w:rsidRPr="002B5326">
        <w:rPr>
          <w:rFonts w:ascii="Garamond" w:hAnsi="Garamond"/>
          <w:i/>
          <w:sz w:val="24"/>
          <w:szCs w:val="24"/>
        </w:rPr>
        <w:t>Report on Business</w:t>
      </w:r>
      <w:r w:rsidRPr="002B5326">
        <w:rPr>
          <w:rFonts w:ascii="Garamond" w:hAnsi="Garamond"/>
          <w:sz w:val="24"/>
          <w:szCs w:val="24"/>
        </w:rPr>
        <w:t xml:space="preserve"> says that people should invest heavily in gold. Therefore, investing in gold is a smart move.” </w:t>
      </w:r>
      <w:r w:rsidR="00F66CA6" w:rsidRPr="002B5326">
        <w:rPr>
          <w:rFonts w:ascii="Garamond" w:hAnsi="Garamond"/>
          <w:sz w:val="24"/>
          <w:szCs w:val="24"/>
        </w:rPr>
        <w:t>What is the passage in quotation marks?</w:t>
      </w:r>
    </w:p>
    <w:p w14:paraId="3CA0BD76" w14:textId="753F7A90"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An argument</w:t>
      </w:r>
    </w:p>
    <w:p w14:paraId="7D911E85" w14:textId="3182ED5B"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An explanation</w:t>
      </w:r>
    </w:p>
    <w:p w14:paraId="434CDF89" w14:textId="5B9E77FA"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Two inferences</w:t>
      </w:r>
    </w:p>
    <w:p w14:paraId="77285120" w14:textId="726D8FF5"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Three statements</w:t>
      </w:r>
    </w:p>
    <w:p w14:paraId="60BD27F7" w14:textId="77777777" w:rsidR="00975440" w:rsidRPr="002B5326" w:rsidRDefault="00975440" w:rsidP="002704A1">
      <w:pPr>
        <w:spacing w:after="0" w:line="240" w:lineRule="auto"/>
        <w:rPr>
          <w:rFonts w:ascii="Garamond" w:hAnsi="Garamond"/>
          <w:sz w:val="24"/>
          <w:szCs w:val="24"/>
        </w:rPr>
      </w:pPr>
    </w:p>
    <w:p w14:paraId="53B32BEF" w14:textId="428932C7" w:rsidR="00975440" w:rsidRPr="002B5326" w:rsidRDefault="00F66CA6"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What is a premise?</w:t>
      </w:r>
    </w:p>
    <w:p w14:paraId="1BA95DAC" w14:textId="0094B5FF"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w:t>
      </w:r>
      <w:r w:rsidR="00975440" w:rsidRPr="002B5326">
        <w:rPr>
          <w:rFonts w:ascii="Garamond" w:hAnsi="Garamond"/>
          <w:sz w:val="24"/>
          <w:szCs w:val="24"/>
        </w:rPr>
        <w:t xml:space="preserve"> question, an order, or an assertion</w:t>
      </w:r>
    </w:p>
    <w:p w14:paraId="4B7B4DE6" w14:textId="5EA85A84"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w:t>
      </w:r>
      <w:r w:rsidR="00975440" w:rsidRPr="002B5326">
        <w:rPr>
          <w:rFonts w:ascii="Garamond" w:hAnsi="Garamond"/>
          <w:sz w:val="24"/>
          <w:szCs w:val="24"/>
        </w:rPr>
        <w:t xml:space="preserve"> statement given in support of another statement </w:t>
      </w:r>
    </w:p>
    <w:p w14:paraId="54685628" w14:textId="6B230BB4"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 statement that is</w:t>
      </w:r>
      <w:r w:rsidR="00975440" w:rsidRPr="002B5326">
        <w:rPr>
          <w:rFonts w:ascii="Garamond" w:hAnsi="Garamond"/>
          <w:sz w:val="24"/>
          <w:szCs w:val="24"/>
        </w:rPr>
        <w:t xml:space="preserve"> accompanied by at least one other premise</w:t>
      </w:r>
    </w:p>
    <w:p w14:paraId="41BE220F" w14:textId="78CC9DE2" w:rsidR="00975440" w:rsidRPr="002B5326" w:rsidRDefault="00F66CA6" w:rsidP="002704A1">
      <w:pPr>
        <w:pStyle w:val="ListParagraph"/>
        <w:numPr>
          <w:ilvl w:val="1"/>
          <w:numId w:val="1"/>
        </w:numPr>
        <w:spacing w:after="0" w:line="240" w:lineRule="auto"/>
        <w:contextualSpacing w:val="0"/>
        <w:rPr>
          <w:rFonts w:ascii="Garamond" w:hAnsi="Garamond"/>
          <w:b/>
          <w:sz w:val="24"/>
          <w:szCs w:val="24"/>
        </w:rPr>
      </w:pPr>
      <w:r w:rsidRPr="002B5326">
        <w:rPr>
          <w:rFonts w:ascii="Garamond" w:hAnsi="Garamond"/>
          <w:sz w:val="24"/>
          <w:szCs w:val="24"/>
        </w:rPr>
        <w:t>A statement that is</w:t>
      </w:r>
      <w:r w:rsidR="00975440" w:rsidRPr="002B5326">
        <w:rPr>
          <w:rFonts w:ascii="Garamond" w:hAnsi="Garamond"/>
          <w:sz w:val="24"/>
          <w:szCs w:val="24"/>
        </w:rPr>
        <w:t xml:space="preserve"> sometimes not used to support a conclusion</w:t>
      </w:r>
    </w:p>
    <w:p w14:paraId="362D7802" w14:textId="77777777" w:rsidR="00975440" w:rsidRPr="002B5326" w:rsidRDefault="00975440" w:rsidP="002704A1">
      <w:pPr>
        <w:spacing w:after="0" w:line="240" w:lineRule="auto"/>
        <w:rPr>
          <w:rFonts w:ascii="Garamond" w:hAnsi="Garamond"/>
          <w:b/>
          <w:sz w:val="24"/>
          <w:szCs w:val="24"/>
        </w:rPr>
      </w:pPr>
    </w:p>
    <w:p w14:paraId="0961C769" w14:textId="54F2E684" w:rsidR="00975440" w:rsidRPr="002B5326" w:rsidRDefault="00F66CA6"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 xml:space="preserve">What is the most natural way to read </w:t>
      </w:r>
      <w:r w:rsidR="00975440" w:rsidRPr="002B5326">
        <w:rPr>
          <w:rFonts w:ascii="Garamond" w:hAnsi="Garamond"/>
          <w:sz w:val="24"/>
          <w:szCs w:val="24"/>
        </w:rPr>
        <w:t>“Adam stole the money because he needed it to buy food”</w:t>
      </w:r>
      <w:r w:rsidRPr="002B5326">
        <w:rPr>
          <w:rFonts w:ascii="Garamond" w:hAnsi="Garamond"/>
          <w:sz w:val="24"/>
          <w:szCs w:val="24"/>
        </w:rPr>
        <w:t>?</w:t>
      </w:r>
    </w:p>
    <w:p w14:paraId="072BC317" w14:textId="4AB0BBC8"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An argument</w:t>
      </w:r>
    </w:p>
    <w:p w14:paraId="34E808D2" w14:textId="0006DE2A"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An explanation</w:t>
      </w:r>
    </w:p>
    <w:p w14:paraId="44A7345C" w14:textId="7B927A88"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Both an argument and an explanation</w:t>
      </w:r>
    </w:p>
    <w:p w14:paraId="5D907F9E" w14:textId="29C5BDB9" w:rsidR="00975440" w:rsidRPr="002B5326" w:rsidRDefault="00975440"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 disguised question</w:t>
      </w:r>
    </w:p>
    <w:p w14:paraId="0B7CB435" w14:textId="77777777" w:rsidR="00975440" w:rsidRPr="002B5326" w:rsidRDefault="00975440" w:rsidP="002704A1">
      <w:pPr>
        <w:spacing w:after="0" w:line="240" w:lineRule="auto"/>
        <w:rPr>
          <w:rFonts w:ascii="Garamond" w:hAnsi="Garamond"/>
          <w:sz w:val="24"/>
          <w:szCs w:val="24"/>
        </w:rPr>
      </w:pPr>
    </w:p>
    <w:p w14:paraId="4A1A06A2" w14:textId="67923D40" w:rsidR="00975440" w:rsidRPr="002B5326" w:rsidRDefault="00F66CA6"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What is sometimes required to distinguish an</w:t>
      </w:r>
      <w:r w:rsidR="00975440" w:rsidRPr="002B5326">
        <w:rPr>
          <w:rFonts w:ascii="Garamond" w:hAnsi="Garamond"/>
          <w:sz w:val="24"/>
          <w:szCs w:val="24"/>
        </w:rPr>
        <w:t xml:space="preserve"> argument from an explanation</w:t>
      </w:r>
      <w:r w:rsidRPr="002B5326">
        <w:rPr>
          <w:rFonts w:ascii="Garamond" w:hAnsi="Garamond"/>
          <w:sz w:val="24"/>
          <w:szCs w:val="24"/>
        </w:rPr>
        <w:t>?</w:t>
      </w:r>
    </w:p>
    <w:p w14:paraId="637D433A" w14:textId="7C4B702D" w:rsidR="00975440" w:rsidRPr="002B5326" w:rsidRDefault="00F66CA6" w:rsidP="002704A1">
      <w:pPr>
        <w:pStyle w:val="ListParagraph"/>
        <w:numPr>
          <w:ilvl w:val="1"/>
          <w:numId w:val="1"/>
        </w:numPr>
        <w:spacing w:after="0" w:line="240" w:lineRule="auto"/>
        <w:contextualSpacing w:val="0"/>
        <w:rPr>
          <w:rFonts w:ascii="Garamond" w:hAnsi="Garamond"/>
          <w:b/>
          <w:sz w:val="24"/>
          <w:szCs w:val="24"/>
        </w:rPr>
      </w:pPr>
      <w:r w:rsidRPr="002B5326">
        <w:rPr>
          <w:rFonts w:ascii="Garamond" w:hAnsi="Garamond"/>
          <w:sz w:val="24"/>
          <w:szCs w:val="24"/>
        </w:rPr>
        <w:t>The presence of a statement or statements</w:t>
      </w:r>
    </w:p>
    <w:p w14:paraId="5788E1C2" w14:textId="67B4011C"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 command or question</w:t>
      </w:r>
    </w:p>
    <w:p w14:paraId="3949B993" w14:textId="1C6F519F"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Knowledge of context</w:t>
      </w:r>
    </w:p>
    <w:p w14:paraId="5C611E08" w14:textId="2FA82B92"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Certainty that the argument is compelling or the explanation is correct</w:t>
      </w:r>
    </w:p>
    <w:p w14:paraId="14CA0CC0" w14:textId="77777777" w:rsidR="00975440" w:rsidRPr="002B5326" w:rsidRDefault="00975440" w:rsidP="002704A1">
      <w:pPr>
        <w:spacing w:after="0" w:line="240" w:lineRule="auto"/>
        <w:rPr>
          <w:rFonts w:ascii="Garamond" w:hAnsi="Garamond"/>
          <w:sz w:val="24"/>
          <w:szCs w:val="24"/>
        </w:rPr>
      </w:pPr>
    </w:p>
    <w:p w14:paraId="2657CE2F" w14:textId="404A5AEA" w:rsidR="00975440" w:rsidRPr="002B5326" w:rsidRDefault="00F66CA6"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 xml:space="preserve">What is a difference between </w:t>
      </w:r>
      <w:r w:rsidR="00861308" w:rsidRPr="002B5326">
        <w:rPr>
          <w:rFonts w:ascii="Garamond" w:hAnsi="Garamond"/>
          <w:sz w:val="24"/>
          <w:szCs w:val="24"/>
        </w:rPr>
        <w:t xml:space="preserve">an </w:t>
      </w:r>
      <w:r w:rsidRPr="002B5326">
        <w:rPr>
          <w:rFonts w:ascii="Garamond" w:hAnsi="Garamond"/>
          <w:sz w:val="24"/>
          <w:szCs w:val="24"/>
        </w:rPr>
        <w:t xml:space="preserve">argument </w:t>
      </w:r>
      <w:r w:rsidR="00861308" w:rsidRPr="002B5326">
        <w:rPr>
          <w:rFonts w:ascii="Garamond" w:hAnsi="Garamond"/>
          <w:sz w:val="24"/>
          <w:szCs w:val="24"/>
        </w:rPr>
        <w:t xml:space="preserve">and </w:t>
      </w:r>
      <w:r w:rsidRPr="002B5326">
        <w:rPr>
          <w:rFonts w:ascii="Garamond" w:hAnsi="Garamond"/>
          <w:sz w:val="24"/>
          <w:szCs w:val="24"/>
        </w:rPr>
        <w:t>an explanation?</w:t>
      </w:r>
    </w:p>
    <w:p w14:paraId="118DAFE7" w14:textId="180C9F7D" w:rsidR="00975440" w:rsidRPr="002B5326" w:rsidRDefault="00F66CA6" w:rsidP="002704A1">
      <w:pPr>
        <w:pStyle w:val="ListParagraph"/>
        <w:numPr>
          <w:ilvl w:val="1"/>
          <w:numId w:val="1"/>
        </w:numPr>
        <w:spacing w:after="0" w:line="240" w:lineRule="auto"/>
        <w:contextualSpacing w:val="0"/>
        <w:rPr>
          <w:rFonts w:ascii="Garamond" w:hAnsi="Garamond"/>
          <w:b/>
          <w:sz w:val="24"/>
          <w:szCs w:val="24"/>
        </w:rPr>
      </w:pPr>
      <w:r w:rsidRPr="002B5326">
        <w:rPr>
          <w:rFonts w:ascii="Garamond" w:hAnsi="Garamond"/>
          <w:sz w:val="24"/>
          <w:szCs w:val="24"/>
        </w:rPr>
        <w:t>Arguments always contain the word</w:t>
      </w:r>
      <w:r w:rsidR="002A4A18" w:rsidRPr="002B5326">
        <w:rPr>
          <w:rFonts w:ascii="Garamond" w:hAnsi="Garamond"/>
          <w:sz w:val="24"/>
          <w:szCs w:val="24"/>
        </w:rPr>
        <w:t xml:space="preserve"> “</w:t>
      </w:r>
      <w:r w:rsidR="00975440" w:rsidRPr="002B5326">
        <w:rPr>
          <w:rFonts w:ascii="Garamond" w:hAnsi="Garamond"/>
          <w:sz w:val="24"/>
          <w:szCs w:val="24"/>
        </w:rPr>
        <w:t>because</w:t>
      </w:r>
      <w:r w:rsidRPr="002B5326">
        <w:rPr>
          <w:rFonts w:ascii="Garamond" w:hAnsi="Garamond"/>
          <w:sz w:val="24"/>
          <w:szCs w:val="24"/>
        </w:rPr>
        <w:t>,</w:t>
      </w:r>
      <w:r w:rsidR="002A4A18" w:rsidRPr="002B5326">
        <w:rPr>
          <w:rFonts w:ascii="Garamond" w:hAnsi="Garamond"/>
          <w:sz w:val="24"/>
          <w:szCs w:val="24"/>
        </w:rPr>
        <w:t>”</w:t>
      </w:r>
      <w:r w:rsidRPr="002B5326">
        <w:rPr>
          <w:rFonts w:ascii="Garamond" w:hAnsi="Garamond"/>
          <w:sz w:val="24"/>
          <w:szCs w:val="24"/>
        </w:rPr>
        <w:t xml:space="preserve"> and explanations never do.</w:t>
      </w:r>
      <w:r w:rsidR="00975440" w:rsidRPr="002B5326">
        <w:rPr>
          <w:rFonts w:ascii="Garamond" w:hAnsi="Garamond"/>
          <w:sz w:val="24"/>
          <w:szCs w:val="24"/>
        </w:rPr>
        <w:t xml:space="preserve"> </w:t>
      </w:r>
    </w:p>
    <w:p w14:paraId="03A1E7B2" w14:textId="75FC393E"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Arguments try</w:t>
      </w:r>
      <w:r w:rsidR="00975440" w:rsidRPr="002B5326">
        <w:rPr>
          <w:rFonts w:ascii="Garamond" w:hAnsi="Garamond"/>
          <w:sz w:val="24"/>
          <w:szCs w:val="24"/>
        </w:rPr>
        <w:t xml:space="preserve"> to prove that something is the case</w:t>
      </w:r>
      <w:r w:rsidRPr="002B5326">
        <w:rPr>
          <w:rFonts w:ascii="Garamond" w:hAnsi="Garamond"/>
          <w:sz w:val="24"/>
          <w:szCs w:val="24"/>
        </w:rPr>
        <w:t xml:space="preserve">. Explanations do not. </w:t>
      </w:r>
    </w:p>
    <w:p w14:paraId="754242AC" w14:textId="2FFB5B38"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Arguments are either good or bad. Explanations are neither.</w:t>
      </w:r>
    </w:p>
    <w:p w14:paraId="0A04A45E" w14:textId="2DCB1912" w:rsidR="00975440" w:rsidRPr="002B5326" w:rsidRDefault="00F66CA6"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 xml:space="preserve">Arguments are contentious. Explanations are not. </w:t>
      </w:r>
      <w:r w:rsidR="00975440" w:rsidRPr="002B5326">
        <w:rPr>
          <w:rFonts w:ascii="Garamond" w:hAnsi="Garamond"/>
          <w:sz w:val="24"/>
          <w:szCs w:val="24"/>
        </w:rPr>
        <w:t xml:space="preserve"> </w:t>
      </w:r>
    </w:p>
    <w:p w14:paraId="4340F307" w14:textId="668BF789" w:rsidR="008D25BD" w:rsidRPr="002B5326" w:rsidRDefault="008D25BD" w:rsidP="002704A1">
      <w:pPr>
        <w:pStyle w:val="NormalText"/>
        <w:rPr>
          <w:rFonts w:ascii="Garamond" w:hAnsi="Garamond"/>
          <w:color w:val="auto"/>
          <w:sz w:val="24"/>
          <w:szCs w:val="24"/>
        </w:rPr>
      </w:pPr>
    </w:p>
    <w:p w14:paraId="4B8CC645" w14:textId="13832047" w:rsidR="002A4A18" w:rsidRPr="002B5326" w:rsidRDefault="002A4A18" w:rsidP="002704A1">
      <w:pPr>
        <w:pStyle w:val="ListParagraph"/>
        <w:numPr>
          <w:ilvl w:val="0"/>
          <w:numId w:val="1"/>
        </w:numPr>
        <w:spacing w:after="0" w:line="240" w:lineRule="auto"/>
        <w:contextualSpacing w:val="0"/>
        <w:rPr>
          <w:rFonts w:ascii="Garamond" w:hAnsi="Garamond"/>
          <w:sz w:val="24"/>
          <w:szCs w:val="24"/>
        </w:rPr>
      </w:pPr>
      <w:r w:rsidRPr="002B5326">
        <w:rPr>
          <w:rFonts w:ascii="Garamond" w:hAnsi="Garamond"/>
          <w:sz w:val="24"/>
          <w:szCs w:val="24"/>
        </w:rPr>
        <w:t>What do you need to have in order to learn the principles of critical thinking or logic?</w:t>
      </w:r>
    </w:p>
    <w:p w14:paraId="729F1310" w14:textId="6A4C4105" w:rsidR="002A4A18" w:rsidRPr="002B5326" w:rsidRDefault="002A4A18" w:rsidP="002704A1">
      <w:pPr>
        <w:pStyle w:val="ListParagraph"/>
        <w:numPr>
          <w:ilvl w:val="1"/>
          <w:numId w:val="1"/>
        </w:numPr>
        <w:spacing w:after="0" w:line="240" w:lineRule="auto"/>
        <w:contextualSpacing w:val="0"/>
        <w:rPr>
          <w:rFonts w:ascii="Garamond" w:hAnsi="Garamond"/>
          <w:b/>
          <w:sz w:val="24"/>
          <w:szCs w:val="24"/>
        </w:rPr>
      </w:pPr>
      <w:r w:rsidRPr="002B5326">
        <w:rPr>
          <w:rFonts w:ascii="Garamond" w:hAnsi="Garamond"/>
          <w:sz w:val="24"/>
          <w:szCs w:val="24"/>
        </w:rPr>
        <w:t>A logical sense that helps you to reason in everyday life</w:t>
      </w:r>
    </w:p>
    <w:p w14:paraId="5BAB5063" w14:textId="38DE8C35" w:rsidR="002A4A18" w:rsidRPr="002B5326" w:rsidRDefault="002A4A1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lastRenderedPageBreak/>
        <w:t>Prior coursework in critical or logical reasoning</w:t>
      </w:r>
    </w:p>
    <w:p w14:paraId="5637BE4E" w14:textId="6E2608EB" w:rsidR="002A4A18" w:rsidRPr="002B5326" w:rsidRDefault="002A4A18"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All necessary data to prove or disprove a theory</w:t>
      </w:r>
    </w:p>
    <w:p w14:paraId="338C9618" w14:textId="4F69793B" w:rsidR="002A4A18" w:rsidRPr="002B5326" w:rsidRDefault="00DA1071" w:rsidP="002704A1">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Experience in formal debates and arguments</w:t>
      </w:r>
    </w:p>
    <w:p w14:paraId="1C5CAE98" w14:textId="77777777" w:rsidR="00992EF9" w:rsidRPr="002B5326" w:rsidRDefault="00992EF9" w:rsidP="003F777C">
      <w:pPr>
        <w:pStyle w:val="ListParagraph"/>
        <w:spacing w:after="0" w:line="240" w:lineRule="auto"/>
        <w:contextualSpacing w:val="0"/>
        <w:rPr>
          <w:rFonts w:ascii="Garamond" w:hAnsi="Garamond"/>
          <w:sz w:val="24"/>
          <w:szCs w:val="24"/>
        </w:rPr>
      </w:pPr>
    </w:p>
    <w:p w14:paraId="5B2EECCF" w14:textId="77777777" w:rsidR="00992EF9" w:rsidRPr="002B5326" w:rsidRDefault="00B76185" w:rsidP="00B76185">
      <w:pPr>
        <w:pStyle w:val="ListParagraph"/>
        <w:numPr>
          <w:ilvl w:val="0"/>
          <w:numId w:val="1"/>
        </w:numPr>
        <w:spacing w:after="0" w:line="240" w:lineRule="auto"/>
        <w:contextualSpacing w:val="0"/>
        <w:rPr>
          <w:rFonts w:ascii="Garamond" w:hAnsi="Garamond"/>
          <w:sz w:val="24"/>
          <w:szCs w:val="24"/>
        </w:rPr>
      </w:pPr>
      <w:r w:rsidRPr="003F777C">
        <w:rPr>
          <w:rFonts w:ascii="Garamond" w:hAnsi="Garamond"/>
          <w:sz w:val="24"/>
          <w:szCs w:val="24"/>
        </w:rPr>
        <w:t>What is the central task of critical thinking?</w:t>
      </w:r>
    </w:p>
    <w:p w14:paraId="22CB91B3" w14:textId="44ED12FE" w:rsidR="00B76185" w:rsidRPr="002B5326" w:rsidRDefault="00B76185" w:rsidP="001862F7">
      <w:pPr>
        <w:pStyle w:val="ListParagraph"/>
        <w:numPr>
          <w:ilvl w:val="1"/>
          <w:numId w:val="1"/>
        </w:numPr>
        <w:spacing w:after="0" w:line="240" w:lineRule="auto"/>
        <w:contextualSpacing w:val="0"/>
        <w:rPr>
          <w:rFonts w:ascii="Garamond" w:hAnsi="Garamond"/>
          <w:sz w:val="24"/>
          <w:szCs w:val="24"/>
        </w:rPr>
      </w:pPr>
      <w:r w:rsidRPr="003F777C">
        <w:rPr>
          <w:rFonts w:ascii="Garamond" w:hAnsi="Garamond"/>
          <w:sz w:val="24"/>
          <w:szCs w:val="24"/>
        </w:rPr>
        <w:t>To tell you how society has influenced your moral views</w:t>
      </w:r>
    </w:p>
    <w:p w14:paraId="34452A00" w14:textId="55FE6B7F" w:rsidR="00992EF9" w:rsidRPr="002B5326" w:rsidRDefault="00992EF9" w:rsidP="001862F7">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To describe how your emotions cause you to cling to certain opinions</w:t>
      </w:r>
    </w:p>
    <w:p w14:paraId="1F658064" w14:textId="1C6EBD15" w:rsidR="00992EF9" w:rsidRPr="002B5326" w:rsidRDefault="00992EF9" w:rsidP="001862F7">
      <w:pPr>
        <w:pStyle w:val="ListParagraph"/>
        <w:numPr>
          <w:ilvl w:val="1"/>
          <w:numId w:val="1"/>
        </w:numPr>
        <w:spacing w:after="0" w:line="240" w:lineRule="auto"/>
        <w:contextualSpacing w:val="0"/>
        <w:rPr>
          <w:rFonts w:ascii="Garamond" w:hAnsi="Garamond"/>
          <w:sz w:val="24"/>
          <w:szCs w:val="24"/>
        </w:rPr>
      </w:pPr>
      <w:r w:rsidRPr="003F777C">
        <w:rPr>
          <w:rFonts w:ascii="Garamond" w:hAnsi="Garamond"/>
          <w:sz w:val="24"/>
          <w:szCs w:val="24"/>
        </w:rPr>
        <w:t>To tell you whether any given belief is worth accepting</w:t>
      </w:r>
    </w:p>
    <w:p w14:paraId="3D6B6740" w14:textId="5F588F37" w:rsidR="00992EF9" w:rsidRPr="002B5326" w:rsidRDefault="00992EF9" w:rsidP="001862F7">
      <w:pPr>
        <w:pStyle w:val="ListParagraph"/>
        <w:numPr>
          <w:ilvl w:val="1"/>
          <w:numId w:val="1"/>
        </w:numPr>
        <w:spacing w:after="0" w:line="240" w:lineRule="auto"/>
        <w:contextualSpacing w:val="0"/>
        <w:rPr>
          <w:rFonts w:ascii="Garamond" w:hAnsi="Garamond"/>
          <w:sz w:val="24"/>
          <w:szCs w:val="24"/>
        </w:rPr>
      </w:pPr>
      <w:r w:rsidRPr="002B5326">
        <w:rPr>
          <w:rFonts w:ascii="Garamond" w:hAnsi="Garamond"/>
          <w:sz w:val="24"/>
          <w:szCs w:val="24"/>
        </w:rPr>
        <w:t>To reveal that most of your beliefs have been unconsciously absorbed from your parents</w:t>
      </w:r>
    </w:p>
    <w:p w14:paraId="5DAC42DC" w14:textId="7FFCCA61" w:rsidR="00992EF9" w:rsidRPr="002B5326" w:rsidRDefault="00992EF9" w:rsidP="00992EF9">
      <w:pPr>
        <w:spacing w:after="0" w:line="240" w:lineRule="auto"/>
        <w:rPr>
          <w:rFonts w:ascii="Garamond" w:hAnsi="Garamond"/>
          <w:sz w:val="24"/>
          <w:szCs w:val="24"/>
        </w:rPr>
      </w:pPr>
    </w:p>
    <w:p w14:paraId="081AE32C" w14:textId="7917906D" w:rsidR="00B76185" w:rsidRPr="002B5326" w:rsidRDefault="00992EF9" w:rsidP="00C478A1">
      <w:pPr>
        <w:pStyle w:val="NormalText"/>
        <w:numPr>
          <w:ilvl w:val="0"/>
          <w:numId w:val="1"/>
        </w:numPr>
        <w:rPr>
          <w:rFonts w:ascii="Garamond" w:hAnsi="Garamond"/>
          <w:color w:val="auto"/>
          <w:sz w:val="24"/>
          <w:szCs w:val="24"/>
        </w:rPr>
      </w:pPr>
      <w:r w:rsidRPr="002B5326">
        <w:rPr>
          <w:rFonts w:ascii="Garamond" w:hAnsi="Garamond"/>
          <w:color w:val="auto"/>
          <w:sz w:val="24"/>
          <w:szCs w:val="24"/>
        </w:rPr>
        <w:t>What has a recent re-examination of the Dunning-Kruger effect revealed?</w:t>
      </w:r>
    </w:p>
    <w:p w14:paraId="5F5558CD" w14:textId="38AD34D1" w:rsidR="00B76185" w:rsidRPr="003F777C" w:rsidRDefault="00B76185" w:rsidP="00F874C1">
      <w:pPr>
        <w:pStyle w:val="ListParagraph"/>
        <w:numPr>
          <w:ilvl w:val="1"/>
          <w:numId w:val="23"/>
        </w:numPr>
        <w:spacing w:after="0" w:line="240" w:lineRule="auto"/>
        <w:contextualSpacing w:val="0"/>
        <w:rPr>
          <w:rFonts w:ascii="Garamond" w:hAnsi="Garamond"/>
          <w:sz w:val="24"/>
          <w:szCs w:val="24"/>
        </w:rPr>
      </w:pPr>
      <w:r w:rsidRPr="003F777C">
        <w:rPr>
          <w:rFonts w:ascii="Garamond" w:hAnsi="Garamond"/>
          <w:sz w:val="24"/>
          <w:szCs w:val="24"/>
        </w:rPr>
        <w:t>That the existence of the Dunning-Kruger effect is in doubt</w:t>
      </w:r>
    </w:p>
    <w:p w14:paraId="683C8F1B" w14:textId="67CFF6BD" w:rsidR="00B76185" w:rsidRPr="002B5326" w:rsidRDefault="00B76185" w:rsidP="00F874C1">
      <w:pPr>
        <w:pStyle w:val="ListParagraph"/>
        <w:numPr>
          <w:ilvl w:val="1"/>
          <w:numId w:val="23"/>
        </w:numPr>
        <w:spacing w:after="0" w:line="240" w:lineRule="auto"/>
        <w:contextualSpacing w:val="0"/>
        <w:rPr>
          <w:rFonts w:ascii="Garamond" w:hAnsi="Garamond"/>
          <w:sz w:val="24"/>
          <w:szCs w:val="24"/>
        </w:rPr>
      </w:pPr>
      <w:r w:rsidRPr="002B5326">
        <w:rPr>
          <w:rFonts w:ascii="Garamond" w:hAnsi="Garamond"/>
          <w:sz w:val="24"/>
          <w:szCs w:val="24"/>
        </w:rPr>
        <w:t xml:space="preserve">That Dunning and Kruger suffered from the Dunning-Kruger effect </w:t>
      </w:r>
    </w:p>
    <w:p w14:paraId="764AE874" w14:textId="30398F12" w:rsidR="00B76185" w:rsidRPr="002B5326" w:rsidRDefault="00B76185" w:rsidP="00F874C1">
      <w:pPr>
        <w:pStyle w:val="ListParagraph"/>
        <w:numPr>
          <w:ilvl w:val="1"/>
          <w:numId w:val="23"/>
        </w:numPr>
        <w:spacing w:after="0" w:line="240" w:lineRule="auto"/>
        <w:contextualSpacing w:val="0"/>
        <w:rPr>
          <w:rFonts w:ascii="Garamond" w:hAnsi="Garamond"/>
          <w:sz w:val="24"/>
          <w:szCs w:val="24"/>
        </w:rPr>
      </w:pPr>
      <w:r w:rsidRPr="002B5326">
        <w:rPr>
          <w:rFonts w:ascii="Garamond" w:hAnsi="Garamond"/>
          <w:sz w:val="24"/>
          <w:szCs w:val="24"/>
        </w:rPr>
        <w:t>That those who display the Dunning-Kruger effect enjoy positive psychological outcomes</w:t>
      </w:r>
    </w:p>
    <w:p w14:paraId="32C4AEB1" w14:textId="2B327A49" w:rsidR="00B76185" w:rsidRPr="002B5326" w:rsidRDefault="00B76185" w:rsidP="00F874C1">
      <w:pPr>
        <w:pStyle w:val="ListParagraph"/>
        <w:numPr>
          <w:ilvl w:val="1"/>
          <w:numId w:val="23"/>
        </w:numPr>
        <w:spacing w:after="0" w:line="240" w:lineRule="auto"/>
        <w:contextualSpacing w:val="0"/>
        <w:rPr>
          <w:rFonts w:ascii="Garamond" w:hAnsi="Garamond"/>
          <w:sz w:val="24"/>
          <w:szCs w:val="24"/>
        </w:rPr>
      </w:pPr>
      <w:r w:rsidRPr="002B5326">
        <w:rPr>
          <w:rFonts w:ascii="Garamond" w:hAnsi="Garamond"/>
          <w:sz w:val="24"/>
          <w:szCs w:val="24"/>
        </w:rPr>
        <w:t>That the Dunning-Kruger effect is, properly understood, a cause as opposed to an effect</w:t>
      </w:r>
    </w:p>
    <w:p w14:paraId="3E6E7C37" w14:textId="77777777" w:rsidR="00B76185" w:rsidRPr="002B5326" w:rsidRDefault="00B76185" w:rsidP="00B76185">
      <w:pPr>
        <w:pStyle w:val="NormalText"/>
        <w:rPr>
          <w:rFonts w:ascii="Garamond" w:hAnsi="Garamond"/>
          <w:color w:val="auto"/>
          <w:sz w:val="24"/>
          <w:szCs w:val="24"/>
        </w:rPr>
      </w:pPr>
    </w:p>
    <w:p w14:paraId="2FA0217F" w14:textId="2DBD79FF" w:rsidR="00B76185" w:rsidRPr="002B5326" w:rsidRDefault="00B76185" w:rsidP="00C478A1">
      <w:pPr>
        <w:pStyle w:val="NormalText"/>
        <w:numPr>
          <w:ilvl w:val="0"/>
          <w:numId w:val="1"/>
        </w:numPr>
        <w:rPr>
          <w:rFonts w:ascii="Garamond" w:hAnsi="Garamond"/>
          <w:color w:val="auto"/>
          <w:sz w:val="24"/>
          <w:szCs w:val="24"/>
        </w:rPr>
      </w:pPr>
      <w:r w:rsidRPr="002B5326">
        <w:rPr>
          <w:rFonts w:ascii="Garamond" w:hAnsi="Garamond"/>
          <w:color w:val="auto"/>
          <w:sz w:val="24"/>
          <w:szCs w:val="24"/>
        </w:rPr>
        <w:t>Why does the dominance of media (both old</w:t>
      </w:r>
      <w:r w:rsidRPr="005A2F66">
        <w:rPr>
          <w:rFonts w:ascii="Garamond" w:hAnsi="Garamond"/>
          <w:color w:val="auto"/>
          <w:sz w:val="24"/>
          <w:szCs w:val="24"/>
        </w:rPr>
        <w:t xml:space="preserve"> fashioned and social media) make critical thinking especially relevant these days</w:t>
      </w:r>
      <w:r w:rsidRPr="002B5326">
        <w:rPr>
          <w:rFonts w:ascii="Garamond" w:hAnsi="Garamond"/>
          <w:color w:val="auto"/>
          <w:sz w:val="24"/>
          <w:szCs w:val="24"/>
        </w:rPr>
        <w:t>?</w:t>
      </w:r>
    </w:p>
    <w:p w14:paraId="2D31E4F9" w14:textId="774E8F95" w:rsidR="00B76185" w:rsidRPr="002B5326" w:rsidRDefault="00B76185" w:rsidP="00F874C1">
      <w:pPr>
        <w:pStyle w:val="ListParagraph"/>
        <w:numPr>
          <w:ilvl w:val="1"/>
          <w:numId w:val="24"/>
        </w:numPr>
        <w:spacing w:after="0" w:line="240" w:lineRule="auto"/>
        <w:contextualSpacing w:val="0"/>
        <w:rPr>
          <w:rFonts w:ascii="Garamond" w:hAnsi="Garamond"/>
          <w:sz w:val="24"/>
          <w:szCs w:val="24"/>
        </w:rPr>
      </w:pPr>
      <w:r w:rsidRPr="002B5326">
        <w:rPr>
          <w:rFonts w:ascii="Garamond" w:hAnsi="Garamond"/>
          <w:sz w:val="24"/>
          <w:szCs w:val="24"/>
        </w:rPr>
        <w:t>Critical thinking allows you to see that the profit motive behind mainstream media renders the mainstream media systematically untrustworthy.</w:t>
      </w:r>
    </w:p>
    <w:p w14:paraId="6E29E425" w14:textId="1BE736D9" w:rsidR="00B76185" w:rsidRPr="003F777C" w:rsidRDefault="00B76185" w:rsidP="00F874C1">
      <w:pPr>
        <w:pStyle w:val="ListParagraph"/>
        <w:numPr>
          <w:ilvl w:val="1"/>
          <w:numId w:val="24"/>
        </w:numPr>
        <w:spacing w:after="0" w:line="240" w:lineRule="auto"/>
        <w:contextualSpacing w:val="0"/>
        <w:rPr>
          <w:rFonts w:ascii="Garamond" w:hAnsi="Garamond"/>
          <w:sz w:val="24"/>
          <w:szCs w:val="24"/>
        </w:rPr>
      </w:pPr>
      <w:r w:rsidRPr="003F777C">
        <w:rPr>
          <w:rFonts w:ascii="Garamond" w:hAnsi="Garamond"/>
          <w:sz w:val="24"/>
          <w:szCs w:val="24"/>
        </w:rPr>
        <w:t>Critical thinking gives you the tools to evaluate a wide range of media voices that are motivated by different purposes.</w:t>
      </w:r>
    </w:p>
    <w:p w14:paraId="5822486A" w14:textId="102FF615" w:rsidR="00B76185" w:rsidRPr="002B5326" w:rsidRDefault="00B76185" w:rsidP="00F874C1">
      <w:pPr>
        <w:pStyle w:val="ListParagraph"/>
        <w:numPr>
          <w:ilvl w:val="1"/>
          <w:numId w:val="24"/>
        </w:numPr>
        <w:spacing w:after="0" w:line="240" w:lineRule="auto"/>
        <w:contextualSpacing w:val="0"/>
        <w:rPr>
          <w:rFonts w:ascii="Garamond" w:hAnsi="Garamond"/>
          <w:sz w:val="24"/>
          <w:szCs w:val="24"/>
        </w:rPr>
      </w:pPr>
      <w:r w:rsidRPr="002B5326">
        <w:rPr>
          <w:rFonts w:ascii="Garamond" w:hAnsi="Garamond"/>
          <w:sz w:val="24"/>
          <w:szCs w:val="24"/>
        </w:rPr>
        <w:t>Critical thinking empowers citizen journalists to use social media to uncover the existence of powerful cabals that manufacture fake environmental and epidemiological crises to consolidate power.</w:t>
      </w:r>
    </w:p>
    <w:p w14:paraId="3640F6C8" w14:textId="1B002F8A" w:rsidR="00B76185" w:rsidRPr="002B5326" w:rsidRDefault="00B76185" w:rsidP="00F874C1">
      <w:pPr>
        <w:pStyle w:val="ListParagraph"/>
        <w:numPr>
          <w:ilvl w:val="1"/>
          <w:numId w:val="24"/>
        </w:numPr>
        <w:spacing w:after="0" w:line="240" w:lineRule="auto"/>
        <w:contextualSpacing w:val="0"/>
        <w:rPr>
          <w:rFonts w:ascii="Garamond" w:hAnsi="Garamond"/>
          <w:sz w:val="24"/>
          <w:szCs w:val="24"/>
        </w:rPr>
      </w:pPr>
      <w:r w:rsidRPr="002B5326">
        <w:rPr>
          <w:rFonts w:ascii="Garamond" w:hAnsi="Garamond"/>
          <w:sz w:val="24"/>
          <w:szCs w:val="24"/>
        </w:rPr>
        <w:t>Critical thinking teaches us that the only way to engage with complex scientific issues is to ignore journalists and to do our own research.</w:t>
      </w:r>
    </w:p>
    <w:p w14:paraId="75481C30" w14:textId="77777777" w:rsidR="00B76185" w:rsidRPr="002B5326" w:rsidRDefault="00B76185" w:rsidP="00B76185">
      <w:pPr>
        <w:pStyle w:val="NormalText"/>
        <w:rPr>
          <w:rFonts w:ascii="Garamond" w:hAnsi="Garamond"/>
          <w:color w:val="auto"/>
          <w:sz w:val="24"/>
          <w:szCs w:val="24"/>
        </w:rPr>
      </w:pPr>
    </w:p>
    <w:p w14:paraId="6A6E4CDB" w14:textId="2288737B" w:rsidR="00B76185" w:rsidRPr="002B5326" w:rsidRDefault="00B76185" w:rsidP="00C478A1">
      <w:pPr>
        <w:pStyle w:val="NormalText"/>
        <w:numPr>
          <w:ilvl w:val="0"/>
          <w:numId w:val="1"/>
        </w:numPr>
        <w:rPr>
          <w:rFonts w:ascii="Garamond" w:hAnsi="Garamond"/>
          <w:color w:val="auto"/>
          <w:sz w:val="24"/>
          <w:szCs w:val="24"/>
        </w:rPr>
      </w:pPr>
      <w:r w:rsidRPr="002B5326">
        <w:rPr>
          <w:rFonts w:ascii="Garamond" w:hAnsi="Garamond"/>
          <w:color w:val="auto"/>
          <w:sz w:val="24"/>
          <w:szCs w:val="24"/>
        </w:rPr>
        <w:t xml:space="preserve">According to Scott Paeth (Professor of Religious Studies, Peace, </w:t>
      </w:r>
      <w:proofErr w:type="gramStart"/>
      <w:r w:rsidRPr="002B5326">
        <w:rPr>
          <w:rFonts w:ascii="Garamond" w:hAnsi="Garamond"/>
          <w:color w:val="auto"/>
          <w:sz w:val="24"/>
          <w:szCs w:val="24"/>
        </w:rPr>
        <w:t>Justice</w:t>
      </w:r>
      <w:proofErr w:type="gramEnd"/>
      <w:r w:rsidRPr="002B5326">
        <w:rPr>
          <w:rFonts w:ascii="Garamond" w:hAnsi="Garamond"/>
          <w:color w:val="auto"/>
          <w:sz w:val="24"/>
          <w:szCs w:val="24"/>
        </w:rPr>
        <w:t xml:space="preserve"> and Conflict Studies at DePaul University), what is faith?</w:t>
      </w:r>
    </w:p>
    <w:p w14:paraId="24874B4C" w14:textId="6F4B324C" w:rsidR="00B76185" w:rsidRPr="002B5326" w:rsidRDefault="00B76185" w:rsidP="005F1D17">
      <w:pPr>
        <w:pStyle w:val="NormalText"/>
        <w:numPr>
          <w:ilvl w:val="0"/>
          <w:numId w:val="25"/>
        </w:numPr>
        <w:rPr>
          <w:rFonts w:ascii="Garamond" w:hAnsi="Garamond"/>
          <w:color w:val="auto"/>
          <w:sz w:val="24"/>
          <w:szCs w:val="24"/>
        </w:rPr>
      </w:pPr>
      <w:r w:rsidRPr="002B5326">
        <w:rPr>
          <w:rFonts w:ascii="Garamond" w:hAnsi="Garamond"/>
          <w:color w:val="auto"/>
          <w:sz w:val="24"/>
          <w:szCs w:val="24"/>
        </w:rPr>
        <w:t>Belief without proof</w:t>
      </w:r>
    </w:p>
    <w:p w14:paraId="75605F00" w14:textId="02649743" w:rsidR="00B76185" w:rsidRPr="002B5326" w:rsidRDefault="00B76185" w:rsidP="005F1D17">
      <w:pPr>
        <w:pStyle w:val="NormalText"/>
        <w:numPr>
          <w:ilvl w:val="0"/>
          <w:numId w:val="25"/>
        </w:numPr>
        <w:rPr>
          <w:rFonts w:ascii="Garamond" w:hAnsi="Garamond"/>
          <w:color w:val="auto"/>
          <w:sz w:val="24"/>
          <w:szCs w:val="24"/>
        </w:rPr>
      </w:pPr>
      <w:r w:rsidRPr="002B5326">
        <w:rPr>
          <w:rFonts w:ascii="Garamond" w:hAnsi="Garamond"/>
          <w:color w:val="auto"/>
          <w:sz w:val="24"/>
          <w:szCs w:val="24"/>
        </w:rPr>
        <w:t>Desire for certainty</w:t>
      </w:r>
    </w:p>
    <w:p w14:paraId="0D296C47" w14:textId="680B881B" w:rsidR="00B76185" w:rsidRPr="003F777C" w:rsidRDefault="00B76185" w:rsidP="005F1D17">
      <w:pPr>
        <w:pStyle w:val="NormalText"/>
        <w:numPr>
          <w:ilvl w:val="0"/>
          <w:numId w:val="25"/>
        </w:numPr>
        <w:rPr>
          <w:rFonts w:ascii="Garamond" w:hAnsi="Garamond"/>
          <w:color w:val="auto"/>
          <w:sz w:val="24"/>
          <w:szCs w:val="24"/>
        </w:rPr>
      </w:pPr>
      <w:r w:rsidRPr="003F777C">
        <w:rPr>
          <w:rFonts w:ascii="Garamond" w:hAnsi="Garamond"/>
          <w:color w:val="auto"/>
          <w:sz w:val="24"/>
          <w:szCs w:val="24"/>
        </w:rPr>
        <w:t>Trusting without reservation</w:t>
      </w:r>
    </w:p>
    <w:p w14:paraId="092B9B37" w14:textId="1D715871" w:rsidR="00B76185" w:rsidRPr="002B5326" w:rsidRDefault="00B76185" w:rsidP="005F1D17">
      <w:pPr>
        <w:pStyle w:val="NormalText"/>
        <w:numPr>
          <w:ilvl w:val="0"/>
          <w:numId w:val="25"/>
        </w:numPr>
        <w:rPr>
          <w:rFonts w:ascii="Garamond" w:hAnsi="Garamond"/>
          <w:color w:val="auto"/>
          <w:sz w:val="24"/>
          <w:szCs w:val="24"/>
        </w:rPr>
      </w:pPr>
      <w:r w:rsidRPr="002B5326">
        <w:rPr>
          <w:rFonts w:ascii="Garamond" w:hAnsi="Garamond"/>
          <w:color w:val="auto"/>
          <w:sz w:val="24"/>
          <w:szCs w:val="24"/>
        </w:rPr>
        <w:t xml:space="preserve">The foundation of any argument </w:t>
      </w:r>
    </w:p>
    <w:p w14:paraId="68EE4207" w14:textId="77777777" w:rsidR="00B76185" w:rsidRPr="002B5326" w:rsidRDefault="00B76185" w:rsidP="00B76185">
      <w:pPr>
        <w:pStyle w:val="NormalText"/>
        <w:rPr>
          <w:rFonts w:ascii="Garamond" w:hAnsi="Garamond"/>
          <w:color w:val="auto"/>
          <w:sz w:val="24"/>
          <w:szCs w:val="24"/>
        </w:rPr>
      </w:pPr>
    </w:p>
    <w:p w14:paraId="1767F776" w14:textId="3B5C97B0" w:rsidR="00B76185" w:rsidRPr="002B5326" w:rsidRDefault="00B76185" w:rsidP="00C478A1">
      <w:pPr>
        <w:pStyle w:val="NormalText"/>
        <w:numPr>
          <w:ilvl w:val="0"/>
          <w:numId w:val="1"/>
        </w:numPr>
        <w:rPr>
          <w:rFonts w:ascii="Garamond" w:hAnsi="Garamond"/>
          <w:color w:val="auto"/>
          <w:sz w:val="24"/>
          <w:szCs w:val="24"/>
        </w:rPr>
      </w:pPr>
      <w:r w:rsidRPr="002B5326">
        <w:rPr>
          <w:rFonts w:ascii="Garamond" w:hAnsi="Garamond"/>
          <w:color w:val="auto"/>
          <w:sz w:val="24"/>
          <w:szCs w:val="24"/>
        </w:rPr>
        <w:t xml:space="preserve">What does de-personalizing an argument </w:t>
      </w:r>
      <w:r w:rsidRPr="002B5326">
        <w:rPr>
          <w:rFonts w:ascii="Garamond" w:hAnsi="Garamond"/>
          <w:i/>
          <w:iCs/>
          <w:color w:val="auto"/>
          <w:sz w:val="24"/>
          <w:szCs w:val="24"/>
        </w:rPr>
        <w:t>not</w:t>
      </w:r>
      <w:r w:rsidRPr="002B5326">
        <w:rPr>
          <w:rFonts w:ascii="Garamond" w:hAnsi="Garamond"/>
          <w:color w:val="auto"/>
          <w:sz w:val="24"/>
          <w:szCs w:val="24"/>
        </w:rPr>
        <w:t xml:space="preserve"> involve?</w:t>
      </w:r>
    </w:p>
    <w:p w14:paraId="0A8D3972" w14:textId="6259EFA6" w:rsidR="00B76185" w:rsidRPr="002B5326" w:rsidRDefault="00B76185" w:rsidP="005F1D17">
      <w:pPr>
        <w:pStyle w:val="NormalText"/>
        <w:numPr>
          <w:ilvl w:val="0"/>
          <w:numId w:val="27"/>
        </w:numPr>
        <w:rPr>
          <w:rFonts w:ascii="Garamond" w:hAnsi="Garamond"/>
          <w:color w:val="auto"/>
          <w:sz w:val="24"/>
          <w:szCs w:val="24"/>
        </w:rPr>
      </w:pPr>
      <w:r w:rsidRPr="002B5326">
        <w:rPr>
          <w:rFonts w:ascii="Garamond" w:hAnsi="Garamond"/>
          <w:color w:val="auto"/>
          <w:sz w:val="24"/>
          <w:szCs w:val="24"/>
        </w:rPr>
        <w:t>Accepting that an argument is a thing that exists independently of the person who put it forward</w:t>
      </w:r>
    </w:p>
    <w:p w14:paraId="66E17A24" w14:textId="17A26860" w:rsidR="00B76185" w:rsidRPr="002B5326" w:rsidRDefault="00B76185" w:rsidP="005F1D17">
      <w:pPr>
        <w:pStyle w:val="NormalText"/>
        <w:numPr>
          <w:ilvl w:val="0"/>
          <w:numId w:val="27"/>
        </w:numPr>
        <w:rPr>
          <w:rFonts w:ascii="Garamond" w:hAnsi="Garamond"/>
          <w:color w:val="auto"/>
          <w:sz w:val="24"/>
          <w:szCs w:val="24"/>
        </w:rPr>
      </w:pPr>
      <w:r w:rsidRPr="002B5326">
        <w:rPr>
          <w:rFonts w:ascii="Garamond" w:hAnsi="Garamond"/>
          <w:color w:val="auto"/>
          <w:sz w:val="24"/>
          <w:szCs w:val="24"/>
        </w:rPr>
        <w:t>Accepting that a criticism of an argument is not a criticism of the person who made it</w:t>
      </w:r>
    </w:p>
    <w:p w14:paraId="7317ABF7" w14:textId="4C8AEBD6" w:rsidR="00B76185" w:rsidRPr="002B5326" w:rsidRDefault="00B76185" w:rsidP="005F1D17">
      <w:pPr>
        <w:pStyle w:val="NormalText"/>
        <w:numPr>
          <w:ilvl w:val="0"/>
          <w:numId w:val="27"/>
        </w:numPr>
        <w:rPr>
          <w:rFonts w:ascii="Garamond" w:hAnsi="Garamond"/>
          <w:color w:val="auto"/>
          <w:sz w:val="24"/>
          <w:szCs w:val="24"/>
        </w:rPr>
      </w:pPr>
      <w:r w:rsidRPr="002B5326">
        <w:rPr>
          <w:rFonts w:ascii="Garamond" w:hAnsi="Garamond"/>
          <w:color w:val="auto"/>
          <w:sz w:val="24"/>
          <w:szCs w:val="24"/>
        </w:rPr>
        <w:t>Accepting that an argument can be rejected without rejecting the person who made it</w:t>
      </w:r>
    </w:p>
    <w:p w14:paraId="6E2D0A5B" w14:textId="08865D18" w:rsidR="00B76185" w:rsidRPr="003F777C" w:rsidRDefault="00B76185" w:rsidP="005F1D17">
      <w:pPr>
        <w:pStyle w:val="NormalText"/>
        <w:numPr>
          <w:ilvl w:val="0"/>
          <w:numId w:val="27"/>
        </w:numPr>
        <w:rPr>
          <w:rFonts w:ascii="Garamond" w:hAnsi="Garamond"/>
          <w:color w:val="auto"/>
          <w:sz w:val="24"/>
          <w:szCs w:val="24"/>
        </w:rPr>
      </w:pPr>
      <w:r w:rsidRPr="003F777C">
        <w:rPr>
          <w:rFonts w:ascii="Garamond" w:hAnsi="Garamond"/>
          <w:color w:val="auto"/>
          <w:sz w:val="24"/>
          <w:szCs w:val="24"/>
        </w:rPr>
        <w:t xml:space="preserve">Accepting that </w:t>
      </w:r>
      <w:r w:rsidR="00B51309" w:rsidRPr="002B5326">
        <w:rPr>
          <w:rFonts w:ascii="Garamond" w:hAnsi="Garamond"/>
          <w:color w:val="auto"/>
          <w:sz w:val="24"/>
          <w:szCs w:val="24"/>
        </w:rPr>
        <w:t>all arguments are good relative to someone’s point of view</w:t>
      </w:r>
    </w:p>
    <w:p w14:paraId="6AC10512" w14:textId="09EC829F" w:rsidR="00B76185" w:rsidRPr="002B5326" w:rsidRDefault="00B76185" w:rsidP="002704A1">
      <w:pPr>
        <w:pStyle w:val="NormalText"/>
        <w:rPr>
          <w:rFonts w:ascii="Garamond" w:hAnsi="Garamond"/>
          <w:color w:val="auto"/>
          <w:sz w:val="24"/>
          <w:szCs w:val="24"/>
        </w:rPr>
      </w:pPr>
    </w:p>
    <w:p w14:paraId="515BC3A2" w14:textId="486D0EB2" w:rsidR="00B76185" w:rsidRPr="002B5326" w:rsidRDefault="00B76185" w:rsidP="002704A1">
      <w:pPr>
        <w:pStyle w:val="NormalText"/>
        <w:rPr>
          <w:rFonts w:ascii="Garamond" w:hAnsi="Garamond"/>
          <w:color w:val="auto"/>
          <w:sz w:val="24"/>
          <w:szCs w:val="24"/>
        </w:rPr>
      </w:pPr>
    </w:p>
    <w:p w14:paraId="1E7F469C" w14:textId="7648ABE3" w:rsidR="00DA1071" w:rsidRPr="002B5326" w:rsidRDefault="00DA1071" w:rsidP="002704A1">
      <w:pPr>
        <w:pStyle w:val="Heading1"/>
        <w:rPr>
          <w:rFonts w:ascii="Century Gothic" w:hAnsi="Century Gothic" w:cs="Arial"/>
        </w:rPr>
      </w:pPr>
      <w:r w:rsidRPr="002B5326">
        <w:rPr>
          <w:rFonts w:ascii="Century Gothic" w:hAnsi="Century Gothic" w:cs="Arial"/>
        </w:rPr>
        <w:t xml:space="preserve">True or False Questions </w:t>
      </w:r>
    </w:p>
    <w:p w14:paraId="0B47D615" w14:textId="77777777" w:rsidR="008D25BD" w:rsidRPr="002B5326" w:rsidRDefault="008D25BD" w:rsidP="002704A1">
      <w:pPr>
        <w:pStyle w:val="NormalText"/>
        <w:rPr>
          <w:rFonts w:ascii="Garamond" w:hAnsi="Garamond"/>
          <w:color w:val="auto"/>
          <w:sz w:val="24"/>
          <w:szCs w:val="24"/>
        </w:rPr>
      </w:pPr>
    </w:p>
    <w:p w14:paraId="5DEC9A53"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The fundamental concern of critical thinking is the cause of your beliefs.</w:t>
      </w:r>
    </w:p>
    <w:p w14:paraId="58E952EB" w14:textId="77777777" w:rsidR="008F24C1" w:rsidRPr="002B5326" w:rsidRDefault="008F24C1" w:rsidP="002704A1">
      <w:pPr>
        <w:pStyle w:val="NormalText"/>
        <w:rPr>
          <w:rFonts w:ascii="Garamond" w:hAnsi="Garamond"/>
          <w:color w:val="auto"/>
          <w:sz w:val="24"/>
          <w:szCs w:val="24"/>
        </w:rPr>
      </w:pPr>
    </w:p>
    <w:p w14:paraId="0A1EE960"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lastRenderedPageBreak/>
        <w:t>In critical thinking, beliefs are evaluated by how well they are supported by reasons.</w:t>
      </w:r>
    </w:p>
    <w:p w14:paraId="5EEBBFD8" w14:textId="77777777" w:rsidR="008F24C1" w:rsidRPr="002B5326" w:rsidRDefault="008F24C1" w:rsidP="002704A1">
      <w:pPr>
        <w:pStyle w:val="NormalText"/>
        <w:rPr>
          <w:rFonts w:ascii="Garamond" w:hAnsi="Garamond"/>
          <w:color w:val="auto"/>
          <w:sz w:val="24"/>
          <w:szCs w:val="24"/>
        </w:rPr>
      </w:pPr>
    </w:p>
    <w:p w14:paraId="152BB59C"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Rational standards give us a basis to judge beliefs on the support offered by reasoning.</w:t>
      </w:r>
    </w:p>
    <w:p w14:paraId="48E2E9FA" w14:textId="77777777" w:rsidR="008F24C1" w:rsidRPr="002B5326" w:rsidRDefault="008F24C1" w:rsidP="002704A1">
      <w:pPr>
        <w:pStyle w:val="NormalText"/>
        <w:rPr>
          <w:rFonts w:ascii="Garamond" w:hAnsi="Garamond"/>
          <w:color w:val="auto"/>
          <w:sz w:val="24"/>
          <w:szCs w:val="24"/>
        </w:rPr>
      </w:pPr>
    </w:p>
    <w:p w14:paraId="46B0FEC5" w14:textId="4043CAF5" w:rsidR="008E7B6E" w:rsidRPr="002B5326" w:rsidRDefault="002A57B0" w:rsidP="002704A1">
      <w:pPr>
        <w:pStyle w:val="NormalText"/>
        <w:numPr>
          <w:ilvl w:val="6"/>
          <w:numId w:val="3"/>
        </w:numPr>
        <w:ind w:left="360"/>
        <w:rPr>
          <w:rFonts w:ascii="Garamond" w:hAnsi="Garamond"/>
          <w:color w:val="auto"/>
          <w:sz w:val="24"/>
          <w:szCs w:val="24"/>
        </w:rPr>
      </w:pPr>
      <w:r w:rsidRPr="002B5326">
        <w:rPr>
          <w:rFonts w:ascii="Garamond" w:hAnsi="Garamond" w:cs="Palatino Linotype"/>
          <w:color w:val="auto"/>
          <w:sz w:val="24"/>
          <w:szCs w:val="24"/>
        </w:rPr>
        <w:t>Critical thinking is systematic because it involves methods and procedures.</w:t>
      </w:r>
    </w:p>
    <w:p w14:paraId="5FB07D4D" w14:textId="77777777" w:rsidR="008F24C1" w:rsidRPr="002B5326" w:rsidRDefault="008F24C1" w:rsidP="002704A1">
      <w:pPr>
        <w:pStyle w:val="NormalText"/>
        <w:rPr>
          <w:rFonts w:ascii="Garamond" w:hAnsi="Garamond"/>
          <w:color w:val="auto"/>
          <w:sz w:val="24"/>
          <w:szCs w:val="24"/>
        </w:rPr>
      </w:pPr>
    </w:p>
    <w:p w14:paraId="10C3D92E"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Critical thinking is the study of whether a particular belief is worth believing.</w:t>
      </w:r>
    </w:p>
    <w:p w14:paraId="446F63E5" w14:textId="77777777" w:rsidR="008F24C1" w:rsidRPr="002B5326" w:rsidRDefault="008F24C1" w:rsidP="002704A1">
      <w:pPr>
        <w:pStyle w:val="NormalText"/>
        <w:rPr>
          <w:rFonts w:ascii="Garamond" w:hAnsi="Garamond"/>
          <w:color w:val="auto"/>
          <w:sz w:val="24"/>
          <w:szCs w:val="24"/>
        </w:rPr>
      </w:pPr>
    </w:p>
    <w:p w14:paraId="00582C2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Logic is the study of good reasoning.</w:t>
      </w:r>
    </w:p>
    <w:p w14:paraId="51A26D1E" w14:textId="77777777" w:rsidR="008F24C1" w:rsidRPr="002B5326" w:rsidRDefault="008F24C1" w:rsidP="002704A1">
      <w:pPr>
        <w:pStyle w:val="NormalText"/>
        <w:rPr>
          <w:rFonts w:ascii="Garamond" w:hAnsi="Garamond"/>
          <w:color w:val="auto"/>
          <w:sz w:val="24"/>
          <w:szCs w:val="24"/>
        </w:rPr>
      </w:pPr>
    </w:p>
    <w:p w14:paraId="5F410465"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How issues are framed has little effect on how people will judge them.</w:t>
      </w:r>
    </w:p>
    <w:p w14:paraId="5C527F84" w14:textId="77777777" w:rsidR="008F24C1" w:rsidRPr="002B5326" w:rsidRDefault="008F24C1" w:rsidP="002704A1">
      <w:pPr>
        <w:pStyle w:val="NormalText"/>
        <w:rPr>
          <w:rFonts w:ascii="Garamond" w:hAnsi="Garamond"/>
          <w:color w:val="auto"/>
          <w:sz w:val="24"/>
          <w:szCs w:val="24"/>
        </w:rPr>
      </w:pPr>
    </w:p>
    <w:p w14:paraId="63F2C93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People tend to underestimate how common dramatic events are and overestimate how common boring events are.</w:t>
      </w:r>
    </w:p>
    <w:p w14:paraId="741E09C9" w14:textId="77777777" w:rsidR="008F24C1" w:rsidRPr="002B5326" w:rsidRDefault="008F24C1" w:rsidP="002704A1">
      <w:pPr>
        <w:pStyle w:val="NormalText"/>
        <w:rPr>
          <w:rFonts w:ascii="Garamond" w:hAnsi="Garamond"/>
          <w:color w:val="auto"/>
          <w:sz w:val="24"/>
          <w:szCs w:val="24"/>
        </w:rPr>
      </w:pPr>
    </w:p>
    <w:p w14:paraId="3F6A56CF"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Each of us uses critical thinking to some degree in our lives.</w:t>
      </w:r>
    </w:p>
    <w:p w14:paraId="6D912787" w14:textId="77777777" w:rsidR="008F24C1" w:rsidRPr="002B5326" w:rsidRDefault="008F24C1" w:rsidP="002704A1">
      <w:pPr>
        <w:pStyle w:val="NormalText"/>
        <w:rPr>
          <w:rFonts w:ascii="Garamond" w:hAnsi="Garamond"/>
          <w:color w:val="auto"/>
          <w:sz w:val="24"/>
          <w:szCs w:val="24"/>
        </w:rPr>
      </w:pPr>
    </w:p>
    <w:p w14:paraId="74A64832"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Critical thinking makes you cynical and unimaginative.</w:t>
      </w:r>
    </w:p>
    <w:p w14:paraId="2A2CA492" w14:textId="77777777" w:rsidR="008F24C1" w:rsidRPr="002B5326" w:rsidRDefault="008F24C1" w:rsidP="002704A1">
      <w:pPr>
        <w:pStyle w:val="NormalText"/>
        <w:rPr>
          <w:rFonts w:ascii="Garamond" w:hAnsi="Garamond"/>
          <w:color w:val="auto"/>
          <w:sz w:val="24"/>
          <w:szCs w:val="24"/>
        </w:rPr>
      </w:pPr>
    </w:p>
    <w:p w14:paraId="0DB23901" w14:textId="31DADAB1"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Critical thinking can complement creative thinking because it is needed to assess and enhance the creation.</w:t>
      </w:r>
    </w:p>
    <w:p w14:paraId="0941852D" w14:textId="77777777" w:rsidR="008F24C1" w:rsidRPr="002B5326" w:rsidRDefault="008F24C1" w:rsidP="002704A1">
      <w:pPr>
        <w:pStyle w:val="NormalText"/>
        <w:rPr>
          <w:rFonts w:ascii="Garamond" w:hAnsi="Garamond"/>
          <w:color w:val="auto"/>
          <w:sz w:val="24"/>
          <w:szCs w:val="24"/>
        </w:rPr>
      </w:pPr>
    </w:p>
    <w:p w14:paraId="319ED07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Critical thinking has the negative side effect of stifling creative thinking.</w:t>
      </w:r>
    </w:p>
    <w:p w14:paraId="34B012CA" w14:textId="77777777" w:rsidR="008F24C1" w:rsidRPr="002B5326" w:rsidRDefault="008F24C1" w:rsidP="002704A1">
      <w:pPr>
        <w:pStyle w:val="NormalText"/>
        <w:rPr>
          <w:rFonts w:ascii="Garamond" w:hAnsi="Garamond"/>
          <w:color w:val="auto"/>
          <w:sz w:val="24"/>
          <w:szCs w:val="24"/>
        </w:rPr>
      </w:pPr>
    </w:p>
    <w:p w14:paraId="61CD93A4" w14:textId="77777777" w:rsidR="008F24C1" w:rsidRPr="002B5326" w:rsidRDefault="002A57B0" w:rsidP="002704A1">
      <w:pPr>
        <w:pStyle w:val="NormalText"/>
        <w:numPr>
          <w:ilvl w:val="6"/>
          <w:numId w:val="3"/>
        </w:numPr>
        <w:ind w:left="360"/>
        <w:rPr>
          <w:rFonts w:ascii="Garamond" w:hAnsi="Garamond"/>
          <w:color w:val="auto"/>
          <w:sz w:val="24"/>
          <w:szCs w:val="24"/>
        </w:rPr>
      </w:pPr>
      <w:r w:rsidRPr="002B5326">
        <w:rPr>
          <w:rFonts w:ascii="Garamond" w:hAnsi="Garamond"/>
          <w:color w:val="auto"/>
          <w:sz w:val="24"/>
          <w:szCs w:val="24"/>
        </w:rPr>
        <w:t>Thinking critically leads one to become cold and unemotional.</w:t>
      </w:r>
    </w:p>
    <w:p w14:paraId="26A5E6A0" w14:textId="77777777" w:rsidR="008F24C1" w:rsidRPr="002B5326" w:rsidRDefault="008F24C1" w:rsidP="002704A1">
      <w:pPr>
        <w:pStyle w:val="NormalText"/>
        <w:rPr>
          <w:rFonts w:ascii="Garamond" w:hAnsi="Garamond"/>
          <w:color w:val="auto"/>
          <w:sz w:val="24"/>
          <w:szCs w:val="24"/>
        </w:rPr>
      </w:pPr>
    </w:p>
    <w:p w14:paraId="458D5F1E"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Statements or claims can be true, false, or neutral.</w:t>
      </w:r>
    </w:p>
    <w:p w14:paraId="5B86D751" w14:textId="77777777" w:rsidR="008F24C1" w:rsidRPr="002B5326" w:rsidRDefault="008F24C1" w:rsidP="002704A1">
      <w:pPr>
        <w:pStyle w:val="NormalText"/>
        <w:rPr>
          <w:rFonts w:ascii="Garamond" w:hAnsi="Garamond"/>
          <w:color w:val="auto"/>
          <w:sz w:val="24"/>
          <w:szCs w:val="24"/>
        </w:rPr>
      </w:pPr>
    </w:p>
    <w:p w14:paraId="5EFF1AF6" w14:textId="0BC25E7C"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In the language of critical thinking, the following is a statement: </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A </w:t>
      </w:r>
      <w:r w:rsidR="00451B58" w:rsidRPr="002B5326">
        <w:rPr>
          <w:rFonts w:ascii="Garamond" w:hAnsi="Garamond" w:cs="Palatino Linotype"/>
          <w:color w:val="auto"/>
          <w:sz w:val="24"/>
          <w:szCs w:val="24"/>
        </w:rPr>
        <w:t>r</w:t>
      </w:r>
      <w:r w:rsidRPr="002B5326">
        <w:rPr>
          <w:rFonts w:ascii="Garamond" w:hAnsi="Garamond" w:cs="Palatino Linotype"/>
          <w:color w:val="auto"/>
          <w:sz w:val="24"/>
          <w:szCs w:val="24"/>
        </w:rPr>
        <w:t>ight triangle is a triangle with an angle of 90 degrees.</w:t>
      </w:r>
      <w:r w:rsidR="0032217D" w:rsidRPr="002B5326">
        <w:rPr>
          <w:rFonts w:ascii="Garamond" w:hAnsi="Garamond" w:cs="Palatino Linotype"/>
          <w:color w:val="auto"/>
          <w:sz w:val="24"/>
          <w:szCs w:val="24"/>
        </w:rPr>
        <w:t>”</w:t>
      </w:r>
    </w:p>
    <w:p w14:paraId="7BBA35B7" w14:textId="77777777" w:rsidR="008F24C1" w:rsidRPr="002B5326" w:rsidRDefault="008F24C1" w:rsidP="002704A1">
      <w:pPr>
        <w:pStyle w:val="NormalText"/>
        <w:rPr>
          <w:rFonts w:ascii="Garamond" w:hAnsi="Garamond"/>
          <w:color w:val="auto"/>
          <w:sz w:val="24"/>
          <w:szCs w:val="24"/>
        </w:rPr>
      </w:pPr>
    </w:p>
    <w:p w14:paraId="31ABB254"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Reasons provide support for a statement.</w:t>
      </w:r>
    </w:p>
    <w:p w14:paraId="22E51C4E" w14:textId="77777777" w:rsidR="008F24C1" w:rsidRPr="002B5326" w:rsidRDefault="008F24C1" w:rsidP="002704A1">
      <w:pPr>
        <w:pStyle w:val="NormalText"/>
        <w:rPr>
          <w:rFonts w:ascii="Garamond" w:hAnsi="Garamond"/>
          <w:color w:val="auto"/>
          <w:sz w:val="24"/>
          <w:szCs w:val="24"/>
        </w:rPr>
      </w:pPr>
    </w:p>
    <w:p w14:paraId="4A7BA35E"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In critical thinking, argument refers to a quarrel or debate.</w:t>
      </w:r>
    </w:p>
    <w:p w14:paraId="04372E7C" w14:textId="77777777" w:rsidR="008F24C1" w:rsidRPr="002B5326" w:rsidRDefault="008F24C1" w:rsidP="002704A1">
      <w:pPr>
        <w:pStyle w:val="NormalText"/>
        <w:rPr>
          <w:rFonts w:ascii="Garamond" w:hAnsi="Garamond"/>
          <w:color w:val="auto"/>
          <w:sz w:val="24"/>
          <w:szCs w:val="24"/>
        </w:rPr>
      </w:pPr>
    </w:p>
    <w:p w14:paraId="53FEFCA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Statements given in support of another statement are called premises.</w:t>
      </w:r>
    </w:p>
    <w:p w14:paraId="782F4F95" w14:textId="77777777" w:rsidR="008F24C1" w:rsidRPr="002B5326" w:rsidRDefault="008F24C1" w:rsidP="002704A1">
      <w:pPr>
        <w:pStyle w:val="NormalText"/>
        <w:rPr>
          <w:rFonts w:ascii="Garamond" w:hAnsi="Garamond"/>
          <w:color w:val="auto"/>
          <w:sz w:val="24"/>
          <w:szCs w:val="24"/>
        </w:rPr>
      </w:pPr>
    </w:p>
    <w:p w14:paraId="4A0CFAD1"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In critical thinking, an argument is a disagreement between competing points of view on a subject.</w:t>
      </w:r>
    </w:p>
    <w:p w14:paraId="6EFF0F25" w14:textId="77777777" w:rsidR="008F24C1" w:rsidRPr="002B5326" w:rsidRDefault="008F24C1" w:rsidP="002704A1">
      <w:pPr>
        <w:pStyle w:val="NormalText"/>
        <w:rPr>
          <w:rFonts w:ascii="Garamond" w:hAnsi="Garamond"/>
          <w:color w:val="auto"/>
          <w:sz w:val="24"/>
          <w:szCs w:val="24"/>
        </w:rPr>
      </w:pPr>
    </w:p>
    <w:p w14:paraId="49F4FBDF" w14:textId="77777777" w:rsidR="008F24C1" w:rsidRPr="002B5326" w:rsidRDefault="002A57B0" w:rsidP="002704A1">
      <w:pPr>
        <w:pStyle w:val="NormalText"/>
        <w:numPr>
          <w:ilvl w:val="6"/>
          <w:numId w:val="3"/>
        </w:numPr>
        <w:ind w:left="360"/>
        <w:rPr>
          <w:rFonts w:ascii="Garamond" w:hAnsi="Garamond"/>
          <w:color w:val="auto"/>
          <w:sz w:val="24"/>
          <w:szCs w:val="24"/>
        </w:rPr>
      </w:pPr>
      <w:r w:rsidRPr="002B5326">
        <w:rPr>
          <w:rFonts w:ascii="Garamond" w:hAnsi="Garamond"/>
          <w:color w:val="auto"/>
          <w:sz w:val="24"/>
          <w:szCs w:val="24"/>
        </w:rPr>
        <w:t xml:space="preserve">The following is an example of a conclusion: </w:t>
      </w:r>
      <w:r w:rsidR="0032217D" w:rsidRPr="002B5326">
        <w:rPr>
          <w:rFonts w:ascii="Garamond" w:hAnsi="Garamond"/>
          <w:color w:val="auto"/>
          <w:sz w:val="24"/>
          <w:szCs w:val="24"/>
        </w:rPr>
        <w:t>“</w:t>
      </w:r>
      <w:r w:rsidRPr="002B5326">
        <w:rPr>
          <w:rFonts w:ascii="Garamond" w:hAnsi="Garamond"/>
          <w:color w:val="auto"/>
          <w:sz w:val="24"/>
          <w:szCs w:val="24"/>
        </w:rPr>
        <w:t xml:space="preserve">Consequently, you should </w:t>
      </w:r>
      <w:r w:rsidR="00CA43BD" w:rsidRPr="002B5326">
        <w:rPr>
          <w:rFonts w:ascii="Garamond" w:hAnsi="Garamond"/>
          <w:color w:val="auto"/>
          <w:sz w:val="24"/>
          <w:szCs w:val="24"/>
        </w:rPr>
        <w:t>consider</w:t>
      </w:r>
      <w:r w:rsidRPr="002B5326">
        <w:rPr>
          <w:rFonts w:ascii="Garamond" w:hAnsi="Garamond"/>
          <w:color w:val="auto"/>
          <w:sz w:val="24"/>
          <w:szCs w:val="24"/>
        </w:rPr>
        <w:t xml:space="preserve"> working for a charitable organization.</w:t>
      </w:r>
      <w:r w:rsidR="0032217D" w:rsidRPr="002B5326">
        <w:rPr>
          <w:rFonts w:ascii="Garamond" w:hAnsi="Garamond"/>
          <w:color w:val="auto"/>
          <w:sz w:val="24"/>
          <w:szCs w:val="24"/>
        </w:rPr>
        <w:t>”</w:t>
      </w:r>
      <w:r w:rsidRPr="002B5326">
        <w:rPr>
          <w:rFonts w:ascii="Garamond" w:hAnsi="Garamond"/>
          <w:color w:val="auto"/>
          <w:sz w:val="24"/>
          <w:szCs w:val="24"/>
        </w:rPr>
        <w:t xml:space="preserve"> </w:t>
      </w:r>
    </w:p>
    <w:p w14:paraId="566F768C" w14:textId="77777777" w:rsidR="008F24C1" w:rsidRPr="002B5326" w:rsidRDefault="008F24C1" w:rsidP="002704A1">
      <w:pPr>
        <w:pStyle w:val="NormalText"/>
        <w:rPr>
          <w:rFonts w:ascii="Garamond" w:hAnsi="Garamond"/>
          <w:color w:val="auto"/>
          <w:sz w:val="24"/>
          <w:szCs w:val="24"/>
        </w:rPr>
      </w:pPr>
    </w:p>
    <w:p w14:paraId="0D23BF37" w14:textId="57F91CD4"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process of validating premises and conclusions is called an </w:t>
      </w:r>
      <w:r w:rsidRPr="002B5326">
        <w:rPr>
          <w:rFonts w:ascii="Garamond" w:hAnsi="Garamond" w:cs="Palatino Linotype"/>
          <w:i/>
          <w:iCs/>
          <w:color w:val="auto"/>
          <w:sz w:val="24"/>
          <w:szCs w:val="24"/>
        </w:rPr>
        <w:t>inference</w:t>
      </w:r>
      <w:r w:rsidRPr="002B5326">
        <w:rPr>
          <w:rFonts w:ascii="Garamond" w:hAnsi="Garamond" w:cs="Palatino Linotype"/>
          <w:color w:val="auto"/>
          <w:sz w:val="24"/>
          <w:szCs w:val="24"/>
        </w:rPr>
        <w:t>.</w:t>
      </w:r>
    </w:p>
    <w:p w14:paraId="2F6B591A" w14:textId="77777777" w:rsidR="008F24C1" w:rsidRPr="002B5326" w:rsidRDefault="008F24C1" w:rsidP="002704A1">
      <w:pPr>
        <w:pStyle w:val="NormalText"/>
        <w:rPr>
          <w:rFonts w:ascii="Garamond" w:hAnsi="Garamond"/>
          <w:color w:val="auto"/>
          <w:sz w:val="24"/>
          <w:szCs w:val="24"/>
        </w:rPr>
      </w:pPr>
    </w:p>
    <w:p w14:paraId="44461628"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A declaration of beliefs can sometimes constitute an argument.</w:t>
      </w:r>
    </w:p>
    <w:p w14:paraId="4FCCE2F5" w14:textId="77777777" w:rsidR="008F24C1" w:rsidRPr="002B5326" w:rsidRDefault="008F24C1" w:rsidP="002704A1">
      <w:pPr>
        <w:pStyle w:val="NormalText"/>
        <w:rPr>
          <w:rFonts w:ascii="Garamond" w:hAnsi="Garamond"/>
          <w:color w:val="auto"/>
          <w:sz w:val="24"/>
          <w:szCs w:val="24"/>
        </w:rPr>
      </w:pPr>
    </w:p>
    <w:p w14:paraId="022BB67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If one has clearly stated one</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beliefs on a subject, then one has given an argument.</w:t>
      </w:r>
    </w:p>
    <w:p w14:paraId="62037E18" w14:textId="77777777" w:rsidR="008F24C1" w:rsidRPr="002B5326" w:rsidRDefault="008F24C1" w:rsidP="002704A1">
      <w:pPr>
        <w:pStyle w:val="NormalText"/>
        <w:rPr>
          <w:rFonts w:ascii="Garamond" w:hAnsi="Garamond"/>
          <w:color w:val="auto"/>
          <w:sz w:val="24"/>
          <w:szCs w:val="24"/>
        </w:rPr>
      </w:pPr>
    </w:p>
    <w:p w14:paraId="3B094586" w14:textId="77777777"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In good arguments, premises are always explicit.</w:t>
      </w:r>
    </w:p>
    <w:p w14:paraId="6DBCF840" w14:textId="77777777" w:rsidR="008F24C1" w:rsidRPr="002B5326" w:rsidRDefault="008F24C1" w:rsidP="002704A1">
      <w:pPr>
        <w:pStyle w:val="NormalText"/>
        <w:rPr>
          <w:rFonts w:ascii="Garamond" w:hAnsi="Garamond"/>
          <w:color w:val="auto"/>
          <w:sz w:val="24"/>
          <w:szCs w:val="24"/>
        </w:rPr>
      </w:pPr>
    </w:p>
    <w:p w14:paraId="058C8F89" w14:textId="79426EED"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word </w:t>
      </w:r>
      <w:r w:rsidRPr="002B5326">
        <w:rPr>
          <w:rFonts w:ascii="Garamond" w:hAnsi="Garamond" w:cs="Palatino Linotype"/>
          <w:i/>
          <w:iCs/>
          <w:color w:val="auto"/>
          <w:sz w:val="24"/>
          <w:szCs w:val="24"/>
        </w:rPr>
        <w:t>since</w:t>
      </w:r>
      <w:r w:rsidRPr="002B5326">
        <w:rPr>
          <w:rFonts w:ascii="Garamond" w:hAnsi="Garamond" w:cs="Palatino Linotype"/>
          <w:color w:val="auto"/>
          <w:sz w:val="24"/>
          <w:szCs w:val="24"/>
        </w:rPr>
        <w:t xml:space="preserve"> is a premise indicator.</w:t>
      </w:r>
    </w:p>
    <w:p w14:paraId="7C6B3DFA" w14:textId="77777777" w:rsidR="008F24C1" w:rsidRPr="002B5326" w:rsidRDefault="008F24C1" w:rsidP="002704A1">
      <w:pPr>
        <w:pStyle w:val="NormalText"/>
        <w:rPr>
          <w:rFonts w:ascii="Garamond" w:hAnsi="Garamond"/>
          <w:color w:val="auto"/>
          <w:sz w:val="24"/>
          <w:szCs w:val="24"/>
        </w:rPr>
      </w:pPr>
    </w:p>
    <w:p w14:paraId="39359D67" w14:textId="01F0CAD3"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word </w:t>
      </w:r>
      <w:r w:rsidRPr="002B5326">
        <w:rPr>
          <w:rFonts w:ascii="Garamond" w:hAnsi="Garamond" w:cs="Palatino Linotype"/>
          <w:i/>
          <w:iCs/>
          <w:color w:val="auto"/>
          <w:sz w:val="24"/>
          <w:szCs w:val="24"/>
        </w:rPr>
        <w:t>so</w:t>
      </w:r>
      <w:r w:rsidRPr="002B5326">
        <w:rPr>
          <w:rFonts w:ascii="Garamond" w:hAnsi="Garamond" w:cs="Palatino Linotype"/>
          <w:color w:val="auto"/>
          <w:sz w:val="24"/>
          <w:szCs w:val="24"/>
        </w:rPr>
        <w:t xml:space="preserve"> is a premise indicator.</w:t>
      </w:r>
    </w:p>
    <w:p w14:paraId="58E43C60" w14:textId="77777777" w:rsidR="008F24C1" w:rsidRPr="002B5326" w:rsidRDefault="008F24C1" w:rsidP="002704A1">
      <w:pPr>
        <w:pStyle w:val="NormalText"/>
        <w:rPr>
          <w:rFonts w:ascii="Garamond" w:hAnsi="Garamond"/>
          <w:color w:val="auto"/>
          <w:sz w:val="24"/>
          <w:szCs w:val="24"/>
        </w:rPr>
      </w:pPr>
    </w:p>
    <w:p w14:paraId="46ED2569" w14:textId="0ED8CF8E"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word </w:t>
      </w:r>
      <w:r w:rsidRPr="002B5326">
        <w:rPr>
          <w:rFonts w:ascii="Garamond" w:hAnsi="Garamond" w:cs="Palatino Linotype"/>
          <w:i/>
          <w:iCs/>
          <w:color w:val="auto"/>
          <w:sz w:val="24"/>
          <w:szCs w:val="24"/>
        </w:rPr>
        <w:t>as</w:t>
      </w:r>
      <w:r w:rsidRPr="002B5326">
        <w:rPr>
          <w:rFonts w:ascii="Garamond" w:hAnsi="Garamond" w:cs="Palatino Linotype"/>
          <w:color w:val="auto"/>
          <w:sz w:val="24"/>
          <w:szCs w:val="24"/>
        </w:rPr>
        <w:t xml:space="preserve"> is a premise indicator.</w:t>
      </w:r>
    </w:p>
    <w:p w14:paraId="12C114A0" w14:textId="77777777" w:rsidR="008F24C1" w:rsidRPr="002B5326" w:rsidRDefault="008F24C1" w:rsidP="002704A1">
      <w:pPr>
        <w:pStyle w:val="NormalText"/>
        <w:rPr>
          <w:rFonts w:ascii="Garamond" w:hAnsi="Garamond"/>
          <w:color w:val="auto"/>
          <w:sz w:val="24"/>
          <w:szCs w:val="24"/>
        </w:rPr>
      </w:pPr>
    </w:p>
    <w:p w14:paraId="1440EBAF" w14:textId="278F4F91"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i/>
          <w:iCs/>
          <w:color w:val="auto"/>
          <w:sz w:val="24"/>
          <w:szCs w:val="24"/>
        </w:rPr>
        <w:t>Given that</w:t>
      </w:r>
      <w:r w:rsidRPr="002B5326">
        <w:rPr>
          <w:rFonts w:ascii="Garamond" w:hAnsi="Garamond" w:cs="Palatino Linotype"/>
          <w:color w:val="auto"/>
          <w:sz w:val="24"/>
          <w:szCs w:val="24"/>
        </w:rPr>
        <w:t xml:space="preserve"> is a conclusion indicator.</w:t>
      </w:r>
    </w:p>
    <w:p w14:paraId="199E5CD6" w14:textId="77777777" w:rsidR="008F24C1" w:rsidRPr="002B5326" w:rsidRDefault="008F24C1" w:rsidP="002704A1">
      <w:pPr>
        <w:pStyle w:val="NormalText"/>
        <w:rPr>
          <w:rFonts w:ascii="Garamond" w:hAnsi="Garamond"/>
          <w:color w:val="auto"/>
          <w:sz w:val="24"/>
          <w:szCs w:val="24"/>
        </w:rPr>
      </w:pPr>
    </w:p>
    <w:p w14:paraId="6B5C436C" w14:textId="630DEC54" w:rsidR="008F24C1" w:rsidRPr="002B5326" w:rsidRDefault="002A57B0" w:rsidP="002704A1">
      <w:pPr>
        <w:pStyle w:val="NormalText"/>
        <w:numPr>
          <w:ilvl w:val="6"/>
          <w:numId w:val="3"/>
        </w:numPr>
        <w:ind w:left="360"/>
        <w:rPr>
          <w:rFonts w:ascii="Garamond" w:hAnsi="Garamond"/>
          <w:color w:val="auto"/>
          <w:sz w:val="24"/>
          <w:szCs w:val="24"/>
        </w:rPr>
      </w:pPr>
      <w:r w:rsidRPr="002B5326">
        <w:rPr>
          <w:rFonts w:ascii="Garamond" w:hAnsi="Garamond"/>
          <w:i/>
          <w:iCs/>
          <w:color w:val="auto"/>
          <w:sz w:val="24"/>
          <w:szCs w:val="24"/>
        </w:rPr>
        <w:t>Because</w:t>
      </w:r>
      <w:r w:rsidRPr="002B5326">
        <w:rPr>
          <w:rFonts w:ascii="Garamond" w:hAnsi="Garamond"/>
          <w:color w:val="auto"/>
          <w:sz w:val="24"/>
          <w:szCs w:val="24"/>
        </w:rPr>
        <w:t xml:space="preserve"> is a premise indictor.</w:t>
      </w:r>
    </w:p>
    <w:p w14:paraId="4D938397" w14:textId="77777777" w:rsidR="008F24C1" w:rsidRPr="002B5326" w:rsidRDefault="008F24C1" w:rsidP="002704A1">
      <w:pPr>
        <w:pStyle w:val="NormalText"/>
        <w:rPr>
          <w:rFonts w:ascii="Garamond" w:hAnsi="Garamond"/>
          <w:color w:val="auto"/>
          <w:sz w:val="24"/>
          <w:szCs w:val="24"/>
        </w:rPr>
      </w:pPr>
    </w:p>
    <w:p w14:paraId="2F2C0D5A" w14:textId="5AF192ED"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i/>
          <w:iCs/>
          <w:color w:val="auto"/>
          <w:sz w:val="24"/>
          <w:szCs w:val="24"/>
        </w:rPr>
        <w:t>Seeing that</w:t>
      </w:r>
      <w:r w:rsidRPr="002B5326">
        <w:rPr>
          <w:rFonts w:ascii="Garamond" w:hAnsi="Garamond" w:cs="Palatino Linotype"/>
          <w:color w:val="auto"/>
          <w:sz w:val="24"/>
          <w:szCs w:val="24"/>
        </w:rPr>
        <w:t xml:space="preserve"> is a conclusion indicator.</w:t>
      </w:r>
    </w:p>
    <w:p w14:paraId="4808F2D6" w14:textId="77777777" w:rsidR="008F24C1" w:rsidRPr="002B5326" w:rsidRDefault="008F24C1" w:rsidP="002704A1">
      <w:pPr>
        <w:pStyle w:val="NormalText"/>
        <w:rPr>
          <w:rFonts w:ascii="Garamond" w:hAnsi="Garamond"/>
          <w:color w:val="auto"/>
          <w:sz w:val="24"/>
          <w:szCs w:val="24"/>
        </w:rPr>
      </w:pPr>
    </w:p>
    <w:p w14:paraId="1A58DDFA" w14:textId="301EB373"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Common conclusion indicators include </w:t>
      </w:r>
      <w:r w:rsidRPr="002B5326">
        <w:rPr>
          <w:rFonts w:ascii="Garamond" w:hAnsi="Garamond" w:cs="Palatino Linotype"/>
          <w:i/>
          <w:iCs/>
          <w:color w:val="auto"/>
          <w:sz w:val="24"/>
          <w:szCs w:val="24"/>
        </w:rPr>
        <w:t>for</w:t>
      </w:r>
      <w:r w:rsidRPr="002B5326">
        <w:rPr>
          <w:rFonts w:ascii="Garamond" w:hAnsi="Garamond" w:cs="Palatino Linotype"/>
          <w:color w:val="auto"/>
          <w:sz w:val="24"/>
          <w:szCs w:val="24"/>
        </w:rPr>
        <w:t xml:space="preserve">, </w:t>
      </w:r>
      <w:r w:rsidRPr="002B5326">
        <w:rPr>
          <w:rFonts w:ascii="Garamond" w:hAnsi="Garamond" w:cs="Palatino Linotype"/>
          <w:i/>
          <w:iCs/>
          <w:color w:val="auto"/>
          <w:sz w:val="24"/>
          <w:szCs w:val="24"/>
        </w:rPr>
        <w:t>given that</w:t>
      </w:r>
      <w:r w:rsidRPr="002B5326">
        <w:rPr>
          <w:rFonts w:ascii="Garamond" w:hAnsi="Garamond" w:cs="Palatino Linotype"/>
          <w:color w:val="auto"/>
          <w:sz w:val="24"/>
          <w:szCs w:val="24"/>
        </w:rPr>
        <w:t xml:space="preserve">, and </w:t>
      </w:r>
      <w:r w:rsidRPr="002B5326">
        <w:rPr>
          <w:rFonts w:ascii="Garamond" w:hAnsi="Garamond" w:cs="Palatino Linotype"/>
          <w:i/>
          <w:iCs/>
          <w:color w:val="auto"/>
          <w:sz w:val="24"/>
          <w:szCs w:val="24"/>
        </w:rPr>
        <w:t>for the reason that</w:t>
      </w:r>
      <w:r w:rsidRPr="002B5326">
        <w:rPr>
          <w:rFonts w:ascii="Garamond" w:hAnsi="Garamond" w:cs="Palatino Linotype"/>
          <w:color w:val="auto"/>
          <w:sz w:val="24"/>
          <w:szCs w:val="24"/>
        </w:rPr>
        <w:t>.</w:t>
      </w:r>
    </w:p>
    <w:p w14:paraId="5E487851" w14:textId="77777777" w:rsidR="008F24C1" w:rsidRPr="002B5326" w:rsidRDefault="008F24C1" w:rsidP="002704A1">
      <w:pPr>
        <w:pStyle w:val="NormalText"/>
        <w:rPr>
          <w:rFonts w:ascii="Garamond" w:hAnsi="Garamond"/>
          <w:color w:val="auto"/>
          <w:sz w:val="24"/>
          <w:szCs w:val="24"/>
        </w:rPr>
      </w:pPr>
    </w:p>
    <w:p w14:paraId="1D3C939E" w14:textId="6BAB287B"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word </w:t>
      </w:r>
      <w:r w:rsidRPr="002B5326">
        <w:rPr>
          <w:rFonts w:ascii="Garamond" w:hAnsi="Garamond" w:cs="Palatino Linotype"/>
          <w:i/>
          <w:iCs/>
          <w:color w:val="auto"/>
          <w:sz w:val="24"/>
          <w:szCs w:val="24"/>
        </w:rPr>
        <w:t>for</w:t>
      </w:r>
      <w:r w:rsidRPr="002B5326">
        <w:rPr>
          <w:rFonts w:ascii="Garamond" w:hAnsi="Garamond" w:cs="Palatino Linotype"/>
          <w:color w:val="auto"/>
          <w:sz w:val="24"/>
          <w:szCs w:val="24"/>
        </w:rPr>
        <w:t xml:space="preserve"> is a conclusion indicator.</w:t>
      </w:r>
    </w:p>
    <w:p w14:paraId="37F7E639" w14:textId="77777777" w:rsidR="008F24C1" w:rsidRPr="002B5326" w:rsidRDefault="008F24C1" w:rsidP="002704A1">
      <w:pPr>
        <w:pStyle w:val="NormalText"/>
        <w:rPr>
          <w:rFonts w:ascii="Garamond" w:hAnsi="Garamond"/>
          <w:color w:val="auto"/>
          <w:sz w:val="24"/>
          <w:szCs w:val="24"/>
        </w:rPr>
      </w:pPr>
    </w:p>
    <w:p w14:paraId="3C47D9AC" w14:textId="35CC1B0E"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A conclusion is a statement that premises</w:t>
      </w:r>
      <w:r w:rsidR="00B97A4B" w:rsidRPr="002B5326">
        <w:rPr>
          <w:rFonts w:ascii="Garamond" w:hAnsi="Garamond" w:cs="Palatino Linotype"/>
          <w:color w:val="auto"/>
          <w:sz w:val="24"/>
          <w:szCs w:val="24"/>
        </w:rPr>
        <w:t xml:space="preserve"> are used to</w:t>
      </w:r>
      <w:r w:rsidRPr="002B5326">
        <w:rPr>
          <w:rFonts w:ascii="Garamond" w:hAnsi="Garamond" w:cs="Palatino Linotype"/>
          <w:color w:val="auto"/>
          <w:sz w:val="24"/>
          <w:szCs w:val="24"/>
        </w:rPr>
        <w:t xml:space="preserve"> support.</w:t>
      </w:r>
    </w:p>
    <w:p w14:paraId="2B766178" w14:textId="77777777" w:rsidR="00203657" w:rsidRPr="002B5326" w:rsidRDefault="00203657" w:rsidP="002704A1">
      <w:pPr>
        <w:pStyle w:val="NormalText"/>
        <w:ind w:left="360"/>
        <w:rPr>
          <w:rFonts w:ascii="Garamond" w:hAnsi="Garamond" w:cs="Palatino Linotype"/>
          <w:color w:val="auto"/>
          <w:sz w:val="24"/>
          <w:szCs w:val="24"/>
        </w:rPr>
      </w:pPr>
    </w:p>
    <w:p w14:paraId="77860518" w14:textId="77777777"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Critical thinking is the systematic evaluation of formulation of beliefs, or statements, by rational standards.</w:t>
      </w:r>
    </w:p>
    <w:p w14:paraId="6B7E5504" w14:textId="77777777" w:rsidR="00203657" w:rsidRPr="002B5326" w:rsidRDefault="00203657" w:rsidP="002704A1">
      <w:pPr>
        <w:pStyle w:val="NormalText"/>
        <w:ind w:left="360"/>
        <w:rPr>
          <w:rFonts w:ascii="Garamond" w:hAnsi="Garamond" w:cs="Palatino Linotype"/>
          <w:color w:val="auto"/>
          <w:sz w:val="24"/>
          <w:szCs w:val="24"/>
        </w:rPr>
      </w:pPr>
    </w:p>
    <w:p w14:paraId="6890587C" w14:textId="77777777"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A loss of personal freedom is a consequence of not thinking critically.</w:t>
      </w:r>
    </w:p>
    <w:p w14:paraId="049F8BC1" w14:textId="77777777" w:rsidR="00203657" w:rsidRPr="002B5326" w:rsidRDefault="00203657" w:rsidP="002704A1">
      <w:pPr>
        <w:pStyle w:val="NormalText"/>
        <w:ind w:left="360"/>
        <w:rPr>
          <w:rFonts w:ascii="Garamond" w:hAnsi="Garamond" w:cs="Palatino Linotype"/>
          <w:color w:val="auto"/>
          <w:sz w:val="24"/>
          <w:szCs w:val="24"/>
        </w:rPr>
      </w:pPr>
    </w:p>
    <w:p w14:paraId="77C12481" w14:textId="77777777"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Critical thinking constrains creativity.</w:t>
      </w:r>
    </w:p>
    <w:p w14:paraId="47A26E4F" w14:textId="77777777" w:rsidR="00203657" w:rsidRPr="002B5326" w:rsidRDefault="00203657" w:rsidP="002704A1">
      <w:pPr>
        <w:pStyle w:val="NormalText"/>
        <w:ind w:left="360"/>
        <w:rPr>
          <w:rFonts w:ascii="Garamond" w:hAnsi="Garamond" w:cs="Palatino Linotype"/>
          <w:color w:val="auto"/>
          <w:sz w:val="24"/>
          <w:szCs w:val="24"/>
        </w:rPr>
      </w:pPr>
    </w:p>
    <w:p w14:paraId="3D6EB9DF" w14:textId="77777777"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Critical thinking leads necessarily to cynicism.</w:t>
      </w:r>
    </w:p>
    <w:p w14:paraId="5BDD6C70" w14:textId="77777777" w:rsidR="00203657" w:rsidRPr="002B5326" w:rsidRDefault="00203657" w:rsidP="002704A1">
      <w:pPr>
        <w:pStyle w:val="NormalText"/>
        <w:ind w:left="360"/>
        <w:rPr>
          <w:rFonts w:ascii="Garamond" w:hAnsi="Garamond" w:cs="Palatino Linotype"/>
          <w:color w:val="auto"/>
          <w:sz w:val="24"/>
          <w:szCs w:val="24"/>
        </w:rPr>
      </w:pPr>
    </w:p>
    <w:p w14:paraId="5895E904" w14:textId="77777777" w:rsidR="00203657"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The strength of your belief should not depend on the strength of the reasons in its favour.</w:t>
      </w:r>
    </w:p>
    <w:p w14:paraId="0A19209D" w14:textId="77777777" w:rsidR="00203657" w:rsidRPr="002B5326" w:rsidRDefault="00203657" w:rsidP="002704A1">
      <w:pPr>
        <w:pStyle w:val="NormalText"/>
        <w:ind w:left="360"/>
        <w:rPr>
          <w:rFonts w:ascii="Garamond" w:hAnsi="Garamond" w:cs="Palatino Linotype"/>
          <w:color w:val="auto"/>
          <w:sz w:val="24"/>
          <w:szCs w:val="24"/>
        </w:rPr>
      </w:pPr>
    </w:p>
    <w:p w14:paraId="0104D891" w14:textId="10B95910" w:rsidR="008F24C1" w:rsidRPr="002B5326" w:rsidRDefault="002A57B0"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Arguments usually appear neatly labelled for identification. </w:t>
      </w:r>
    </w:p>
    <w:p w14:paraId="07BBA727" w14:textId="77777777" w:rsidR="00B96E62" w:rsidRPr="002B5326" w:rsidRDefault="00B96E62" w:rsidP="002704A1">
      <w:pPr>
        <w:pStyle w:val="NormalText"/>
        <w:ind w:left="360"/>
        <w:rPr>
          <w:rFonts w:ascii="Garamond" w:hAnsi="Garamond" w:cs="Palatino Linotype"/>
          <w:color w:val="auto"/>
          <w:sz w:val="24"/>
          <w:szCs w:val="24"/>
        </w:rPr>
      </w:pPr>
    </w:p>
    <w:p w14:paraId="319A7914" w14:textId="74F4C7A3"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 xml:space="preserve">The better the reasons </w:t>
      </w:r>
      <w:r w:rsidR="00B96E62" w:rsidRPr="002B5326">
        <w:rPr>
          <w:rFonts w:ascii="Garamond" w:hAnsi="Garamond"/>
          <w:color w:val="auto"/>
          <w:sz w:val="24"/>
          <w:szCs w:val="24"/>
        </w:rPr>
        <w:t xml:space="preserve">for </w:t>
      </w:r>
      <w:r w:rsidRPr="002B5326">
        <w:rPr>
          <w:rFonts w:ascii="Garamond" w:hAnsi="Garamond"/>
          <w:color w:val="auto"/>
          <w:sz w:val="24"/>
          <w:szCs w:val="24"/>
        </w:rPr>
        <w:t xml:space="preserve">supporting </w:t>
      </w:r>
      <w:r w:rsidR="00B96E62" w:rsidRPr="002B5326">
        <w:rPr>
          <w:rFonts w:ascii="Garamond" w:hAnsi="Garamond"/>
          <w:color w:val="auto"/>
          <w:sz w:val="24"/>
          <w:szCs w:val="24"/>
        </w:rPr>
        <w:t>a</w:t>
      </w:r>
      <w:r w:rsidRPr="002B5326">
        <w:rPr>
          <w:rFonts w:ascii="Garamond" w:hAnsi="Garamond"/>
          <w:color w:val="auto"/>
          <w:sz w:val="24"/>
          <w:szCs w:val="24"/>
        </w:rPr>
        <w:t xml:space="preserve"> belief, the more likely that belief is to be true.</w:t>
      </w:r>
    </w:p>
    <w:p w14:paraId="45084687" w14:textId="6657A8A1" w:rsidR="00B96E62" w:rsidRPr="002B5326" w:rsidRDefault="00B96E62" w:rsidP="002704A1">
      <w:pPr>
        <w:pStyle w:val="NormalText"/>
        <w:ind w:left="360"/>
        <w:rPr>
          <w:rFonts w:ascii="Garamond" w:hAnsi="Garamond" w:cs="Palatino Linotype"/>
          <w:color w:val="auto"/>
          <w:sz w:val="24"/>
          <w:szCs w:val="24"/>
        </w:rPr>
      </w:pPr>
    </w:p>
    <w:p w14:paraId="4A111473" w14:textId="69868E32"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The human brain has no limitations</w:t>
      </w:r>
      <w:r w:rsidRPr="002B5326">
        <w:rPr>
          <w:rFonts w:ascii="Garamond" w:hAnsi="Garamond"/>
          <w:color w:val="auto"/>
        </w:rPr>
        <w:t>.</w:t>
      </w:r>
    </w:p>
    <w:p w14:paraId="6A09F63E" w14:textId="77777777" w:rsidR="00B96E62" w:rsidRPr="002B5326" w:rsidRDefault="00B96E62" w:rsidP="002704A1">
      <w:pPr>
        <w:pStyle w:val="NormalText"/>
        <w:ind w:left="360"/>
        <w:rPr>
          <w:rFonts w:ascii="Garamond" w:hAnsi="Garamond" w:cs="Palatino Linotype"/>
          <w:color w:val="auto"/>
          <w:sz w:val="24"/>
          <w:szCs w:val="24"/>
        </w:rPr>
      </w:pPr>
    </w:p>
    <w:p w14:paraId="6ECF5756" w14:textId="52DDEF8E"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A statement never ends with an exclamation mark.</w:t>
      </w:r>
    </w:p>
    <w:p w14:paraId="1B389FD0" w14:textId="77777777" w:rsidR="00B96E62" w:rsidRPr="002B5326" w:rsidRDefault="00B96E62" w:rsidP="002704A1">
      <w:pPr>
        <w:pStyle w:val="NormalText"/>
        <w:ind w:left="360"/>
        <w:rPr>
          <w:rFonts w:ascii="Garamond" w:hAnsi="Garamond" w:cs="Palatino Linotype"/>
          <w:color w:val="auto"/>
          <w:sz w:val="24"/>
          <w:szCs w:val="24"/>
        </w:rPr>
      </w:pPr>
    </w:p>
    <w:p w14:paraId="273BF806" w14:textId="26220C0A"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A mathematical claim may be a statement.</w:t>
      </w:r>
    </w:p>
    <w:p w14:paraId="6D9BA755" w14:textId="77777777" w:rsidR="00B96E62" w:rsidRPr="002B5326" w:rsidRDefault="00B96E62" w:rsidP="002704A1">
      <w:pPr>
        <w:pStyle w:val="NormalText"/>
        <w:ind w:left="360"/>
        <w:rPr>
          <w:rFonts w:ascii="Garamond" w:hAnsi="Garamond" w:cs="Palatino Linotype"/>
          <w:color w:val="auto"/>
          <w:sz w:val="24"/>
          <w:szCs w:val="24"/>
        </w:rPr>
      </w:pPr>
    </w:p>
    <w:p w14:paraId="0334A6CA" w14:textId="0646DD27"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Some arguments do not contain premises</w:t>
      </w:r>
      <w:r w:rsidRPr="002B5326">
        <w:rPr>
          <w:rFonts w:ascii="Garamond" w:hAnsi="Garamond"/>
          <w:color w:val="auto"/>
        </w:rPr>
        <w:t>.</w:t>
      </w:r>
    </w:p>
    <w:p w14:paraId="076F501C" w14:textId="77777777" w:rsidR="00B96E62" w:rsidRPr="002B5326" w:rsidRDefault="00B96E62" w:rsidP="002704A1">
      <w:pPr>
        <w:pStyle w:val="NormalText"/>
        <w:ind w:left="360"/>
        <w:rPr>
          <w:rFonts w:ascii="Garamond" w:hAnsi="Garamond" w:cs="Palatino Linotype"/>
          <w:color w:val="auto"/>
          <w:sz w:val="24"/>
          <w:szCs w:val="24"/>
        </w:rPr>
      </w:pPr>
    </w:p>
    <w:p w14:paraId="679ECCD9" w14:textId="193DFC71"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All arguments contain at least one conclusion</w:t>
      </w:r>
      <w:r w:rsidRPr="002B5326">
        <w:rPr>
          <w:rFonts w:ascii="Garamond" w:hAnsi="Garamond"/>
          <w:color w:val="auto"/>
        </w:rPr>
        <w:t>.</w:t>
      </w:r>
    </w:p>
    <w:p w14:paraId="5460E8C2" w14:textId="77777777" w:rsidR="00B96E62" w:rsidRPr="002B5326" w:rsidRDefault="00B96E62" w:rsidP="002704A1">
      <w:pPr>
        <w:pStyle w:val="NormalText"/>
        <w:ind w:left="360"/>
        <w:rPr>
          <w:rFonts w:ascii="Garamond" w:hAnsi="Garamond" w:cs="Palatino Linotype"/>
          <w:color w:val="auto"/>
          <w:sz w:val="24"/>
          <w:szCs w:val="24"/>
        </w:rPr>
      </w:pPr>
    </w:p>
    <w:p w14:paraId="7A0A2C0D" w14:textId="25843F85"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In critical thinking, an argument requires at least two people</w:t>
      </w:r>
      <w:r w:rsidRPr="002B5326">
        <w:rPr>
          <w:rFonts w:ascii="Garamond" w:hAnsi="Garamond"/>
          <w:color w:val="auto"/>
        </w:rPr>
        <w:t>.</w:t>
      </w:r>
    </w:p>
    <w:p w14:paraId="24CE4939" w14:textId="77777777" w:rsidR="00B96E62" w:rsidRPr="002B5326" w:rsidRDefault="00B96E62" w:rsidP="002704A1">
      <w:pPr>
        <w:pStyle w:val="NormalText"/>
        <w:ind w:left="360"/>
        <w:rPr>
          <w:rFonts w:ascii="Garamond" w:hAnsi="Garamond" w:cs="Palatino Linotype"/>
          <w:color w:val="auto"/>
          <w:sz w:val="24"/>
          <w:szCs w:val="24"/>
        </w:rPr>
      </w:pPr>
    </w:p>
    <w:p w14:paraId="5D85A3E3" w14:textId="6F087249"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lastRenderedPageBreak/>
        <w:t>In an argument, at least one premise is inferred from the conclusion.</w:t>
      </w:r>
    </w:p>
    <w:p w14:paraId="18DBD505" w14:textId="77777777" w:rsidR="00B96E62" w:rsidRPr="002B5326" w:rsidRDefault="00B96E62" w:rsidP="002704A1">
      <w:pPr>
        <w:pStyle w:val="NormalText"/>
        <w:ind w:left="360"/>
        <w:rPr>
          <w:rFonts w:ascii="Garamond" w:hAnsi="Garamond" w:cs="Palatino Linotype"/>
          <w:color w:val="auto"/>
          <w:sz w:val="24"/>
          <w:szCs w:val="24"/>
        </w:rPr>
      </w:pPr>
    </w:p>
    <w:p w14:paraId="32155421" w14:textId="2C2A5F40"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A conc</w:t>
      </w:r>
      <w:r w:rsidR="00B96E62" w:rsidRPr="002B5326">
        <w:rPr>
          <w:rFonts w:ascii="Garamond" w:hAnsi="Garamond"/>
          <w:color w:val="auto"/>
          <w:sz w:val="24"/>
          <w:szCs w:val="24"/>
        </w:rPr>
        <w:t xml:space="preserve">lusion always follows the word </w:t>
      </w:r>
      <w:r w:rsidRPr="002B5326">
        <w:rPr>
          <w:rFonts w:ascii="Garamond" w:hAnsi="Garamond"/>
          <w:i/>
          <w:color w:val="auto"/>
          <w:sz w:val="24"/>
          <w:szCs w:val="24"/>
        </w:rPr>
        <w:t>so</w:t>
      </w:r>
      <w:r w:rsidRPr="002B5326">
        <w:rPr>
          <w:rFonts w:ascii="Garamond" w:hAnsi="Garamond"/>
          <w:color w:val="auto"/>
          <w:sz w:val="24"/>
          <w:szCs w:val="24"/>
        </w:rPr>
        <w:t>.</w:t>
      </w:r>
    </w:p>
    <w:p w14:paraId="4487D4F7" w14:textId="77777777" w:rsidR="00B96E62" w:rsidRPr="002B5326" w:rsidRDefault="00B96E62" w:rsidP="002704A1">
      <w:pPr>
        <w:pStyle w:val="NormalText"/>
        <w:ind w:left="360"/>
        <w:rPr>
          <w:rFonts w:ascii="Garamond" w:hAnsi="Garamond" w:cs="Palatino Linotype"/>
          <w:color w:val="auto"/>
          <w:sz w:val="24"/>
          <w:szCs w:val="24"/>
        </w:rPr>
      </w:pPr>
    </w:p>
    <w:p w14:paraId="2F3A1BE6" w14:textId="2FA4D104" w:rsidR="003A2137" w:rsidRPr="002B5326" w:rsidRDefault="003A2137" w:rsidP="002704A1">
      <w:pPr>
        <w:pStyle w:val="NormalText"/>
        <w:numPr>
          <w:ilvl w:val="6"/>
          <w:numId w:val="3"/>
        </w:numPr>
        <w:ind w:left="360"/>
        <w:rPr>
          <w:rFonts w:ascii="Garamond" w:hAnsi="Garamond" w:cs="Palatino Linotype"/>
          <w:color w:val="auto"/>
          <w:sz w:val="24"/>
          <w:szCs w:val="24"/>
        </w:rPr>
      </w:pPr>
      <w:r w:rsidRPr="002B5326">
        <w:rPr>
          <w:rFonts w:ascii="Garamond" w:hAnsi="Garamond"/>
          <w:color w:val="auto"/>
          <w:sz w:val="24"/>
          <w:szCs w:val="24"/>
        </w:rPr>
        <w:t xml:space="preserve">A premise </w:t>
      </w:r>
      <w:r w:rsidR="00DF1317" w:rsidRPr="002B5326">
        <w:rPr>
          <w:rFonts w:ascii="Garamond" w:hAnsi="Garamond"/>
          <w:color w:val="auto"/>
          <w:sz w:val="24"/>
          <w:szCs w:val="24"/>
        </w:rPr>
        <w:t>can</w:t>
      </w:r>
      <w:r w:rsidRPr="002B5326">
        <w:rPr>
          <w:rFonts w:ascii="Garamond" w:hAnsi="Garamond"/>
          <w:color w:val="auto"/>
          <w:sz w:val="24"/>
          <w:szCs w:val="24"/>
        </w:rPr>
        <w:t xml:space="preserve"> follow the word </w:t>
      </w:r>
      <w:r w:rsidRPr="002B5326">
        <w:rPr>
          <w:rFonts w:ascii="Garamond" w:hAnsi="Garamond"/>
          <w:i/>
          <w:color w:val="auto"/>
          <w:sz w:val="24"/>
          <w:szCs w:val="24"/>
        </w:rPr>
        <w:t>because</w:t>
      </w:r>
      <w:r w:rsidR="00B96E62" w:rsidRPr="002B5326">
        <w:rPr>
          <w:rFonts w:ascii="Garamond" w:hAnsi="Garamond"/>
          <w:color w:val="auto"/>
          <w:sz w:val="24"/>
          <w:szCs w:val="24"/>
        </w:rPr>
        <w:t>.</w:t>
      </w:r>
    </w:p>
    <w:p w14:paraId="743D895B" w14:textId="77777777" w:rsidR="00B96E62" w:rsidRPr="002B5326" w:rsidRDefault="00B96E62" w:rsidP="002704A1">
      <w:pPr>
        <w:pStyle w:val="ListParagraph"/>
        <w:spacing w:after="0" w:line="240" w:lineRule="auto"/>
        <w:contextualSpacing w:val="0"/>
        <w:rPr>
          <w:rFonts w:ascii="Garamond" w:hAnsi="Garamond" w:cs="Palatino Linotype"/>
          <w:sz w:val="24"/>
          <w:szCs w:val="24"/>
        </w:rPr>
      </w:pPr>
    </w:p>
    <w:p w14:paraId="60F36383" w14:textId="4DCB2DC9" w:rsidR="00B96E62" w:rsidRPr="002B5326" w:rsidRDefault="00B96E62" w:rsidP="002704A1">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Arguments can be put forth without the use of any indicator words.</w:t>
      </w:r>
    </w:p>
    <w:p w14:paraId="31F4E8A0" w14:textId="77777777" w:rsidR="008F24C1" w:rsidRPr="002B5326" w:rsidRDefault="008F24C1" w:rsidP="002704A1">
      <w:pPr>
        <w:pStyle w:val="NormalText"/>
        <w:rPr>
          <w:rFonts w:ascii="Garamond" w:hAnsi="Garamond"/>
          <w:color w:val="auto"/>
          <w:sz w:val="24"/>
          <w:szCs w:val="24"/>
        </w:rPr>
      </w:pPr>
    </w:p>
    <w:p w14:paraId="0A7F5ED4" w14:textId="66A03981" w:rsidR="00B76185" w:rsidRPr="003F777C" w:rsidRDefault="00B76185" w:rsidP="0064359B">
      <w:pPr>
        <w:pStyle w:val="NormalText"/>
        <w:numPr>
          <w:ilvl w:val="6"/>
          <w:numId w:val="3"/>
        </w:numPr>
        <w:ind w:left="360"/>
        <w:rPr>
          <w:rFonts w:ascii="Garamond" w:hAnsi="Garamond" w:cs="Palatino Linotype"/>
          <w:color w:val="auto"/>
          <w:sz w:val="24"/>
          <w:szCs w:val="24"/>
        </w:rPr>
      </w:pPr>
      <w:r w:rsidRPr="003F777C">
        <w:rPr>
          <w:rFonts w:ascii="Garamond" w:hAnsi="Garamond" w:cs="Palatino Linotype"/>
          <w:color w:val="auto"/>
          <w:sz w:val="24"/>
          <w:szCs w:val="24"/>
        </w:rPr>
        <w:t xml:space="preserve">Scientists and philosophers are immune to cognitive biases. </w:t>
      </w:r>
    </w:p>
    <w:p w14:paraId="5365B26C" w14:textId="77777777" w:rsidR="00B76185" w:rsidRPr="003F777C" w:rsidRDefault="00B76185" w:rsidP="0064359B">
      <w:pPr>
        <w:pStyle w:val="NormalText"/>
        <w:ind w:left="360" w:hanging="360"/>
        <w:rPr>
          <w:rFonts w:ascii="Garamond" w:hAnsi="Garamond" w:cs="Palatino Linotype"/>
          <w:color w:val="auto"/>
          <w:sz w:val="24"/>
          <w:szCs w:val="24"/>
        </w:rPr>
      </w:pPr>
    </w:p>
    <w:p w14:paraId="7F7AB70B" w14:textId="2BCAF430" w:rsidR="00B76185" w:rsidRPr="003F777C" w:rsidRDefault="00B76185" w:rsidP="0064359B">
      <w:pPr>
        <w:pStyle w:val="NormalText"/>
        <w:numPr>
          <w:ilvl w:val="6"/>
          <w:numId w:val="3"/>
        </w:numPr>
        <w:ind w:left="360"/>
        <w:rPr>
          <w:rFonts w:ascii="Garamond" w:hAnsi="Garamond" w:cs="Palatino Linotype"/>
          <w:color w:val="auto"/>
          <w:sz w:val="24"/>
          <w:szCs w:val="24"/>
        </w:rPr>
      </w:pPr>
      <w:r w:rsidRPr="003F777C">
        <w:rPr>
          <w:rFonts w:ascii="Garamond" w:hAnsi="Garamond" w:cs="Palatino Linotype"/>
          <w:color w:val="auto"/>
          <w:sz w:val="24"/>
          <w:szCs w:val="24"/>
        </w:rPr>
        <w:t>‘Logic’ is synonymous with ‘critical thinking</w:t>
      </w:r>
      <w:r w:rsidR="0059510C" w:rsidRPr="002B5326">
        <w:rPr>
          <w:rFonts w:ascii="Garamond" w:hAnsi="Garamond" w:cs="Palatino Linotype"/>
          <w:color w:val="auto"/>
          <w:sz w:val="24"/>
          <w:szCs w:val="24"/>
        </w:rPr>
        <w:t>.</w:t>
      </w:r>
      <w:r w:rsidRPr="003F777C">
        <w:rPr>
          <w:rFonts w:ascii="Garamond" w:hAnsi="Garamond" w:cs="Palatino Linotype"/>
          <w:color w:val="auto"/>
          <w:sz w:val="24"/>
          <w:szCs w:val="24"/>
        </w:rPr>
        <w:t xml:space="preserve">’ </w:t>
      </w:r>
    </w:p>
    <w:p w14:paraId="21CD0AB9" w14:textId="77777777" w:rsidR="00B76185" w:rsidRPr="003F777C" w:rsidRDefault="00B76185" w:rsidP="0064359B">
      <w:pPr>
        <w:pStyle w:val="NormalText"/>
        <w:ind w:left="360" w:hanging="360"/>
        <w:rPr>
          <w:rFonts w:ascii="Garamond" w:hAnsi="Garamond" w:cs="Palatino Linotype"/>
          <w:color w:val="auto"/>
          <w:sz w:val="24"/>
          <w:szCs w:val="24"/>
        </w:rPr>
      </w:pPr>
    </w:p>
    <w:p w14:paraId="52211A12" w14:textId="2406A59D" w:rsidR="00B76185" w:rsidRPr="003F777C" w:rsidRDefault="00B76185" w:rsidP="0064359B">
      <w:pPr>
        <w:pStyle w:val="NormalText"/>
        <w:numPr>
          <w:ilvl w:val="6"/>
          <w:numId w:val="3"/>
        </w:numPr>
        <w:ind w:left="360"/>
        <w:rPr>
          <w:rFonts w:ascii="Garamond" w:hAnsi="Garamond" w:cs="Palatino Linotype"/>
          <w:color w:val="auto"/>
          <w:sz w:val="24"/>
          <w:szCs w:val="24"/>
        </w:rPr>
      </w:pPr>
      <w:r w:rsidRPr="003F777C">
        <w:rPr>
          <w:rFonts w:ascii="Garamond" w:hAnsi="Garamond" w:cs="Palatino Linotype"/>
          <w:color w:val="auto"/>
          <w:sz w:val="24"/>
          <w:szCs w:val="24"/>
        </w:rPr>
        <w:t xml:space="preserve">If a sentence is either true or false, but we cannot tell which, it is still a statement. </w:t>
      </w:r>
    </w:p>
    <w:p w14:paraId="5AF20D96" w14:textId="77777777" w:rsidR="00B76185" w:rsidRPr="003F777C" w:rsidRDefault="00B76185" w:rsidP="0064359B">
      <w:pPr>
        <w:pStyle w:val="NormalText"/>
        <w:ind w:left="360" w:hanging="360"/>
        <w:rPr>
          <w:rFonts w:ascii="Garamond" w:hAnsi="Garamond" w:cs="Palatino Linotype"/>
          <w:color w:val="auto"/>
          <w:sz w:val="24"/>
          <w:szCs w:val="24"/>
        </w:rPr>
      </w:pPr>
    </w:p>
    <w:p w14:paraId="130026A9" w14:textId="2E0C3926" w:rsidR="00B76185" w:rsidRPr="003F777C" w:rsidRDefault="00B76185" w:rsidP="0064359B">
      <w:pPr>
        <w:pStyle w:val="NormalText"/>
        <w:numPr>
          <w:ilvl w:val="6"/>
          <w:numId w:val="3"/>
        </w:numPr>
        <w:ind w:left="360"/>
        <w:rPr>
          <w:rFonts w:ascii="Garamond" w:hAnsi="Garamond" w:cs="Palatino Linotype"/>
          <w:color w:val="auto"/>
          <w:sz w:val="24"/>
          <w:szCs w:val="24"/>
        </w:rPr>
      </w:pPr>
      <w:r w:rsidRPr="003F777C">
        <w:rPr>
          <w:rFonts w:ascii="Garamond" w:hAnsi="Garamond" w:cs="Palatino Linotype"/>
          <w:color w:val="auto"/>
          <w:sz w:val="24"/>
          <w:szCs w:val="24"/>
        </w:rPr>
        <w:t xml:space="preserve">A statement can end with an exclamation point. </w:t>
      </w:r>
    </w:p>
    <w:p w14:paraId="07D7DBD8" w14:textId="77777777" w:rsidR="00B76185" w:rsidRPr="003F777C" w:rsidRDefault="00B76185" w:rsidP="0064359B">
      <w:pPr>
        <w:pStyle w:val="NormalText"/>
        <w:ind w:left="360" w:hanging="360"/>
        <w:rPr>
          <w:rFonts w:ascii="Garamond" w:hAnsi="Garamond" w:cs="Palatino Linotype"/>
          <w:color w:val="auto"/>
          <w:sz w:val="24"/>
          <w:szCs w:val="24"/>
        </w:rPr>
      </w:pPr>
    </w:p>
    <w:p w14:paraId="7F1994A7" w14:textId="25F93ABA" w:rsidR="00B76185" w:rsidRPr="003F777C" w:rsidRDefault="0059510C" w:rsidP="0064359B">
      <w:pPr>
        <w:pStyle w:val="NormalText"/>
        <w:numPr>
          <w:ilvl w:val="6"/>
          <w:numId w:val="3"/>
        </w:numPr>
        <w:ind w:left="360"/>
        <w:rPr>
          <w:rFonts w:ascii="Garamond" w:hAnsi="Garamond" w:cs="Palatino Linotype"/>
          <w:color w:val="auto"/>
          <w:sz w:val="24"/>
          <w:szCs w:val="24"/>
        </w:rPr>
      </w:pPr>
      <w:r w:rsidRPr="002B5326">
        <w:rPr>
          <w:rFonts w:ascii="Garamond" w:hAnsi="Garamond" w:cs="Palatino Linotype"/>
          <w:color w:val="auto"/>
          <w:sz w:val="24"/>
          <w:szCs w:val="24"/>
        </w:rPr>
        <w:t>In e</w:t>
      </w:r>
      <w:r w:rsidR="00B76185" w:rsidRPr="003F777C">
        <w:rPr>
          <w:rFonts w:ascii="Garamond" w:hAnsi="Garamond" w:cs="Palatino Linotype"/>
          <w:color w:val="auto"/>
          <w:sz w:val="24"/>
          <w:szCs w:val="24"/>
        </w:rPr>
        <w:t>xplanations</w:t>
      </w:r>
      <w:r w:rsidR="001A1340" w:rsidRPr="002B5326">
        <w:rPr>
          <w:rFonts w:ascii="Garamond" w:hAnsi="Garamond" w:cs="Palatino Linotype"/>
          <w:color w:val="auto"/>
          <w:sz w:val="24"/>
          <w:szCs w:val="24"/>
        </w:rPr>
        <w:t>,</w:t>
      </w:r>
      <w:r w:rsidR="00B76185" w:rsidRPr="003F777C">
        <w:rPr>
          <w:rFonts w:ascii="Garamond" w:hAnsi="Garamond" w:cs="Palatino Linotype"/>
          <w:color w:val="auto"/>
          <w:sz w:val="24"/>
          <w:szCs w:val="24"/>
        </w:rPr>
        <w:t xml:space="preserve"> </w:t>
      </w:r>
      <w:r w:rsidRPr="002B5326">
        <w:rPr>
          <w:rFonts w:ascii="Garamond" w:hAnsi="Garamond" w:cs="Palatino Linotype"/>
          <w:color w:val="auto"/>
          <w:sz w:val="24"/>
          <w:szCs w:val="24"/>
        </w:rPr>
        <w:t>one part is used</w:t>
      </w:r>
      <w:r w:rsidR="00B76185" w:rsidRPr="003F777C">
        <w:rPr>
          <w:rFonts w:ascii="Garamond" w:hAnsi="Garamond" w:cs="Palatino Linotype"/>
          <w:color w:val="auto"/>
          <w:sz w:val="24"/>
          <w:szCs w:val="24"/>
        </w:rPr>
        <w:t xml:space="preserve"> to prove that the other part is true</w:t>
      </w:r>
      <w:r w:rsidRPr="002B5326">
        <w:rPr>
          <w:rFonts w:ascii="Garamond" w:hAnsi="Garamond" w:cs="Palatino Linotype"/>
          <w:color w:val="auto"/>
          <w:sz w:val="24"/>
          <w:szCs w:val="24"/>
        </w:rPr>
        <w:t>.</w:t>
      </w:r>
    </w:p>
    <w:p w14:paraId="1B8D1393" w14:textId="1988D4EA" w:rsidR="00203657" w:rsidRPr="002B5326" w:rsidRDefault="00203657" w:rsidP="002704A1">
      <w:pPr>
        <w:pStyle w:val="NormalText"/>
        <w:rPr>
          <w:rFonts w:ascii="Garamond" w:hAnsi="Garamond"/>
          <w:color w:val="auto"/>
          <w:sz w:val="24"/>
          <w:szCs w:val="24"/>
        </w:rPr>
      </w:pPr>
    </w:p>
    <w:p w14:paraId="315CC9AF" w14:textId="77777777" w:rsidR="00B76185" w:rsidRPr="002B5326" w:rsidRDefault="00B76185" w:rsidP="002704A1">
      <w:pPr>
        <w:pStyle w:val="NormalText"/>
        <w:rPr>
          <w:rFonts w:ascii="Garamond" w:hAnsi="Garamond"/>
          <w:color w:val="auto"/>
          <w:sz w:val="24"/>
          <w:szCs w:val="24"/>
        </w:rPr>
      </w:pPr>
    </w:p>
    <w:p w14:paraId="64A348DB" w14:textId="0FD483A7" w:rsidR="00B96E62" w:rsidRPr="002B5326" w:rsidRDefault="00B96E62" w:rsidP="002704A1">
      <w:pPr>
        <w:pStyle w:val="Heading1"/>
        <w:rPr>
          <w:rFonts w:ascii="Century Gothic" w:hAnsi="Century Gothic" w:cs="Arial"/>
        </w:rPr>
      </w:pPr>
      <w:r w:rsidRPr="002B5326">
        <w:rPr>
          <w:rFonts w:ascii="Century Gothic" w:hAnsi="Century Gothic" w:cs="Arial"/>
        </w:rPr>
        <w:t>Chapter Knowledge Questions</w:t>
      </w:r>
    </w:p>
    <w:p w14:paraId="1878C534" w14:textId="77777777" w:rsidR="00203657" w:rsidRPr="002B5326" w:rsidRDefault="00203657" w:rsidP="002704A1">
      <w:pPr>
        <w:pStyle w:val="NormalText"/>
        <w:rPr>
          <w:rFonts w:ascii="Garamond" w:hAnsi="Garamond"/>
          <w:color w:val="auto"/>
          <w:sz w:val="24"/>
          <w:szCs w:val="24"/>
        </w:rPr>
      </w:pPr>
    </w:p>
    <w:p w14:paraId="6C3226EE"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How does logic differ from critical thinking?</w:t>
      </w:r>
    </w:p>
    <w:p w14:paraId="5B0C6225" w14:textId="77777777" w:rsidR="008F24C1" w:rsidRPr="002B5326" w:rsidRDefault="008F24C1" w:rsidP="002704A1">
      <w:pPr>
        <w:pStyle w:val="NormalText"/>
        <w:ind w:left="360" w:hanging="360"/>
        <w:rPr>
          <w:rFonts w:ascii="Garamond" w:hAnsi="Garamond"/>
          <w:color w:val="auto"/>
          <w:sz w:val="24"/>
          <w:szCs w:val="24"/>
        </w:rPr>
      </w:pPr>
    </w:p>
    <w:p w14:paraId="051E1A69"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What is a cognitive bias? </w:t>
      </w:r>
    </w:p>
    <w:p w14:paraId="6EE7D002" w14:textId="77777777" w:rsidR="008F24C1" w:rsidRPr="002B5326" w:rsidRDefault="008F24C1" w:rsidP="002704A1">
      <w:pPr>
        <w:pStyle w:val="NormalText"/>
        <w:ind w:left="360" w:hanging="360"/>
        <w:rPr>
          <w:rFonts w:ascii="Garamond" w:hAnsi="Garamond"/>
          <w:color w:val="auto"/>
          <w:sz w:val="24"/>
          <w:szCs w:val="24"/>
        </w:rPr>
      </w:pPr>
    </w:p>
    <w:p w14:paraId="4E23E0D3"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Why is it important to critically examine your beliefs?</w:t>
      </w:r>
    </w:p>
    <w:p w14:paraId="5174E17B" w14:textId="77777777" w:rsidR="008F24C1" w:rsidRPr="002B5326" w:rsidRDefault="008F24C1" w:rsidP="002704A1">
      <w:pPr>
        <w:pStyle w:val="NormalText"/>
        <w:ind w:left="360" w:hanging="360"/>
        <w:rPr>
          <w:rFonts w:ascii="Garamond" w:hAnsi="Garamond"/>
          <w:color w:val="auto"/>
          <w:sz w:val="24"/>
          <w:szCs w:val="24"/>
        </w:rPr>
      </w:pPr>
    </w:p>
    <w:p w14:paraId="0BFB1BEE"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How do critical thinking and emotions complement one another?</w:t>
      </w:r>
    </w:p>
    <w:p w14:paraId="3B6B30AF" w14:textId="77777777" w:rsidR="008F24C1" w:rsidRPr="002B5326" w:rsidRDefault="008F24C1" w:rsidP="002704A1">
      <w:pPr>
        <w:pStyle w:val="NormalText"/>
        <w:ind w:left="360" w:hanging="360"/>
        <w:rPr>
          <w:rFonts w:ascii="Garamond" w:hAnsi="Garamond"/>
          <w:color w:val="auto"/>
          <w:sz w:val="24"/>
          <w:szCs w:val="24"/>
        </w:rPr>
      </w:pPr>
    </w:p>
    <w:p w14:paraId="1A377E65"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What is the difference between sentences that do and do not express statements?</w:t>
      </w:r>
    </w:p>
    <w:p w14:paraId="5DF8B3D8" w14:textId="77777777" w:rsidR="008F24C1" w:rsidRPr="002B5326" w:rsidRDefault="008F24C1" w:rsidP="002704A1">
      <w:pPr>
        <w:pStyle w:val="NormalText"/>
        <w:ind w:left="360" w:hanging="360"/>
        <w:rPr>
          <w:rFonts w:ascii="Garamond" w:hAnsi="Garamond"/>
          <w:color w:val="auto"/>
          <w:sz w:val="24"/>
          <w:szCs w:val="24"/>
        </w:rPr>
      </w:pPr>
    </w:p>
    <w:p w14:paraId="2918466D"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What is the role of reasons in critical thinking?</w:t>
      </w:r>
    </w:p>
    <w:p w14:paraId="23529F16" w14:textId="77777777" w:rsidR="008F24C1" w:rsidRPr="002B5326" w:rsidRDefault="008F24C1" w:rsidP="002704A1">
      <w:pPr>
        <w:pStyle w:val="NormalText"/>
        <w:ind w:left="360" w:hanging="360"/>
        <w:rPr>
          <w:rFonts w:ascii="Garamond" w:hAnsi="Garamond"/>
          <w:color w:val="auto"/>
          <w:sz w:val="24"/>
          <w:szCs w:val="24"/>
        </w:rPr>
      </w:pPr>
    </w:p>
    <w:p w14:paraId="33ADE084"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What should you do when you are unable to assign any substantial weight at all to the reasons for or against a statement? </w:t>
      </w:r>
    </w:p>
    <w:p w14:paraId="308AF368" w14:textId="77777777" w:rsidR="008F24C1" w:rsidRPr="002B5326" w:rsidRDefault="008F24C1" w:rsidP="002704A1">
      <w:pPr>
        <w:pStyle w:val="NormalText"/>
        <w:ind w:left="360" w:hanging="360"/>
        <w:rPr>
          <w:rFonts w:ascii="Garamond" w:hAnsi="Garamond"/>
          <w:color w:val="auto"/>
          <w:sz w:val="24"/>
          <w:szCs w:val="24"/>
        </w:rPr>
      </w:pPr>
    </w:p>
    <w:p w14:paraId="5DA8B33F"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What are the essential components of an argument?</w:t>
      </w:r>
    </w:p>
    <w:p w14:paraId="2BF16941" w14:textId="77777777" w:rsidR="008F24C1" w:rsidRPr="002B5326" w:rsidRDefault="008F24C1" w:rsidP="002704A1">
      <w:pPr>
        <w:pStyle w:val="NormalText"/>
        <w:ind w:left="360" w:hanging="360"/>
        <w:rPr>
          <w:rFonts w:ascii="Garamond" w:hAnsi="Garamond"/>
          <w:color w:val="auto"/>
          <w:sz w:val="24"/>
          <w:szCs w:val="24"/>
        </w:rPr>
      </w:pPr>
    </w:p>
    <w:p w14:paraId="675FB5A2"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What is the logical link that distinguishes arguments from all other kinds of discourse? </w:t>
      </w:r>
    </w:p>
    <w:p w14:paraId="5DC7EB94" w14:textId="77777777" w:rsidR="008F24C1" w:rsidRPr="002B5326" w:rsidRDefault="008F24C1" w:rsidP="002704A1">
      <w:pPr>
        <w:pStyle w:val="NormalText"/>
        <w:ind w:left="360" w:hanging="360"/>
        <w:rPr>
          <w:rFonts w:ascii="Garamond" w:hAnsi="Garamond"/>
          <w:color w:val="auto"/>
          <w:sz w:val="24"/>
          <w:szCs w:val="24"/>
        </w:rPr>
      </w:pPr>
    </w:p>
    <w:p w14:paraId="59A583E6"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How does an explanation differ from an argument?</w:t>
      </w:r>
    </w:p>
    <w:p w14:paraId="3DC2076A" w14:textId="77777777" w:rsidR="008F24C1" w:rsidRPr="002B5326" w:rsidRDefault="008F24C1" w:rsidP="002704A1">
      <w:pPr>
        <w:pStyle w:val="NormalText"/>
        <w:ind w:left="360" w:hanging="360"/>
        <w:rPr>
          <w:rFonts w:ascii="Garamond" w:hAnsi="Garamond"/>
          <w:color w:val="auto"/>
          <w:sz w:val="24"/>
          <w:szCs w:val="24"/>
        </w:rPr>
      </w:pPr>
    </w:p>
    <w:p w14:paraId="57A346D2" w14:textId="77777777" w:rsidR="008F24C1" w:rsidRPr="002B5326" w:rsidRDefault="002A57B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What are indicator words, and how can they help you identify an argument?</w:t>
      </w:r>
    </w:p>
    <w:p w14:paraId="2DE0D3E9" w14:textId="77777777" w:rsidR="008F24C1" w:rsidRPr="002B5326" w:rsidRDefault="008F24C1" w:rsidP="002704A1">
      <w:pPr>
        <w:pStyle w:val="NormalText"/>
        <w:ind w:left="360" w:hanging="360"/>
        <w:rPr>
          <w:rFonts w:ascii="Garamond" w:hAnsi="Garamond"/>
          <w:color w:val="auto"/>
          <w:sz w:val="24"/>
          <w:szCs w:val="24"/>
        </w:rPr>
      </w:pPr>
    </w:p>
    <w:p w14:paraId="252E6185" w14:textId="3AAF7531" w:rsidR="008F24C1" w:rsidRPr="002B5326" w:rsidRDefault="00042BFF"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Can an argument have more than one premise</w:t>
      </w:r>
      <w:r w:rsidR="002A57B0" w:rsidRPr="002B5326">
        <w:rPr>
          <w:rFonts w:ascii="Garamond" w:hAnsi="Garamond" w:cs="Palatino Linotype"/>
          <w:color w:val="auto"/>
          <w:sz w:val="24"/>
          <w:szCs w:val="24"/>
        </w:rPr>
        <w:t>?</w:t>
      </w:r>
    </w:p>
    <w:p w14:paraId="7F5FF6EA" w14:textId="77777777" w:rsidR="008F24C1" w:rsidRPr="002B5326" w:rsidRDefault="008F24C1" w:rsidP="002704A1">
      <w:pPr>
        <w:pStyle w:val="NormalText"/>
        <w:ind w:left="360" w:hanging="360"/>
        <w:rPr>
          <w:rFonts w:ascii="Garamond" w:hAnsi="Garamond"/>
          <w:color w:val="auto"/>
          <w:sz w:val="24"/>
          <w:szCs w:val="24"/>
        </w:rPr>
      </w:pPr>
    </w:p>
    <w:p w14:paraId="1F9079C7" w14:textId="0FECF66B" w:rsidR="008F24C1" w:rsidRPr="002B5326" w:rsidRDefault="00975EA0" w:rsidP="002704A1">
      <w:pPr>
        <w:pStyle w:val="NormalText"/>
        <w:numPr>
          <w:ilvl w:val="0"/>
          <w:numId w:val="4"/>
        </w:numPr>
        <w:ind w:left="360"/>
        <w:rPr>
          <w:rFonts w:ascii="Garamond" w:hAnsi="Garamond" w:cs="Palatino Linotype"/>
          <w:color w:val="auto"/>
          <w:sz w:val="24"/>
          <w:szCs w:val="24"/>
        </w:rPr>
      </w:pPr>
      <w:r w:rsidRPr="002B5326">
        <w:rPr>
          <w:rFonts w:ascii="Garamond" w:hAnsi="Garamond" w:cs="Palatino Linotype"/>
          <w:color w:val="auto"/>
          <w:sz w:val="24"/>
          <w:szCs w:val="24"/>
        </w:rPr>
        <w:t>When</w:t>
      </w:r>
      <w:r w:rsidR="002A57B0" w:rsidRPr="002B5326">
        <w:rPr>
          <w:rFonts w:ascii="Garamond" w:hAnsi="Garamond" w:cs="Palatino Linotype"/>
          <w:color w:val="auto"/>
          <w:sz w:val="24"/>
          <w:szCs w:val="24"/>
        </w:rPr>
        <w:t xml:space="preserve"> trying to evaluate an argument</w:t>
      </w:r>
      <w:r w:rsidRPr="002B5326">
        <w:rPr>
          <w:rFonts w:ascii="Garamond" w:hAnsi="Garamond" w:cs="Palatino Linotype"/>
          <w:color w:val="auto"/>
          <w:sz w:val="24"/>
          <w:szCs w:val="24"/>
        </w:rPr>
        <w:t xml:space="preserve">, what should you </w:t>
      </w:r>
      <w:r w:rsidR="008E7B6E" w:rsidRPr="002B5326">
        <w:rPr>
          <w:rFonts w:ascii="Garamond" w:hAnsi="Garamond" w:cs="Palatino Linotype"/>
          <w:color w:val="auto"/>
          <w:sz w:val="24"/>
          <w:szCs w:val="24"/>
        </w:rPr>
        <w:t>find</w:t>
      </w:r>
      <w:r w:rsidRPr="002B5326">
        <w:rPr>
          <w:rFonts w:ascii="Garamond" w:hAnsi="Garamond" w:cs="Palatino Linotype"/>
          <w:color w:val="auto"/>
          <w:sz w:val="24"/>
          <w:szCs w:val="24"/>
        </w:rPr>
        <w:t xml:space="preserve"> first</w:t>
      </w:r>
      <w:r w:rsidR="002A57B0" w:rsidRPr="002B5326">
        <w:rPr>
          <w:rFonts w:ascii="Garamond" w:hAnsi="Garamond" w:cs="Palatino Linotype"/>
          <w:color w:val="auto"/>
          <w:sz w:val="24"/>
          <w:szCs w:val="24"/>
        </w:rPr>
        <w:t xml:space="preserve">? What is the rationale behind </w:t>
      </w:r>
      <w:r w:rsidR="002A57B0" w:rsidRPr="002B5326">
        <w:rPr>
          <w:rFonts w:ascii="Garamond" w:hAnsi="Garamond" w:cs="Palatino Linotype"/>
          <w:color w:val="auto"/>
          <w:sz w:val="24"/>
          <w:szCs w:val="24"/>
        </w:rPr>
        <w:lastRenderedPageBreak/>
        <w:t xml:space="preserve">this </w:t>
      </w:r>
      <w:r w:rsidRPr="002B5326">
        <w:rPr>
          <w:rFonts w:ascii="Garamond" w:hAnsi="Garamond" w:cs="Palatino Linotype"/>
          <w:color w:val="auto"/>
          <w:sz w:val="24"/>
          <w:szCs w:val="24"/>
        </w:rPr>
        <w:t>first step</w:t>
      </w:r>
      <w:r w:rsidR="002A57B0" w:rsidRPr="002B5326">
        <w:rPr>
          <w:rFonts w:ascii="Garamond" w:hAnsi="Garamond" w:cs="Palatino Linotype"/>
          <w:color w:val="auto"/>
          <w:sz w:val="24"/>
          <w:szCs w:val="24"/>
        </w:rPr>
        <w:t>?</w:t>
      </w:r>
    </w:p>
    <w:p w14:paraId="0AE704AA" w14:textId="77777777" w:rsidR="00516B9E" w:rsidRPr="002B5326" w:rsidRDefault="00516B9E" w:rsidP="00516B9E">
      <w:pPr>
        <w:pStyle w:val="NormalText"/>
        <w:ind w:left="360"/>
        <w:rPr>
          <w:rFonts w:ascii="Garamond" w:hAnsi="Garamond" w:cs="Palatino Linotype"/>
          <w:color w:val="auto"/>
          <w:sz w:val="24"/>
          <w:szCs w:val="24"/>
        </w:rPr>
      </w:pPr>
    </w:p>
    <w:p w14:paraId="567F1751" w14:textId="1B7EA895" w:rsidR="007C5D09" w:rsidRPr="002B5326" w:rsidRDefault="007C5D09" w:rsidP="002704A1">
      <w:pPr>
        <w:pStyle w:val="NormalText"/>
        <w:numPr>
          <w:ilvl w:val="0"/>
          <w:numId w:val="4"/>
        </w:numPr>
        <w:ind w:left="360"/>
        <w:rPr>
          <w:rFonts w:ascii="Garamond" w:hAnsi="Garamond" w:cs="Palatino Linotype"/>
          <w:color w:val="auto"/>
          <w:sz w:val="24"/>
          <w:szCs w:val="24"/>
        </w:rPr>
      </w:pPr>
      <w:r w:rsidRPr="002B5326">
        <w:rPr>
          <w:rFonts w:ascii="Garamond" w:hAnsi="Garamond"/>
          <w:color w:val="auto"/>
          <w:sz w:val="24"/>
          <w:szCs w:val="24"/>
        </w:rPr>
        <w:t>What effect can framing have on how we judge an issue? Give an example.</w:t>
      </w:r>
    </w:p>
    <w:p w14:paraId="5BAAB324" w14:textId="77777777" w:rsidR="00516B9E" w:rsidRPr="002B5326" w:rsidRDefault="00516B9E" w:rsidP="00516B9E">
      <w:pPr>
        <w:pStyle w:val="NormalText"/>
        <w:ind w:left="360"/>
        <w:rPr>
          <w:rFonts w:ascii="Garamond" w:hAnsi="Garamond" w:cs="Palatino Linotype"/>
          <w:color w:val="auto"/>
          <w:sz w:val="24"/>
          <w:szCs w:val="24"/>
        </w:rPr>
      </w:pPr>
    </w:p>
    <w:p w14:paraId="651619A5" w14:textId="1910EB76" w:rsidR="007C5D09" w:rsidRPr="002B5326" w:rsidRDefault="007C5D09" w:rsidP="00516B9E">
      <w:pPr>
        <w:pStyle w:val="NormalText"/>
        <w:numPr>
          <w:ilvl w:val="0"/>
          <w:numId w:val="4"/>
        </w:numPr>
        <w:ind w:left="360"/>
        <w:rPr>
          <w:rFonts w:ascii="Garamond" w:hAnsi="Garamond" w:cs="Palatino Linotype"/>
          <w:color w:val="auto"/>
          <w:sz w:val="24"/>
          <w:szCs w:val="24"/>
        </w:rPr>
      </w:pPr>
      <w:r w:rsidRPr="002B5326">
        <w:rPr>
          <w:rFonts w:ascii="Garamond" w:hAnsi="Garamond"/>
          <w:color w:val="auto"/>
          <w:sz w:val="24"/>
          <w:szCs w:val="24"/>
        </w:rPr>
        <w:t>What is the connection between critical thinking and freedom?</w:t>
      </w:r>
    </w:p>
    <w:p w14:paraId="3EA74D8F" w14:textId="77777777" w:rsidR="00516B9E" w:rsidRPr="002B5326" w:rsidRDefault="00516B9E" w:rsidP="00516B9E">
      <w:pPr>
        <w:pStyle w:val="NormalText"/>
        <w:ind w:left="360"/>
        <w:rPr>
          <w:rFonts w:ascii="Garamond" w:hAnsi="Garamond" w:cs="Palatino Linotype"/>
          <w:color w:val="auto"/>
          <w:sz w:val="24"/>
          <w:szCs w:val="24"/>
        </w:rPr>
      </w:pPr>
    </w:p>
    <w:p w14:paraId="1CFB54D8" w14:textId="77777777" w:rsidR="00516B9E" w:rsidRPr="002B5326" w:rsidRDefault="007710B5" w:rsidP="00516B9E">
      <w:pPr>
        <w:pStyle w:val="NormalText"/>
        <w:numPr>
          <w:ilvl w:val="0"/>
          <w:numId w:val="4"/>
        </w:numPr>
        <w:ind w:left="360"/>
        <w:rPr>
          <w:rFonts w:ascii="Garamond" w:hAnsi="Garamond" w:cs="Palatino Linotype"/>
          <w:color w:val="auto"/>
          <w:sz w:val="24"/>
          <w:szCs w:val="24"/>
        </w:rPr>
      </w:pPr>
      <w:r w:rsidRPr="002B5326">
        <w:rPr>
          <w:rFonts w:ascii="Garamond" w:hAnsi="Garamond"/>
          <w:color w:val="auto"/>
          <w:sz w:val="24"/>
          <w:szCs w:val="24"/>
        </w:rPr>
        <w:t>What is the nature of the relationship between critical thinking and creativity?</w:t>
      </w:r>
    </w:p>
    <w:p w14:paraId="253B78EA" w14:textId="77777777" w:rsidR="00516B9E" w:rsidRPr="002B5326" w:rsidRDefault="00516B9E" w:rsidP="00516B9E">
      <w:pPr>
        <w:pStyle w:val="ListParagraph"/>
        <w:spacing w:after="0" w:line="240" w:lineRule="auto"/>
        <w:contextualSpacing w:val="0"/>
        <w:rPr>
          <w:rFonts w:ascii="Garamond" w:hAnsi="Garamond"/>
          <w:sz w:val="24"/>
          <w:szCs w:val="24"/>
        </w:rPr>
      </w:pPr>
    </w:p>
    <w:p w14:paraId="6AFAC7FF" w14:textId="77777777" w:rsidR="00516B9E" w:rsidRPr="002B5326" w:rsidRDefault="007710B5" w:rsidP="00516B9E">
      <w:pPr>
        <w:pStyle w:val="NormalText"/>
        <w:numPr>
          <w:ilvl w:val="0"/>
          <w:numId w:val="4"/>
        </w:numPr>
        <w:ind w:left="360"/>
        <w:rPr>
          <w:rFonts w:ascii="Garamond" w:hAnsi="Garamond" w:cs="Palatino Linotype"/>
          <w:color w:val="auto"/>
          <w:sz w:val="24"/>
          <w:szCs w:val="24"/>
        </w:rPr>
      </w:pPr>
      <w:r w:rsidRPr="002B5326">
        <w:rPr>
          <w:rFonts w:ascii="Garamond" w:hAnsi="Garamond"/>
          <w:color w:val="auto"/>
          <w:sz w:val="24"/>
          <w:szCs w:val="24"/>
        </w:rPr>
        <w:t xml:space="preserve">The word </w:t>
      </w:r>
      <w:r w:rsidR="00FC7334" w:rsidRPr="002B5326">
        <w:rPr>
          <w:rFonts w:ascii="Garamond" w:hAnsi="Garamond"/>
          <w:color w:val="auto"/>
          <w:sz w:val="24"/>
          <w:szCs w:val="24"/>
        </w:rPr>
        <w:t>“</w:t>
      </w:r>
      <w:r w:rsidRPr="002B5326">
        <w:rPr>
          <w:rFonts w:ascii="Garamond" w:hAnsi="Garamond"/>
          <w:color w:val="auto"/>
          <w:sz w:val="24"/>
          <w:szCs w:val="24"/>
        </w:rPr>
        <w:t>critical</w:t>
      </w:r>
      <w:r w:rsidR="00FC7334" w:rsidRPr="002B5326">
        <w:rPr>
          <w:rFonts w:ascii="Garamond" w:hAnsi="Garamond"/>
          <w:color w:val="auto"/>
          <w:sz w:val="24"/>
          <w:szCs w:val="24"/>
        </w:rPr>
        <w:t>”</w:t>
      </w:r>
      <w:r w:rsidRPr="002B5326">
        <w:rPr>
          <w:rFonts w:ascii="Garamond" w:hAnsi="Garamond"/>
          <w:color w:val="auto"/>
          <w:sz w:val="24"/>
          <w:szCs w:val="24"/>
        </w:rPr>
        <w:t xml:space="preserve"> in critical thinking doesn’t mean “negative” or “whiny” or “picky.” What does it mean? </w:t>
      </w:r>
    </w:p>
    <w:p w14:paraId="2EB79F3D" w14:textId="77777777" w:rsidR="00516B9E" w:rsidRPr="002B5326" w:rsidRDefault="00516B9E" w:rsidP="00516B9E">
      <w:pPr>
        <w:pStyle w:val="ListParagraph"/>
        <w:spacing w:after="0" w:line="240" w:lineRule="auto"/>
        <w:contextualSpacing w:val="0"/>
        <w:rPr>
          <w:rFonts w:ascii="Garamond" w:hAnsi="Garamond"/>
          <w:sz w:val="24"/>
          <w:szCs w:val="24"/>
        </w:rPr>
      </w:pPr>
    </w:p>
    <w:p w14:paraId="5D5E1F90" w14:textId="31D7612C" w:rsidR="007710B5" w:rsidRPr="002B5326" w:rsidRDefault="007710B5" w:rsidP="00516B9E">
      <w:pPr>
        <w:pStyle w:val="NormalText"/>
        <w:numPr>
          <w:ilvl w:val="0"/>
          <w:numId w:val="4"/>
        </w:numPr>
        <w:ind w:left="360"/>
        <w:rPr>
          <w:rFonts w:ascii="Garamond" w:hAnsi="Garamond" w:cs="Palatino Linotype"/>
          <w:color w:val="auto"/>
          <w:sz w:val="24"/>
          <w:szCs w:val="24"/>
        </w:rPr>
      </w:pPr>
      <w:r w:rsidRPr="002B5326">
        <w:rPr>
          <w:rFonts w:ascii="Garamond" w:hAnsi="Garamond"/>
          <w:color w:val="auto"/>
          <w:sz w:val="24"/>
          <w:szCs w:val="24"/>
        </w:rPr>
        <w:t xml:space="preserve">Historically, critical thinking has played a major role in the great achievements of humankind. But can its </w:t>
      </w:r>
      <w:r w:rsidRPr="002B5326">
        <w:rPr>
          <w:rFonts w:ascii="Garamond" w:hAnsi="Garamond"/>
          <w:i/>
          <w:color w:val="auto"/>
          <w:sz w:val="24"/>
          <w:szCs w:val="24"/>
        </w:rPr>
        <w:t>absence</w:t>
      </w:r>
      <w:r w:rsidRPr="002B5326">
        <w:rPr>
          <w:rFonts w:ascii="Garamond" w:hAnsi="Garamond"/>
          <w:color w:val="auto"/>
          <w:sz w:val="24"/>
          <w:szCs w:val="24"/>
        </w:rPr>
        <w:t xml:space="preserve"> be cited as a cause of key historical events?</w:t>
      </w:r>
    </w:p>
    <w:p w14:paraId="049C8A0F" w14:textId="6724864D" w:rsidR="008F24C1" w:rsidRPr="002B5326" w:rsidRDefault="008F24C1" w:rsidP="002704A1">
      <w:pPr>
        <w:pStyle w:val="NormalText"/>
        <w:rPr>
          <w:rFonts w:ascii="Garamond" w:hAnsi="Garamond"/>
          <w:color w:val="auto"/>
          <w:sz w:val="24"/>
          <w:szCs w:val="24"/>
        </w:rPr>
      </w:pPr>
    </w:p>
    <w:p w14:paraId="7D935D37" w14:textId="731A3F5F" w:rsidR="00B76185" w:rsidRPr="002B5326" w:rsidRDefault="00B76185" w:rsidP="0093748E">
      <w:pPr>
        <w:pStyle w:val="NormalText"/>
        <w:numPr>
          <w:ilvl w:val="0"/>
          <w:numId w:val="4"/>
        </w:numPr>
        <w:ind w:left="360"/>
        <w:rPr>
          <w:rFonts w:ascii="Garamond" w:hAnsi="Garamond"/>
          <w:color w:val="auto"/>
          <w:sz w:val="24"/>
          <w:szCs w:val="24"/>
        </w:rPr>
      </w:pPr>
      <w:r w:rsidRPr="002B5326">
        <w:rPr>
          <w:rFonts w:ascii="Garamond" w:hAnsi="Garamond"/>
          <w:color w:val="auto"/>
          <w:sz w:val="24"/>
          <w:szCs w:val="24"/>
        </w:rPr>
        <w:t xml:space="preserve">What does it mean to say that critical thinking encourages us to ‘de-personalize’ arguments? </w:t>
      </w:r>
    </w:p>
    <w:p w14:paraId="196C0BC2" w14:textId="77777777" w:rsidR="00B76185" w:rsidRPr="002B5326" w:rsidRDefault="00B76185" w:rsidP="00B76185">
      <w:pPr>
        <w:pStyle w:val="NormalText"/>
        <w:rPr>
          <w:rFonts w:ascii="Garamond" w:hAnsi="Garamond"/>
          <w:color w:val="auto"/>
          <w:sz w:val="24"/>
          <w:szCs w:val="24"/>
        </w:rPr>
      </w:pPr>
    </w:p>
    <w:p w14:paraId="04690EDC" w14:textId="77777777" w:rsidR="002154F2" w:rsidRPr="002B5326" w:rsidRDefault="002154F2" w:rsidP="002704A1">
      <w:pPr>
        <w:pStyle w:val="NormalText"/>
        <w:rPr>
          <w:rFonts w:ascii="Garamond" w:hAnsi="Garamond"/>
          <w:color w:val="auto"/>
          <w:sz w:val="24"/>
          <w:szCs w:val="24"/>
        </w:rPr>
      </w:pPr>
    </w:p>
    <w:p w14:paraId="151F65CF" w14:textId="15B821B6" w:rsidR="00516B9E" w:rsidRPr="002B5326" w:rsidRDefault="00516B9E" w:rsidP="00516B9E">
      <w:pPr>
        <w:pStyle w:val="Heading1"/>
        <w:rPr>
          <w:rFonts w:ascii="Century Gothic" w:hAnsi="Century Gothic" w:cs="Arial"/>
        </w:rPr>
      </w:pPr>
      <w:r w:rsidRPr="002B5326">
        <w:rPr>
          <w:rFonts w:ascii="Century Gothic" w:hAnsi="Century Gothic" w:cs="Arial"/>
        </w:rPr>
        <w:t>Statement Identification Exercises</w:t>
      </w:r>
    </w:p>
    <w:p w14:paraId="4D6BC43F" w14:textId="53F2092D" w:rsidR="002154F2" w:rsidRPr="002B5326" w:rsidRDefault="002154F2" w:rsidP="002704A1">
      <w:pPr>
        <w:pStyle w:val="NormalText"/>
        <w:rPr>
          <w:rFonts w:ascii="Arial" w:hAnsi="Arial" w:cs="Arial"/>
          <w:b/>
          <w:bCs/>
          <w:color w:val="auto"/>
          <w:sz w:val="24"/>
          <w:szCs w:val="24"/>
        </w:rPr>
      </w:pPr>
    </w:p>
    <w:p w14:paraId="3A5472D0" w14:textId="77777777" w:rsidR="008F24C1" w:rsidRPr="002B5326" w:rsidRDefault="002A57B0" w:rsidP="002704A1">
      <w:pPr>
        <w:pStyle w:val="NormalText"/>
        <w:keepLines/>
        <w:rPr>
          <w:rFonts w:ascii="Garamond" w:hAnsi="Garamond" w:cs="Palatino Linotype"/>
          <w:color w:val="auto"/>
          <w:sz w:val="24"/>
          <w:szCs w:val="24"/>
        </w:rPr>
      </w:pPr>
      <w:r w:rsidRPr="002B5326">
        <w:rPr>
          <w:rFonts w:ascii="Garamond" w:hAnsi="Garamond" w:cs="Palatino Linotype"/>
          <w:color w:val="auto"/>
          <w:sz w:val="24"/>
          <w:szCs w:val="24"/>
        </w:rPr>
        <w:t>Identify whether the following are statements or non-statements.</w:t>
      </w:r>
    </w:p>
    <w:p w14:paraId="54C56BCE" w14:textId="77777777" w:rsidR="008F24C1" w:rsidRPr="002B5326" w:rsidRDefault="008F24C1" w:rsidP="002704A1">
      <w:pPr>
        <w:pStyle w:val="NormalText"/>
        <w:keepLines/>
        <w:rPr>
          <w:rFonts w:ascii="Garamond" w:hAnsi="Garamond" w:cs="Palatino Linotype"/>
          <w:color w:val="auto"/>
          <w:sz w:val="24"/>
          <w:szCs w:val="24"/>
        </w:rPr>
      </w:pPr>
    </w:p>
    <w:p w14:paraId="34C59A4C"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There are pears and blue cheese in the salad.</w:t>
      </w:r>
    </w:p>
    <w:p w14:paraId="1BBD34FF" w14:textId="77777777" w:rsidR="008F24C1" w:rsidRPr="002B5326" w:rsidRDefault="008F24C1" w:rsidP="002704A1">
      <w:pPr>
        <w:pStyle w:val="NormalText"/>
        <w:ind w:left="360" w:hanging="360"/>
        <w:rPr>
          <w:rFonts w:ascii="Garamond" w:hAnsi="Garamond"/>
          <w:color w:val="auto"/>
          <w:sz w:val="24"/>
          <w:szCs w:val="24"/>
        </w:rPr>
      </w:pPr>
    </w:p>
    <w:p w14:paraId="44A6D6E1"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Do you like blue cheese?</w:t>
      </w:r>
    </w:p>
    <w:p w14:paraId="4F8E5113" w14:textId="77777777" w:rsidR="008F24C1" w:rsidRPr="002B5326" w:rsidRDefault="008F24C1" w:rsidP="002704A1">
      <w:pPr>
        <w:pStyle w:val="NormalText"/>
        <w:ind w:left="360" w:hanging="360"/>
        <w:rPr>
          <w:rFonts w:ascii="Garamond" w:hAnsi="Garamond"/>
          <w:color w:val="auto"/>
          <w:sz w:val="24"/>
          <w:szCs w:val="24"/>
        </w:rPr>
      </w:pPr>
    </w:p>
    <w:p w14:paraId="21C92FDA"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Let</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go to the party on Saturday.</w:t>
      </w:r>
    </w:p>
    <w:p w14:paraId="3E3D91E4" w14:textId="77777777" w:rsidR="008F24C1" w:rsidRPr="002B5326" w:rsidRDefault="008F24C1" w:rsidP="002704A1">
      <w:pPr>
        <w:pStyle w:val="NormalText"/>
        <w:ind w:left="360" w:hanging="360"/>
        <w:rPr>
          <w:rFonts w:ascii="Garamond" w:hAnsi="Garamond"/>
          <w:color w:val="auto"/>
          <w:sz w:val="24"/>
          <w:szCs w:val="24"/>
        </w:rPr>
      </w:pPr>
    </w:p>
    <w:p w14:paraId="5B12AD8B"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If the Canadian government does not honour the Kyoto Accord, the public will turn against it.</w:t>
      </w:r>
    </w:p>
    <w:p w14:paraId="7698A5E7" w14:textId="77777777" w:rsidR="008F24C1" w:rsidRPr="002B5326" w:rsidRDefault="008F24C1" w:rsidP="002704A1">
      <w:pPr>
        <w:pStyle w:val="NormalText"/>
        <w:ind w:left="360" w:hanging="360"/>
        <w:rPr>
          <w:rFonts w:ascii="Garamond" w:hAnsi="Garamond"/>
          <w:color w:val="auto"/>
          <w:sz w:val="24"/>
          <w:szCs w:val="24"/>
        </w:rPr>
      </w:pPr>
    </w:p>
    <w:p w14:paraId="59218B26"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I love you.</w:t>
      </w:r>
    </w:p>
    <w:p w14:paraId="76E410EF" w14:textId="77777777" w:rsidR="008F24C1" w:rsidRPr="002B5326" w:rsidRDefault="008F24C1" w:rsidP="002704A1">
      <w:pPr>
        <w:pStyle w:val="NormalText"/>
        <w:ind w:left="360" w:hanging="360"/>
        <w:rPr>
          <w:rFonts w:ascii="Garamond" w:hAnsi="Garamond"/>
          <w:color w:val="auto"/>
          <w:sz w:val="24"/>
          <w:szCs w:val="24"/>
        </w:rPr>
      </w:pPr>
    </w:p>
    <w:p w14:paraId="266AA2C0"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Do you love me?</w:t>
      </w:r>
    </w:p>
    <w:p w14:paraId="63F27863" w14:textId="77777777" w:rsidR="008F24C1" w:rsidRPr="002B5326" w:rsidRDefault="008F24C1" w:rsidP="002704A1">
      <w:pPr>
        <w:pStyle w:val="NormalText"/>
        <w:ind w:left="360" w:hanging="360"/>
        <w:rPr>
          <w:rFonts w:ascii="Garamond" w:hAnsi="Garamond"/>
          <w:color w:val="auto"/>
          <w:sz w:val="24"/>
          <w:szCs w:val="24"/>
        </w:rPr>
      </w:pPr>
    </w:p>
    <w:p w14:paraId="68016998"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On 24 March 1957, France, West Germany, Italy, Belgium, the Netherlands, and Luxembourg signed the Treaty of Rome, establishing the European Economic Community which with the signing of the Maastricht Treaty in 1992 became the European Union.</w:t>
      </w:r>
    </w:p>
    <w:p w14:paraId="193CE12F" w14:textId="77777777" w:rsidR="008F24C1" w:rsidRPr="002B5326" w:rsidRDefault="008F24C1" w:rsidP="002704A1">
      <w:pPr>
        <w:pStyle w:val="NormalText"/>
        <w:ind w:left="360" w:hanging="360"/>
        <w:rPr>
          <w:rFonts w:ascii="Garamond" w:hAnsi="Garamond"/>
          <w:color w:val="auto"/>
          <w:sz w:val="24"/>
          <w:szCs w:val="24"/>
        </w:rPr>
      </w:pPr>
    </w:p>
    <w:p w14:paraId="4F97904E"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U2 is the greatest rock band ever.</w:t>
      </w:r>
    </w:p>
    <w:p w14:paraId="0487DE13" w14:textId="77777777" w:rsidR="008F24C1" w:rsidRPr="002B5326" w:rsidRDefault="008F24C1" w:rsidP="002704A1">
      <w:pPr>
        <w:pStyle w:val="NormalText"/>
        <w:ind w:left="360" w:hanging="360"/>
        <w:rPr>
          <w:rFonts w:ascii="Garamond" w:hAnsi="Garamond"/>
          <w:color w:val="auto"/>
          <w:sz w:val="24"/>
          <w:szCs w:val="24"/>
        </w:rPr>
      </w:pPr>
    </w:p>
    <w:p w14:paraId="6B5F3B4B" w14:textId="77777777"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Please shut the window.</w:t>
      </w:r>
    </w:p>
    <w:p w14:paraId="3F729585" w14:textId="77777777" w:rsidR="008F24C1" w:rsidRPr="002B5326" w:rsidRDefault="008F24C1" w:rsidP="002704A1">
      <w:pPr>
        <w:pStyle w:val="NormalText"/>
        <w:ind w:left="360" w:hanging="360"/>
        <w:rPr>
          <w:rFonts w:ascii="Garamond" w:hAnsi="Garamond"/>
          <w:color w:val="auto"/>
          <w:sz w:val="24"/>
          <w:szCs w:val="24"/>
        </w:rPr>
      </w:pPr>
    </w:p>
    <w:p w14:paraId="29DEF119" w14:textId="319A7914" w:rsidR="008F24C1" w:rsidRPr="002B5326" w:rsidRDefault="002A57B0" w:rsidP="002704A1">
      <w:pPr>
        <w:pStyle w:val="NormalText"/>
        <w:numPr>
          <w:ilvl w:val="0"/>
          <w:numId w:val="5"/>
        </w:numPr>
        <w:ind w:left="360"/>
        <w:rPr>
          <w:rFonts w:ascii="Garamond" w:hAnsi="Garamond" w:cs="Palatino Linotype"/>
          <w:color w:val="auto"/>
          <w:sz w:val="24"/>
          <w:szCs w:val="24"/>
        </w:rPr>
      </w:pPr>
      <w:r w:rsidRPr="002B5326">
        <w:rPr>
          <w:rFonts w:ascii="Garamond" w:hAnsi="Garamond" w:cs="Palatino Linotype"/>
          <w:color w:val="auto"/>
          <w:sz w:val="24"/>
          <w:szCs w:val="24"/>
        </w:rPr>
        <w:t>To be</w:t>
      </w:r>
      <w:r w:rsidR="00B114E3"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or not to be, that is the question.</w:t>
      </w:r>
    </w:p>
    <w:p w14:paraId="0756D6D2" w14:textId="77777777" w:rsidR="00516B9E" w:rsidRPr="002B5326" w:rsidRDefault="00516B9E" w:rsidP="00516B9E">
      <w:pPr>
        <w:pStyle w:val="NormalText"/>
        <w:ind w:left="360"/>
        <w:rPr>
          <w:rFonts w:ascii="Garamond" w:hAnsi="Garamond" w:cs="Palatino Linotype"/>
          <w:color w:val="auto"/>
          <w:sz w:val="24"/>
          <w:szCs w:val="24"/>
        </w:rPr>
      </w:pPr>
    </w:p>
    <w:p w14:paraId="0E23CBEF" w14:textId="59FDBDE8" w:rsidR="00B529F8" w:rsidRPr="002B5326" w:rsidRDefault="00B529F8" w:rsidP="002704A1">
      <w:pPr>
        <w:pStyle w:val="NormalText"/>
        <w:numPr>
          <w:ilvl w:val="0"/>
          <w:numId w:val="5"/>
        </w:numPr>
        <w:ind w:left="360"/>
        <w:rPr>
          <w:rFonts w:ascii="Garamond" w:hAnsi="Garamond" w:cs="Palatino Linotype"/>
          <w:color w:val="auto"/>
          <w:sz w:val="24"/>
          <w:szCs w:val="24"/>
        </w:rPr>
      </w:pPr>
      <w:r w:rsidRPr="002B5326">
        <w:rPr>
          <w:rFonts w:ascii="Garamond" w:hAnsi="Garamond"/>
          <w:color w:val="auto"/>
          <w:sz w:val="24"/>
          <w:szCs w:val="24"/>
        </w:rPr>
        <w:t>Hey, now!</w:t>
      </w:r>
    </w:p>
    <w:p w14:paraId="297BF71B" w14:textId="77777777" w:rsidR="00516B9E" w:rsidRPr="002B5326" w:rsidRDefault="00516B9E" w:rsidP="00516B9E">
      <w:pPr>
        <w:pStyle w:val="NormalText"/>
        <w:ind w:left="360"/>
        <w:rPr>
          <w:rFonts w:ascii="Garamond" w:hAnsi="Garamond" w:cs="Palatino Linotype"/>
          <w:color w:val="auto"/>
          <w:sz w:val="24"/>
          <w:szCs w:val="24"/>
        </w:rPr>
      </w:pPr>
    </w:p>
    <w:p w14:paraId="766B4C36" w14:textId="1F0A150E" w:rsidR="00B529F8" w:rsidRPr="002B5326" w:rsidRDefault="00B529F8" w:rsidP="002704A1">
      <w:pPr>
        <w:pStyle w:val="NormalText"/>
        <w:numPr>
          <w:ilvl w:val="0"/>
          <w:numId w:val="5"/>
        </w:numPr>
        <w:ind w:left="360"/>
        <w:rPr>
          <w:rFonts w:ascii="Garamond" w:hAnsi="Garamond" w:cs="Palatino Linotype"/>
          <w:color w:val="auto"/>
          <w:sz w:val="24"/>
          <w:szCs w:val="24"/>
        </w:rPr>
      </w:pPr>
      <w:r w:rsidRPr="002B5326">
        <w:rPr>
          <w:rFonts w:ascii="Garamond" w:hAnsi="Garamond"/>
          <w:color w:val="auto"/>
          <w:sz w:val="24"/>
          <w:szCs w:val="24"/>
        </w:rPr>
        <w:t>I was told there would be free drinks!</w:t>
      </w:r>
    </w:p>
    <w:p w14:paraId="60D68084" w14:textId="23FFB8B3" w:rsidR="00B76185" w:rsidRPr="002B5326" w:rsidRDefault="00B76185" w:rsidP="00B76185">
      <w:pPr>
        <w:pStyle w:val="NormalText"/>
        <w:rPr>
          <w:rFonts w:ascii="Garamond" w:hAnsi="Garamond"/>
          <w:color w:val="auto"/>
          <w:sz w:val="24"/>
          <w:szCs w:val="24"/>
        </w:rPr>
      </w:pPr>
    </w:p>
    <w:p w14:paraId="0CF95399" w14:textId="7F4A1E2A" w:rsidR="00B76185" w:rsidRPr="002B5326" w:rsidRDefault="00B76185" w:rsidP="009A187B">
      <w:pPr>
        <w:pStyle w:val="NormalText"/>
        <w:numPr>
          <w:ilvl w:val="0"/>
          <w:numId w:val="5"/>
        </w:numPr>
        <w:ind w:left="360"/>
        <w:rPr>
          <w:rFonts w:ascii="Garamond" w:hAnsi="Garamond"/>
          <w:color w:val="auto"/>
          <w:sz w:val="24"/>
          <w:szCs w:val="24"/>
        </w:rPr>
      </w:pPr>
      <w:r w:rsidRPr="002B5326">
        <w:rPr>
          <w:rFonts w:ascii="Garamond" w:hAnsi="Garamond"/>
          <w:color w:val="auto"/>
          <w:sz w:val="24"/>
          <w:szCs w:val="24"/>
        </w:rPr>
        <w:lastRenderedPageBreak/>
        <w:t xml:space="preserve">I’m so lazy that I can’t be bothered to complete my </w:t>
      </w:r>
    </w:p>
    <w:p w14:paraId="245D83E5" w14:textId="77777777" w:rsidR="00B76185" w:rsidRPr="002B5326" w:rsidRDefault="00B76185" w:rsidP="003F777C">
      <w:pPr>
        <w:pStyle w:val="NormalText"/>
        <w:rPr>
          <w:rFonts w:ascii="Garamond" w:hAnsi="Garamond" w:cs="Palatino Linotype"/>
          <w:color w:val="auto"/>
          <w:sz w:val="24"/>
          <w:szCs w:val="24"/>
        </w:rPr>
      </w:pPr>
    </w:p>
    <w:p w14:paraId="2DFBFDB1" w14:textId="77777777" w:rsidR="002154F2" w:rsidRPr="002B5326" w:rsidRDefault="002154F2" w:rsidP="002704A1">
      <w:pPr>
        <w:pStyle w:val="NormalText"/>
        <w:rPr>
          <w:rFonts w:ascii="Garamond" w:hAnsi="Garamond"/>
          <w:color w:val="auto"/>
          <w:sz w:val="24"/>
          <w:szCs w:val="24"/>
        </w:rPr>
      </w:pPr>
    </w:p>
    <w:p w14:paraId="13C37EDC" w14:textId="1BD5B086" w:rsidR="00516B9E" w:rsidRPr="002B5326" w:rsidRDefault="00516B9E" w:rsidP="00516B9E">
      <w:pPr>
        <w:pStyle w:val="Heading1"/>
        <w:rPr>
          <w:rFonts w:ascii="Century Gothic" w:hAnsi="Century Gothic" w:cs="Arial"/>
        </w:rPr>
      </w:pPr>
      <w:r w:rsidRPr="002B5326">
        <w:rPr>
          <w:rFonts w:ascii="Century Gothic" w:hAnsi="Century Gothic" w:cs="Arial"/>
        </w:rPr>
        <w:t>Argument Identification Exercises</w:t>
      </w:r>
    </w:p>
    <w:p w14:paraId="37403EE0" w14:textId="6FE1C364" w:rsidR="002154F2" w:rsidRPr="002B5326" w:rsidRDefault="002154F2" w:rsidP="002704A1">
      <w:pPr>
        <w:pStyle w:val="NormalText"/>
        <w:rPr>
          <w:rFonts w:ascii="Arial" w:hAnsi="Arial" w:cs="Arial"/>
          <w:b/>
          <w:bCs/>
          <w:color w:val="auto"/>
          <w:sz w:val="24"/>
          <w:szCs w:val="24"/>
        </w:rPr>
      </w:pPr>
    </w:p>
    <w:p w14:paraId="36B8ED78" w14:textId="77777777" w:rsidR="008F24C1" w:rsidRPr="002B5326" w:rsidRDefault="002A57B0" w:rsidP="002704A1">
      <w:pPr>
        <w:pStyle w:val="NormalText"/>
        <w:rPr>
          <w:rFonts w:ascii="Garamond" w:hAnsi="Garamond" w:cs="Palatino Linotype"/>
          <w:color w:val="auto"/>
          <w:sz w:val="24"/>
          <w:szCs w:val="24"/>
        </w:rPr>
      </w:pPr>
      <w:r w:rsidRPr="002B5326">
        <w:rPr>
          <w:rFonts w:ascii="Garamond" w:hAnsi="Garamond" w:cs="Palatino Linotype"/>
          <w:color w:val="auto"/>
          <w:sz w:val="24"/>
          <w:szCs w:val="24"/>
        </w:rPr>
        <w:t>Identify whether the following are arguments or non-arguments. Explain your answer.</w:t>
      </w:r>
    </w:p>
    <w:p w14:paraId="6F7AE31E" w14:textId="77777777" w:rsidR="008F24C1" w:rsidRPr="002B5326" w:rsidRDefault="008F24C1" w:rsidP="002704A1">
      <w:pPr>
        <w:pStyle w:val="NormalText"/>
        <w:rPr>
          <w:rFonts w:ascii="Garamond" w:hAnsi="Garamond" w:cs="Palatino Linotype"/>
          <w:color w:val="auto"/>
          <w:sz w:val="24"/>
          <w:szCs w:val="24"/>
        </w:rPr>
      </w:pPr>
    </w:p>
    <w:p w14:paraId="5867DD86"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According to Plato, the key characteristic about the world around us is that it constantly changes, but what is </w:t>
      </w:r>
      <w:r w:rsidRPr="002B5326">
        <w:rPr>
          <w:rFonts w:ascii="Garamond" w:hAnsi="Garamond" w:cs="Palatino Linotype"/>
          <w:i/>
          <w:iCs/>
          <w:color w:val="auto"/>
          <w:sz w:val="24"/>
          <w:szCs w:val="24"/>
        </w:rPr>
        <w:t>really</w:t>
      </w:r>
      <w:r w:rsidRPr="002B5326">
        <w:rPr>
          <w:rFonts w:ascii="Garamond" w:hAnsi="Garamond" w:cs="Palatino Linotype"/>
          <w:color w:val="auto"/>
          <w:sz w:val="24"/>
          <w:szCs w:val="24"/>
        </w:rPr>
        <w:t xml:space="preserve"> real never changes. What is true is always true. Therefore, whatever is relative and always changing cannot be true.</w:t>
      </w:r>
    </w:p>
    <w:p w14:paraId="23AA3F9D" w14:textId="77777777" w:rsidR="008F24C1" w:rsidRPr="002B5326" w:rsidRDefault="008F24C1" w:rsidP="002704A1">
      <w:pPr>
        <w:pStyle w:val="NormalText"/>
        <w:ind w:left="360" w:hanging="360"/>
        <w:rPr>
          <w:rFonts w:ascii="Garamond" w:hAnsi="Garamond"/>
          <w:color w:val="auto"/>
          <w:sz w:val="24"/>
          <w:szCs w:val="24"/>
        </w:rPr>
      </w:pPr>
    </w:p>
    <w:p w14:paraId="55572D05"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If we want our children to grow up with the traits of character we admire—honesty, integrity, compassion, courage—then we need to teach them what those traits are, and why they deserve admiration. Of course, we do want children to have those traits, so it is very important that we teach them while they are young.</w:t>
      </w:r>
    </w:p>
    <w:p w14:paraId="0C67017F" w14:textId="77777777" w:rsidR="008F24C1" w:rsidRPr="002B5326" w:rsidRDefault="008F24C1" w:rsidP="002704A1">
      <w:pPr>
        <w:pStyle w:val="NormalText"/>
        <w:ind w:left="360" w:hanging="360"/>
        <w:rPr>
          <w:rFonts w:ascii="Garamond" w:hAnsi="Garamond"/>
          <w:color w:val="auto"/>
          <w:sz w:val="24"/>
          <w:szCs w:val="24"/>
        </w:rPr>
      </w:pPr>
    </w:p>
    <w:p w14:paraId="66B10F18" w14:textId="73AC0613"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Legendary jazz trumpeter Louis Armstrong was born in New Orleans on </w:t>
      </w:r>
      <w:r w:rsidR="00516B9E" w:rsidRPr="002B5326">
        <w:rPr>
          <w:rFonts w:ascii="Garamond" w:hAnsi="Garamond" w:cs="Palatino Linotype"/>
          <w:color w:val="auto"/>
          <w:sz w:val="24"/>
          <w:szCs w:val="24"/>
        </w:rPr>
        <w:t xml:space="preserve">4 August </w:t>
      </w:r>
      <w:r w:rsidRPr="002B5326">
        <w:rPr>
          <w:rFonts w:ascii="Garamond" w:hAnsi="Garamond" w:cs="Palatino Linotype"/>
          <w:color w:val="auto"/>
          <w:sz w:val="24"/>
          <w:szCs w:val="24"/>
        </w:rPr>
        <w:t>1901. He won a Grammy in 1965 as Best Male Vocal Performance for Hello Dolly, a Lifetime Achievement Grammy in 1972, and is inducted into the Rock and Roll Hall of Fame in 1990 as a forefather of rock music.</w:t>
      </w:r>
    </w:p>
    <w:p w14:paraId="319D0122" w14:textId="77777777" w:rsidR="008F24C1" w:rsidRPr="002B5326" w:rsidRDefault="008F24C1" w:rsidP="002704A1">
      <w:pPr>
        <w:pStyle w:val="NormalText"/>
        <w:ind w:left="360" w:hanging="360"/>
        <w:rPr>
          <w:rFonts w:ascii="Garamond" w:hAnsi="Garamond"/>
          <w:color w:val="auto"/>
          <w:sz w:val="24"/>
          <w:szCs w:val="24"/>
        </w:rPr>
      </w:pPr>
    </w:p>
    <w:p w14:paraId="6F414107" w14:textId="700432CE"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Fifty years ago this month, </w:t>
      </w:r>
      <w:r w:rsidRPr="002B5326">
        <w:rPr>
          <w:rFonts w:ascii="Garamond" w:hAnsi="Garamond" w:cs="Palatino Linotype"/>
          <w:i/>
          <w:iCs/>
          <w:color w:val="auto"/>
          <w:sz w:val="24"/>
          <w:szCs w:val="24"/>
        </w:rPr>
        <w:t>The</w:t>
      </w:r>
      <w:r w:rsidRPr="002B5326">
        <w:rPr>
          <w:rFonts w:ascii="Garamond" w:hAnsi="Garamond" w:cs="Palatino Linotype"/>
          <w:color w:val="auto"/>
          <w:sz w:val="24"/>
          <w:szCs w:val="24"/>
        </w:rPr>
        <w:t xml:space="preserve"> </w:t>
      </w:r>
      <w:r w:rsidRPr="002B5326">
        <w:rPr>
          <w:rFonts w:ascii="Garamond" w:hAnsi="Garamond" w:cs="Palatino Linotype"/>
          <w:i/>
          <w:iCs/>
          <w:color w:val="auto"/>
          <w:sz w:val="24"/>
          <w:szCs w:val="24"/>
        </w:rPr>
        <w:t>Globe and Mail</w:t>
      </w:r>
      <w:r w:rsidRPr="002B5326">
        <w:rPr>
          <w:rFonts w:ascii="Garamond" w:hAnsi="Garamond" w:cs="Palatino Linotype"/>
          <w:color w:val="auto"/>
          <w:sz w:val="24"/>
          <w:szCs w:val="24"/>
        </w:rPr>
        <w:t xml:space="preserve"> reported that the West proposed in London that world peace inspectors roam the Soviet Union, Canada, the United States</w:t>
      </w:r>
      <w:r w:rsidR="008B08E8">
        <w:rPr>
          <w:rFonts w:ascii="Garamond" w:hAnsi="Garamond" w:cs="Palatino Linotype"/>
          <w:color w:val="auto"/>
          <w:sz w:val="24"/>
          <w:szCs w:val="24"/>
        </w:rPr>
        <w:t>,</w:t>
      </w:r>
      <w:r w:rsidRPr="002B5326">
        <w:rPr>
          <w:rFonts w:ascii="Garamond" w:hAnsi="Garamond" w:cs="Palatino Linotype"/>
          <w:color w:val="auto"/>
          <w:sz w:val="24"/>
          <w:szCs w:val="24"/>
        </w:rPr>
        <w:t xml:space="preserve"> and most of Europe by plane and ground to guard against a sneak H-bomb account. </w:t>
      </w:r>
      <w:r w:rsidR="00AE0811" w:rsidRPr="002B5326">
        <w:rPr>
          <w:rFonts w:ascii="Garamond" w:hAnsi="Garamond" w:cs="Palatino Linotype"/>
          <w:color w:val="auto"/>
          <w:sz w:val="24"/>
          <w:szCs w:val="24"/>
        </w:rPr>
        <w:t>That was a long time ago</w:t>
      </w:r>
      <w:r w:rsidRPr="002B5326">
        <w:rPr>
          <w:rFonts w:ascii="Garamond" w:hAnsi="Garamond" w:cs="Palatino Linotype"/>
          <w:color w:val="auto"/>
          <w:sz w:val="24"/>
          <w:szCs w:val="24"/>
        </w:rPr>
        <w:t>!</w:t>
      </w:r>
    </w:p>
    <w:p w14:paraId="356894EB" w14:textId="77777777" w:rsidR="008F24C1" w:rsidRPr="002B5326" w:rsidRDefault="008F24C1" w:rsidP="002704A1">
      <w:pPr>
        <w:pStyle w:val="NormalText"/>
        <w:ind w:left="360" w:hanging="360"/>
        <w:rPr>
          <w:rFonts w:ascii="Garamond" w:hAnsi="Garamond"/>
          <w:color w:val="auto"/>
          <w:sz w:val="24"/>
          <w:szCs w:val="24"/>
        </w:rPr>
      </w:pPr>
    </w:p>
    <w:p w14:paraId="0825BA17" w14:textId="097EA6D4"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Where in frozen Siberia did Russians learn how to swing a racket? Svetlana Kuznetsova took the China Open. Dmitry Tursunov beat the best American player, Andy Roddick, to knock the United States out of the Davis Cup. The glamorously teenaged Maria Sharapova swept past Belgium</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best, Justine Henin-Hardenne, to win the United States Open. And so it goes, the extraordinary invasion of pro tennis, and especially women</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tennis by players from a country that shouldn</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t be playing tennis at all. . . (From Serge Schmemann, </w:t>
      </w:r>
      <w:r w:rsidRPr="002B5326">
        <w:rPr>
          <w:rFonts w:ascii="Garamond" w:hAnsi="Garamond" w:cs="Palatino Linotype"/>
          <w:i/>
          <w:iCs/>
          <w:color w:val="auto"/>
          <w:sz w:val="24"/>
          <w:szCs w:val="24"/>
        </w:rPr>
        <w:t>New York Times</w:t>
      </w:r>
      <w:r w:rsidRPr="002B5326">
        <w:rPr>
          <w:rFonts w:ascii="Garamond" w:hAnsi="Garamond" w:cs="Palatino Linotype"/>
          <w:color w:val="auto"/>
          <w:sz w:val="24"/>
          <w:szCs w:val="24"/>
        </w:rPr>
        <w:t>, October</w:t>
      </w:r>
      <w:r w:rsidR="00516B9E" w:rsidRPr="002B5326">
        <w:rPr>
          <w:rFonts w:ascii="Garamond" w:hAnsi="Garamond" w:cs="Palatino Linotype"/>
          <w:color w:val="auto"/>
          <w:sz w:val="24"/>
          <w:szCs w:val="24"/>
        </w:rPr>
        <w:t xml:space="preserve"> 1,</w:t>
      </w:r>
      <w:r w:rsidRPr="002B5326">
        <w:rPr>
          <w:rFonts w:ascii="Garamond" w:hAnsi="Garamond" w:cs="Palatino Linotype"/>
          <w:color w:val="auto"/>
          <w:sz w:val="24"/>
          <w:szCs w:val="24"/>
        </w:rPr>
        <w:t xml:space="preserve"> 2006)</w:t>
      </w:r>
    </w:p>
    <w:p w14:paraId="2A60B91B" w14:textId="77777777" w:rsidR="008F24C1" w:rsidRPr="002B5326" w:rsidRDefault="008F24C1" w:rsidP="002704A1">
      <w:pPr>
        <w:pStyle w:val="NormalText"/>
        <w:ind w:left="360" w:hanging="360"/>
        <w:rPr>
          <w:rFonts w:ascii="Garamond" w:hAnsi="Garamond"/>
          <w:color w:val="auto"/>
          <w:sz w:val="24"/>
          <w:szCs w:val="24"/>
        </w:rPr>
      </w:pPr>
    </w:p>
    <w:p w14:paraId="5BAA15DA"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Objection 2: All natural things can be reduced to one principle, which is nature; and all things that happen intentionally can be reduced to one principle, which is human reason, or will. Therefore, there is no reason to suppose God</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existence. (Aquinas, considering objections to existence of God)</w:t>
      </w:r>
    </w:p>
    <w:p w14:paraId="27152C41" w14:textId="77777777" w:rsidR="008F24C1" w:rsidRPr="002B5326" w:rsidRDefault="008F24C1" w:rsidP="002704A1">
      <w:pPr>
        <w:pStyle w:val="NormalText"/>
        <w:ind w:left="360" w:hanging="360"/>
        <w:rPr>
          <w:rFonts w:ascii="Garamond" w:hAnsi="Garamond"/>
          <w:color w:val="auto"/>
          <w:sz w:val="24"/>
          <w:szCs w:val="24"/>
        </w:rPr>
      </w:pPr>
    </w:p>
    <w:p w14:paraId="724F8E34" w14:textId="469FC92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If God exists, there would be no evil in the world. But there is evil in the world. Therefore</w:t>
      </w:r>
      <w:r w:rsidR="00C730E4">
        <w:rPr>
          <w:rFonts w:ascii="Garamond" w:hAnsi="Garamond" w:cs="Palatino Linotype"/>
          <w:color w:val="auto"/>
          <w:sz w:val="24"/>
          <w:szCs w:val="24"/>
        </w:rPr>
        <w:t>,</w:t>
      </w:r>
      <w:r w:rsidRPr="002B5326">
        <w:rPr>
          <w:rFonts w:ascii="Garamond" w:hAnsi="Garamond" w:cs="Palatino Linotype"/>
          <w:color w:val="auto"/>
          <w:sz w:val="24"/>
          <w:szCs w:val="24"/>
        </w:rPr>
        <w:t xml:space="preserve"> God does not exist.</w:t>
      </w:r>
    </w:p>
    <w:p w14:paraId="710F63DD" w14:textId="77777777" w:rsidR="008F24C1" w:rsidRPr="002B5326" w:rsidRDefault="008F24C1" w:rsidP="002704A1">
      <w:pPr>
        <w:pStyle w:val="NormalText"/>
        <w:ind w:left="360" w:hanging="360"/>
        <w:rPr>
          <w:rFonts w:ascii="Garamond" w:hAnsi="Garamond"/>
          <w:color w:val="auto"/>
          <w:sz w:val="24"/>
          <w:szCs w:val="24"/>
        </w:rPr>
      </w:pPr>
    </w:p>
    <w:p w14:paraId="7677029A"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You should not be late for your lecture. It is rude and it disrupts the professor and the concentration of other students. Moreover, it is a well-documented fact that students who are late for class are more likely to fail.</w:t>
      </w:r>
    </w:p>
    <w:p w14:paraId="4EABCEBF" w14:textId="77777777" w:rsidR="008F24C1" w:rsidRPr="002B5326" w:rsidRDefault="008F24C1" w:rsidP="002704A1">
      <w:pPr>
        <w:pStyle w:val="NormalText"/>
        <w:ind w:left="360" w:hanging="360"/>
        <w:rPr>
          <w:rFonts w:ascii="Garamond" w:hAnsi="Garamond"/>
          <w:color w:val="auto"/>
          <w:sz w:val="24"/>
          <w:szCs w:val="24"/>
        </w:rPr>
      </w:pPr>
    </w:p>
    <w:p w14:paraId="30275885" w14:textId="30FACEE1"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Al</w:t>
      </w:r>
      <w:r w:rsidR="00516B9E" w:rsidRPr="002B5326">
        <w:rPr>
          <w:rFonts w:ascii="Garamond" w:hAnsi="Garamond" w:cs="Palatino Linotype"/>
          <w:color w:val="auto"/>
          <w:sz w:val="24"/>
          <w:szCs w:val="24"/>
        </w:rPr>
        <w:t>a</w:t>
      </w:r>
      <w:r w:rsidRPr="002B5326">
        <w:rPr>
          <w:rFonts w:ascii="Garamond" w:hAnsi="Garamond" w:cs="Palatino Linotype"/>
          <w:color w:val="auto"/>
          <w:sz w:val="24"/>
          <w:szCs w:val="24"/>
        </w:rPr>
        <w:t>na was late for class this morning because she stayed up too late last night and couldn</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t get up on time.</w:t>
      </w:r>
    </w:p>
    <w:p w14:paraId="707BA5B4" w14:textId="77777777" w:rsidR="008F24C1" w:rsidRPr="002B5326" w:rsidRDefault="008F24C1" w:rsidP="002704A1">
      <w:pPr>
        <w:pStyle w:val="NormalText"/>
        <w:ind w:left="360" w:hanging="360"/>
        <w:rPr>
          <w:rFonts w:ascii="Garamond" w:hAnsi="Garamond"/>
          <w:color w:val="auto"/>
          <w:sz w:val="24"/>
          <w:szCs w:val="24"/>
        </w:rPr>
      </w:pPr>
    </w:p>
    <w:p w14:paraId="5290DDDB"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What makes an action right or wrong is that it produces the greatest happiness for the greatest number of people.</w:t>
      </w:r>
    </w:p>
    <w:p w14:paraId="1A9BF0F4" w14:textId="77777777" w:rsidR="008F24C1" w:rsidRPr="002B5326" w:rsidRDefault="008F24C1" w:rsidP="002704A1">
      <w:pPr>
        <w:pStyle w:val="NormalText"/>
        <w:ind w:left="360" w:hanging="360"/>
        <w:rPr>
          <w:rFonts w:ascii="Garamond" w:hAnsi="Garamond"/>
          <w:color w:val="auto"/>
          <w:sz w:val="24"/>
          <w:szCs w:val="24"/>
        </w:rPr>
      </w:pPr>
    </w:p>
    <w:p w14:paraId="6B7784AC" w14:textId="568F2251"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Most mornings, Park Chang Woo arrives at a train station in central Seoul, South Korea</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capital. But he is not commuter. He is unemployed and goes there to kill time. Around him, dozens of jobless people pass their days drinking soju, a local version of vodka. For the moment, middle-aged Mr. Park would rather read a newspaper. He used to be a brick layer for a small construction company in Pusan, a southern port city. But three years ago</w:t>
      </w:r>
      <w:r w:rsidR="00C730E4">
        <w:rPr>
          <w:rFonts w:ascii="Garamond" w:hAnsi="Garamond" w:cs="Palatino Linotype"/>
          <w:color w:val="auto"/>
          <w:sz w:val="24"/>
          <w:szCs w:val="24"/>
        </w:rPr>
        <w:t>,</w:t>
      </w:r>
      <w:r w:rsidRPr="002B5326">
        <w:rPr>
          <w:rFonts w:ascii="Garamond" w:hAnsi="Garamond" w:cs="Palatino Linotype"/>
          <w:color w:val="auto"/>
          <w:sz w:val="24"/>
          <w:szCs w:val="24"/>
        </w:rPr>
        <w:t xml:space="preserve"> the country</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s financial crisis cost him that job, so he came to Seoul, leaving his wife and two children behind. Still looking for work, he has little hope of going home any time soon. (From </w:t>
      </w:r>
      <w:r w:rsidRPr="002B5326">
        <w:rPr>
          <w:rFonts w:ascii="Garamond" w:hAnsi="Garamond" w:cs="Palatino Linotype"/>
          <w:i/>
          <w:iCs/>
          <w:color w:val="auto"/>
          <w:sz w:val="24"/>
          <w:szCs w:val="24"/>
        </w:rPr>
        <w:t>The Economist</w:t>
      </w:r>
      <w:r w:rsidRPr="002B5326">
        <w:rPr>
          <w:rFonts w:ascii="Garamond" w:hAnsi="Garamond" w:cs="Palatino Linotype"/>
          <w:color w:val="auto"/>
          <w:sz w:val="24"/>
          <w:szCs w:val="24"/>
        </w:rPr>
        <w:t xml:space="preserve">, November </w:t>
      </w:r>
      <w:r w:rsidR="00516B9E" w:rsidRPr="002B5326">
        <w:rPr>
          <w:rFonts w:ascii="Garamond" w:hAnsi="Garamond" w:cs="Palatino Linotype"/>
          <w:color w:val="auto"/>
          <w:sz w:val="24"/>
          <w:szCs w:val="24"/>
        </w:rPr>
        <w:t xml:space="preserve">25, </w:t>
      </w:r>
      <w:r w:rsidRPr="002B5326">
        <w:rPr>
          <w:rFonts w:ascii="Garamond" w:hAnsi="Garamond" w:cs="Palatino Linotype"/>
          <w:color w:val="auto"/>
          <w:sz w:val="24"/>
          <w:szCs w:val="24"/>
        </w:rPr>
        <w:t>2000)</w:t>
      </w:r>
    </w:p>
    <w:p w14:paraId="6329B7FD" w14:textId="77777777" w:rsidR="008F24C1" w:rsidRPr="002B5326" w:rsidRDefault="008F24C1" w:rsidP="002704A1">
      <w:pPr>
        <w:pStyle w:val="NormalText"/>
        <w:ind w:left="360" w:hanging="360"/>
        <w:rPr>
          <w:rFonts w:ascii="Garamond" w:hAnsi="Garamond"/>
          <w:color w:val="auto"/>
          <w:sz w:val="24"/>
          <w:szCs w:val="24"/>
        </w:rPr>
      </w:pPr>
    </w:p>
    <w:p w14:paraId="52844857" w14:textId="40CB11AA"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For a long time, astronomers suspected that Europa, one of Jupiter</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many moons, might harbour a watery ocean beneath its ice-covered surface. They were right. Now the technique used earlier this year to demonstrate the existence of the Europ</w:t>
      </w:r>
      <w:r w:rsidR="00CA43BD" w:rsidRPr="002B5326">
        <w:rPr>
          <w:rFonts w:ascii="Garamond" w:hAnsi="Garamond" w:cs="Palatino Linotype"/>
          <w:color w:val="auto"/>
          <w:sz w:val="24"/>
          <w:szCs w:val="24"/>
        </w:rPr>
        <w:t>e</w:t>
      </w:r>
      <w:r w:rsidRPr="002B5326">
        <w:rPr>
          <w:rFonts w:ascii="Garamond" w:hAnsi="Garamond" w:cs="Palatino Linotype"/>
          <w:color w:val="auto"/>
          <w:sz w:val="24"/>
          <w:szCs w:val="24"/>
        </w:rPr>
        <w:t xml:space="preserve">an ocean has been employed to detect an ocean on another Jovian satellite, Ganymede, according to work announced at the recent American Geo-physical Union meeting in San Francisco. (From </w:t>
      </w:r>
      <w:r w:rsidRPr="002B5326">
        <w:rPr>
          <w:rFonts w:ascii="Garamond" w:hAnsi="Garamond" w:cs="Palatino Linotype"/>
          <w:i/>
          <w:iCs/>
          <w:color w:val="auto"/>
          <w:sz w:val="24"/>
          <w:szCs w:val="24"/>
        </w:rPr>
        <w:t>The Economist</w:t>
      </w:r>
      <w:r w:rsidRPr="002B5326">
        <w:rPr>
          <w:rFonts w:ascii="Garamond" w:hAnsi="Garamond" w:cs="Palatino Linotype"/>
          <w:color w:val="auto"/>
          <w:sz w:val="24"/>
          <w:szCs w:val="24"/>
        </w:rPr>
        <w:t>, December</w:t>
      </w:r>
      <w:r w:rsidR="00516B9E" w:rsidRPr="002B5326">
        <w:rPr>
          <w:rFonts w:ascii="Garamond" w:hAnsi="Garamond" w:cs="Palatino Linotype"/>
          <w:color w:val="auto"/>
          <w:sz w:val="24"/>
          <w:szCs w:val="24"/>
        </w:rPr>
        <w:t xml:space="preserve"> 16,</w:t>
      </w:r>
      <w:r w:rsidRPr="002B5326">
        <w:rPr>
          <w:rFonts w:ascii="Garamond" w:hAnsi="Garamond" w:cs="Palatino Linotype"/>
          <w:color w:val="auto"/>
          <w:sz w:val="24"/>
          <w:szCs w:val="24"/>
        </w:rPr>
        <w:t xml:space="preserve"> 2000)</w:t>
      </w:r>
    </w:p>
    <w:p w14:paraId="37D80CDE" w14:textId="77777777" w:rsidR="008F24C1" w:rsidRPr="002B5326" w:rsidRDefault="008F24C1" w:rsidP="002704A1">
      <w:pPr>
        <w:pStyle w:val="NormalText"/>
        <w:ind w:left="360" w:hanging="360"/>
        <w:rPr>
          <w:rFonts w:ascii="Garamond" w:hAnsi="Garamond"/>
          <w:color w:val="auto"/>
          <w:sz w:val="24"/>
          <w:szCs w:val="24"/>
        </w:rPr>
      </w:pPr>
    </w:p>
    <w:p w14:paraId="767283A0" w14:textId="75B4213B"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All of Russia</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problems of human rights and democracy come back to three things: the legislature, the executive</w:t>
      </w:r>
      <w:r w:rsidR="00516B9E"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and the judiciary. None works as well as it should. Parliament passes laws in a hurry, and has neither the ability nor the will to call high officials to account. State officials abuse human rights (either on their own, or on orders from on high) and work with remarkable slowness and disorganization. The courts almost completely fail in their role as the ultimate safeguard of freedom and order. (From </w:t>
      </w:r>
      <w:r w:rsidRPr="002B5326">
        <w:rPr>
          <w:rFonts w:ascii="Garamond" w:hAnsi="Garamond" w:cs="Palatino Linotype"/>
          <w:i/>
          <w:iCs/>
          <w:color w:val="auto"/>
          <w:sz w:val="24"/>
          <w:szCs w:val="24"/>
        </w:rPr>
        <w:t>The Economist</w:t>
      </w:r>
      <w:r w:rsidR="00516B9E" w:rsidRPr="002B5326">
        <w:rPr>
          <w:rFonts w:ascii="Garamond" w:hAnsi="Garamond" w:cs="Palatino Linotype"/>
          <w:color w:val="auto"/>
          <w:sz w:val="24"/>
          <w:szCs w:val="24"/>
        </w:rPr>
        <w:t xml:space="preserve">, </w:t>
      </w:r>
      <w:r w:rsidRPr="002B5326">
        <w:rPr>
          <w:rFonts w:ascii="Garamond" w:hAnsi="Garamond" w:cs="Palatino Linotype"/>
          <w:color w:val="auto"/>
          <w:sz w:val="24"/>
          <w:szCs w:val="24"/>
        </w:rPr>
        <w:t>November</w:t>
      </w:r>
      <w:r w:rsidR="00516B9E" w:rsidRPr="002B5326">
        <w:rPr>
          <w:rFonts w:ascii="Garamond" w:hAnsi="Garamond" w:cs="Palatino Linotype"/>
          <w:color w:val="auto"/>
          <w:sz w:val="24"/>
          <w:szCs w:val="24"/>
        </w:rPr>
        <w:t xml:space="preserve"> 25, </w:t>
      </w:r>
      <w:r w:rsidRPr="002B5326">
        <w:rPr>
          <w:rFonts w:ascii="Garamond" w:hAnsi="Garamond" w:cs="Palatino Linotype"/>
          <w:color w:val="auto"/>
          <w:sz w:val="24"/>
          <w:szCs w:val="24"/>
        </w:rPr>
        <w:t>2000)</w:t>
      </w:r>
    </w:p>
    <w:p w14:paraId="22308F4E" w14:textId="77777777" w:rsidR="008F24C1" w:rsidRPr="002B5326" w:rsidRDefault="008F24C1" w:rsidP="002704A1">
      <w:pPr>
        <w:pStyle w:val="NormalText"/>
        <w:ind w:left="360" w:hanging="360"/>
        <w:rPr>
          <w:rFonts w:ascii="Garamond" w:hAnsi="Garamond"/>
          <w:color w:val="auto"/>
          <w:sz w:val="24"/>
          <w:szCs w:val="24"/>
        </w:rPr>
      </w:pPr>
    </w:p>
    <w:p w14:paraId="3BF678AE" w14:textId="2E2D960B"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Espresso is a unique method of coffee brewing in which hot water is forced through finely ground espresso coffee. Popular in Europe, it is a far richer and more full-bodied brew than regular American coffee. Because of its richness, espresso is usually served in 1 1/2 to 2 ounce portions, in demitasse cups. (</w:t>
      </w:r>
      <w:r w:rsidR="00516B9E" w:rsidRPr="002B5326">
        <w:rPr>
          <w:rFonts w:ascii="Garamond" w:hAnsi="Garamond" w:cs="Palatino Linotype"/>
          <w:color w:val="auto"/>
          <w:sz w:val="24"/>
          <w:szCs w:val="24"/>
        </w:rPr>
        <w:t>F</w:t>
      </w:r>
      <w:r w:rsidRPr="002B5326">
        <w:rPr>
          <w:rFonts w:ascii="Garamond" w:hAnsi="Garamond" w:cs="Palatino Linotype"/>
          <w:color w:val="auto"/>
          <w:sz w:val="24"/>
          <w:szCs w:val="24"/>
        </w:rPr>
        <w:t>rom operating instructions for an espresso machine)</w:t>
      </w:r>
    </w:p>
    <w:p w14:paraId="798080C7" w14:textId="77777777" w:rsidR="008F24C1" w:rsidRPr="002B5326" w:rsidRDefault="008F24C1" w:rsidP="002704A1">
      <w:pPr>
        <w:pStyle w:val="NormalText"/>
        <w:ind w:left="360" w:hanging="360"/>
        <w:rPr>
          <w:rFonts w:ascii="Garamond" w:hAnsi="Garamond"/>
          <w:color w:val="auto"/>
          <w:sz w:val="24"/>
          <w:szCs w:val="24"/>
        </w:rPr>
      </w:pPr>
    </w:p>
    <w:p w14:paraId="51D93CC4" w14:textId="58673AC6"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Thirty years ago, most of these men handily out-earned their wives. But the situation has reversed. Could this be the future? Very likely. At every age and income level, women are more likely than ever before to be the major or sole breadwinner in the family. The reason is not that more women are working, but that fewer men are. Three-quarters of the people who lost their jobs in the US recession were men, and the hardest-hit sectors were the male worlds of construction, manufacturing</w:t>
      </w:r>
      <w:r w:rsidR="00516B9E"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and finance. Many of those jobs aren</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t coming back. In the city of Hamilton—once known as Steeltown—just 2 per cent of the population still works in steel. In Sudbury, the town that nickel built, Inco</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s unionized labour force has shrunk from 12,000 to around 3,300 souls, who are currently locked in a futile long-term strike with their foreign owner. (</w:t>
      </w:r>
      <w:r w:rsidR="00516B9E" w:rsidRPr="002B5326">
        <w:rPr>
          <w:rFonts w:ascii="Garamond" w:hAnsi="Garamond" w:cs="Palatino Linotype"/>
          <w:color w:val="auto"/>
          <w:sz w:val="24"/>
          <w:szCs w:val="24"/>
        </w:rPr>
        <w:t>F</w:t>
      </w:r>
      <w:r w:rsidRPr="002B5326">
        <w:rPr>
          <w:rFonts w:ascii="Garamond" w:hAnsi="Garamond" w:cs="Palatino Linotype"/>
          <w:color w:val="auto"/>
          <w:sz w:val="24"/>
          <w:szCs w:val="24"/>
        </w:rPr>
        <w:t xml:space="preserve">rom </w:t>
      </w:r>
      <w:r w:rsidRPr="002B5326">
        <w:rPr>
          <w:rFonts w:ascii="Garamond" w:hAnsi="Garamond" w:cs="Palatino Linotype"/>
          <w:i/>
          <w:iCs/>
          <w:color w:val="auto"/>
          <w:sz w:val="24"/>
          <w:szCs w:val="24"/>
        </w:rPr>
        <w:t>The Globe and Mail</w:t>
      </w:r>
      <w:r w:rsidRPr="002B5326">
        <w:rPr>
          <w:rFonts w:ascii="Garamond" w:hAnsi="Garamond" w:cs="Palatino Linotype"/>
          <w:color w:val="auto"/>
          <w:sz w:val="24"/>
          <w:szCs w:val="24"/>
        </w:rPr>
        <w:t>, June</w:t>
      </w:r>
      <w:r w:rsidR="00516B9E" w:rsidRPr="002B5326">
        <w:rPr>
          <w:rFonts w:ascii="Garamond" w:hAnsi="Garamond" w:cs="Palatino Linotype"/>
          <w:color w:val="auto"/>
          <w:sz w:val="24"/>
          <w:szCs w:val="24"/>
        </w:rPr>
        <w:t xml:space="preserve"> 11,</w:t>
      </w:r>
      <w:r w:rsidRPr="002B5326">
        <w:rPr>
          <w:rFonts w:ascii="Garamond" w:hAnsi="Garamond" w:cs="Palatino Linotype"/>
          <w:color w:val="auto"/>
          <w:sz w:val="24"/>
          <w:szCs w:val="24"/>
        </w:rPr>
        <w:t xml:space="preserve"> 2010)</w:t>
      </w:r>
    </w:p>
    <w:p w14:paraId="15FD0964" w14:textId="77777777" w:rsidR="008F24C1" w:rsidRPr="002B5326" w:rsidRDefault="008F24C1" w:rsidP="002704A1">
      <w:pPr>
        <w:pStyle w:val="NormalText"/>
        <w:ind w:left="360" w:hanging="360"/>
        <w:rPr>
          <w:rFonts w:ascii="Garamond" w:hAnsi="Garamond"/>
          <w:color w:val="auto"/>
          <w:sz w:val="24"/>
          <w:szCs w:val="24"/>
        </w:rPr>
      </w:pPr>
    </w:p>
    <w:p w14:paraId="275E012B" w14:textId="49717475" w:rsidR="008F24C1" w:rsidRPr="002B5326" w:rsidRDefault="00AE0811"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T</w:t>
      </w:r>
      <w:r w:rsidR="002A57B0" w:rsidRPr="002B5326">
        <w:rPr>
          <w:rFonts w:ascii="Garamond" w:hAnsi="Garamond" w:cs="Palatino Linotype"/>
          <w:color w:val="auto"/>
          <w:sz w:val="24"/>
          <w:szCs w:val="24"/>
        </w:rPr>
        <w:t xml:space="preserve">wo heterosexual couples, both with kids, showed up in </w:t>
      </w:r>
      <w:r w:rsidR="00516B9E" w:rsidRPr="002B5326">
        <w:rPr>
          <w:rFonts w:ascii="Garamond" w:hAnsi="Garamond" w:cs="Palatino Linotype"/>
          <w:color w:val="auto"/>
          <w:sz w:val="24"/>
          <w:szCs w:val="24"/>
        </w:rPr>
        <w:t>[</w:t>
      </w:r>
      <w:r w:rsidRPr="002B5326">
        <w:rPr>
          <w:rFonts w:ascii="Garamond" w:hAnsi="Garamond" w:cs="Palatino Linotype"/>
          <w:color w:val="auto"/>
          <w:sz w:val="24"/>
          <w:szCs w:val="24"/>
        </w:rPr>
        <w:t>immigration lawyer, Julie Taub’s</w:t>
      </w:r>
      <w:r w:rsidR="00516B9E"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w:t>
      </w:r>
      <w:r w:rsidR="002A57B0" w:rsidRPr="002B5326">
        <w:rPr>
          <w:rFonts w:ascii="Garamond" w:hAnsi="Garamond" w:cs="Palatino Linotype"/>
          <w:color w:val="auto"/>
          <w:sz w:val="24"/>
          <w:szCs w:val="24"/>
        </w:rPr>
        <w:t xml:space="preserve">office hoping to claim refugee status. Both couples, from a South American country, claimed they were gay and would be persecuted if they went home. </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I looked at them and I was just astounded,</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 says Taub, former member of the Immigration and Refugee Board. </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I said, </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but you</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re married with children!</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 They said, </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we go both ways.</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 (From </w:t>
      </w:r>
      <w:r w:rsidR="002A57B0" w:rsidRPr="002B5326">
        <w:rPr>
          <w:rFonts w:ascii="Garamond" w:hAnsi="Garamond" w:cs="Palatino Linotype"/>
          <w:i/>
          <w:iCs/>
          <w:color w:val="auto"/>
          <w:sz w:val="24"/>
          <w:szCs w:val="24"/>
        </w:rPr>
        <w:t>Calgary</w:t>
      </w:r>
      <w:r w:rsidR="002A57B0" w:rsidRPr="002B5326">
        <w:rPr>
          <w:rFonts w:ascii="Garamond" w:hAnsi="Garamond" w:cs="Palatino Linotype"/>
          <w:color w:val="auto"/>
          <w:sz w:val="24"/>
          <w:szCs w:val="24"/>
        </w:rPr>
        <w:t xml:space="preserve"> </w:t>
      </w:r>
      <w:r w:rsidR="002A57B0" w:rsidRPr="002B5326">
        <w:rPr>
          <w:rFonts w:ascii="Garamond" w:hAnsi="Garamond" w:cs="Palatino Linotype"/>
          <w:i/>
          <w:iCs/>
          <w:color w:val="auto"/>
          <w:sz w:val="24"/>
          <w:szCs w:val="24"/>
        </w:rPr>
        <w:t>Sun</w:t>
      </w:r>
      <w:r w:rsidR="002A57B0" w:rsidRPr="002B5326">
        <w:rPr>
          <w:rFonts w:ascii="Garamond" w:hAnsi="Garamond" w:cs="Palatino Linotype"/>
          <w:color w:val="auto"/>
          <w:sz w:val="24"/>
          <w:szCs w:val="24"/>
        </w:rPr>
        <w:t>, June 13, 2010)</w:t>
      </w:r>
    </w:p>
    <w:p w14:paraId="5C5F9F2B" w14:textId="77777777" w:rsidR="008F24C1" w:rsidRPr="002B5326" w:rsidRDefault="008F24C1" w:rsidP="002704A1">
      <w:pPr>
        <w:pStyle w:val="NormalText"/>
        <w:ind w:left="360" w:hanging="360"/>
        <w:rPr>
          <w:rFonts w:ascii="Garamond" w:hAnsi="Garamond"/>
          <w:color w:val="auto"/>
          <w:sz w:val="24"/>
          <w:szCs w:val="24"/>
        </w:rPr>
      </w:pPr>
    </w:p>
    <w:p w14:paraId="5B6A1893" w14:textId="727B77B6"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No matter how many high</w:t>
      </w:r>
      <w:r w:rsidR="00A13E27">
        <w:rPr>
          <w:rFonts w:ascii="Garamond" w:hAnsi="Garamond" w:cs="Palatino Linotype"/>
          <w:color w:val="auto"/>
          <w:sz w:val="24"/>
          <w:szCs w:val="24"/>
        </w:rPr>
        <w:t>-</w:t>
      </w:r>
      <w:r w:rsidRPr="002B5326">
        <w:rPr>
          <w:rFonts w:ascii="Garamond" w:hAnsi="Garamond" w:cs="Palatino Linotype"/>
          <w:color w:val="auto"/>
          <w:sz w:val="24"/>
          <w:szCs w:val="24"/>
        </w:rPr>
        <w:t xml:space="preserve">flying words economist Roslyn Kunin uses to try to justify the HST tax grab, the fact is nobody will pass on any savings. She must be living in dreamland. I have to redo my roof and the cost is $8,694. In July it will be $9,273.36. </w:t>
      </w:r>
      <w:proofErr w:type="gramStart"/>
      <w:r w:rsidRPr="002B5326">
        <w:rPr>
          <w:rFonts w:ascii="Garamond" w:hAnsi="Garamond" w:cs="Palatino Linotype"/>
          <w:color w:val="auto"/>
          <w:sz w:val="24"/>
          <w:szCs w:val="24"/>
        </w:rPr>
        <w:t>So</w:t>
      </w:r>
      <w:proofErr w:type="gramEnd"/>
      <w:r w:rsidRPr="002B5326">
        <w:rPr>
          <w:rFonts w:ascii="Garamond" w:hAnsi="Garamond" w:cs="Palatino Linotype"/>
          <w:color w:val="auto"/>
          <w:sz w:val="24"/>
          <w:szCs w:val="24"/>
        </w:rPr>
        <w:t xml:space="preserve"> tell me again how good the HST will be? (From </w:t>
      </w:r>
      <w:r w:rsidRPr="002B5326">
        <w:rPr>
          <w:rFonts w:ascii="Garamond" w:hAnsi="Garamond" w:cs="Palatino Linotype"/>
          <w:i/>
          <w:iCs/>
          <w:color w:val="auto"/>
          <w:sz w:val="24"/>
          <w:szCs w:val="24"/>
        </w:rPr>
        <w:t>The</w:t>
      </w:r>
      <w:r w:rsidRPr="002B5326">
        <w:rPr>
          <w:rFonts w:ascii="Garamond" w:hAnsi="Garamond" w:cs="Palatino Linotype"/>
          <w:color w:val="auto"/>
          <w:sz w:val="24"/>
          <w:szCs w:val="24"/>
        </w:rPr>
        <w:t xml:space="preserve"> </w:t>
      </w:r>
      <w:r w:rsidRPr="002B5326">
        <w:rPr>
          <w:rFonts w:ascii="Garamond" w:hAnsi="Garamond" w:cs="Palatino Linotype"/>
          <w:i/>
          <w:iCs/>
          <w:color w:val="auto"/>
          <w:sz w:val="24"/>
          <w:szCs w:val="24"/>
        </w:rPr>
        <w:t>Province</w:t>
      </w:r>
      <w:r w:rsidRPr="002B5326">
        <w:rPr>
          <w:rFonts w:ascii="Garamond" w:hAnsi="Garamond" w:cs="Palatino Linotype"/>
          <w:color w:val="auto"/>
          <w:sz w:val="24"/>
          <w:szCs w:val="24"/>
        </w:rPr>
        <w:t>, June 11</w:t>
      </w:r>
      <w:r w:rsidRPr="009645C1">
        <w:rPr>
          <w:rFonts w:ascii="Garamond" w:hAnsi="Garamond" w:cs="Palatino Linotype"/>
          <w:color w:val="auto"/>
          <w:sz w:val="24"/>
          <w:szCs w:val="24"/>
        </w:rPr>
        <w:t>, 2010)</w:t>
      </w:r>
    </w:p>
    <w:p w14:paraId="103DA515" w14:textId="77777777" w:rsidR="008F24C1" w:rsidRPr="002B5326" w:rsidRDefault="008F24C1" w:rsidP="002704A1">
      <w:pPr>
        <w:pStyle w:val="NormalText"/>
        <w:ind w:left="360" w:hanging="360"/>
        <w:rPr>
          <w:rFonts w:ascii="Garamond" w:hAnsi="Garamond"/>
          <w:color w:val="auto"/>
          <w:sz w:val="24"/>
          <w:szCs w:val="24"/>
        </w:rPr>
      </w:pPr>
    </w:p>
    <w:p w14:paraId="27F2DCC3"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In the fetus, however, hormones do more than just orchestrate activity. They perform complex developmental tasks, tasks that require precise dosage and exquisite timing. They tell tissues whether they should become female or male reproductive organs, nerve cells, muscle cells, or even eyelash cells. (From </w:t>
      </w:r>
      <w:r w:rsidRPr="002B5326">
        <w:rPr>
          <w:rFonts w:ascii="Garamond" w:hAnsi="Garamond" w:cs="Palatino Linotype"/>
          <w:i/>
          <w:iCs/>
          <w:color w:val="auto"/>
          <w:sz w:val="24"/>
          <w:szCs w:val="24"/>
        </w:rPr>
        <w:t>Discover</w:t>
      </w:r>
      <w:r w:rsidRPr="002B5326">
        <w:rPr>
          <w:rFonts w:ascii="Garamond" w:hAnsi="Garamond" w:cs="Palatino Linotype"/>
          <w:color w:val="auto"/>
          <w:sz w:val="24"/>
          <w:szCs w:val="24"/>
        </w:rPr>
        <w:t>, September 1996)</w:t>
      </w:r>
    </w:p>
    <w:p w14:paraId="2B0BFF48" w14:textId="77777777" w:rsidR="008F24C1" w:rsidRPr="002B5326" w:rsidRDefault="008F24C1" w:rsidP="002704A1">
      <w:pPr>
        <w:pStyle w:val="NormalText"/>
        <w:ind w:left="360" w:hanging="360"/>
        <w:rPr>
          <w:rFonts w:ascii="Garamond" w:hAnsi="Garamond"/>
          <w:color w:val="auto"/>
          <w:sz w:val="24"/>
          <w:szCs w:val="24"/>
        </w:rPr>
      </w:pPr>
    </w:p>
    <w:p w14:paraId="064D29DA" w14:textId="05AC85BF"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Obviously, growth cannot occur in a closed system [i.e., a system for the total amount of energy within it remains constant]; the Second Law is in fact defined in terms of [i.e., applies only to] a closed system. However, this criterion is really redundant, because in the real world closed systems do not even exist! (From Henry M. Morris, </w:t>
      </w:r>
      <w:r w:rsidRPr="002B5326">
        <w:rPr>
          <w:rFonts w:ascii="Garamond" w:hAnsi="Garamond" w:cs="Palatino Linotype"/>
          <w:i/>
          <w:iCs/>
          <w:color w:val="auto"/>
          <w:sz w:val="24"/>
          <w:szCs w:val="24"/>
        </w:rPr>
        <w:t>The Troubled Waters of Evolution</w:t>
      </w:r>
      <w:r w:rsidRPr="002B5326">
        <w:rPr>
          <w:rFonts w:ascii="Garamond" w:hAnsi="Garamond" w:cs="Palatino Linotype"/>
          <w:color w:val="auto"/>
          <w:sz w:val="24"/>
          <w:szCs w:val="24"/>
        </w:rPr>
        <w:t>, 1974, p. 124)</w:t>
      </w:r>
    </w:p>
    <w:p w14:paraId="594B489D" w14:textId="77777777" w:rsidR="008F24C1" w:rsidRPr="002B5326" w:rsidRDefault="008F24C1" w:rsidP="002704A1">
      <w:pPr>
        <w:pStyle w:val="NormalText"/>
        <w:ind w:left="360" w:hanging="360"/>
        <w:rPr>
          <w:rFonts w:ascii="Garamond" w:hAnsi="Garamond"/>
          <w:color w:val="auto"/>
          <w:sz w:val="24"/>
          <w:szCs w:val="24"/>
        </w:rPr>
      </w:pPr>
    </w:p>
    <w:p w14:paraId="382DA69F" w14:textId="77777777" w:rsidR="008F24C1" w:rsidRPr="002B5326" w:rsidRDefault="002A57B0" w:rsidP="001C5EF2">
      <w:pPr>
        <w:pStyle w:val="NormalText"/>
        <w:numPr>
          <w:ilvl w:val="0"/>
          <w:numId w:val="6"/>
        </w:numPr>
        <w:spacing w:after="120"/>
        <w:ind w:left="360"/>
        <w:rPr>
          <w:rFonts w:ascii="Garamond" w:hAnsi="Garamond" w:cs="Palatino Linotype"/>
          <w:color w:val="auto"/>
          <w:sz w:val="24"/>
          <w:szCs w:val="24"/>
        </w:rPr>
      </w:pPr>
      <w:r w:rsidRPr="002B5326">
        <w:rPr>
          <w:rFonts w:ascii="Garamond" w:hAnsi="Garamond" w:cs="Palatino Linotype"/>
          <w:b/>
          <w:bCs/>
          <w:color w:val="auto"/>
          <w:sz w:val="24"/>
          <w:szCs w:val="24"/>
        </w:rPr>
        <w:t>Thrasymachus:</w:t>
      </w:r>
      <w:r w:rsidRPr="002B5326">
        <w:rPr>
          <w:rFonts w:ascii="Garamond" w:hAnsi="Garamond" w:cs="Palatino Linotype"/>
          <w:color w:val="auto"/>
          <w:sz w:val="24"/>
          <w:szCs w:val="24"/>
        </w:rPr>
        <w:t xml:space="preserve"> . . . [justice] is nothing else than the advantage of the stronger. [. . .] You are a buffoon, Socrates.</w:t>
      </w:r>
    </w:p>
    <w:p w14:paraId="11F49B58" w14:textId="77777777" w:rsidR="008F24C1" w:rsidRPr="002B5326" w:rsidRDefault="002A57B0" w:rsidP="001C5EF2">
      <w:pPr>
        <w:pStyle w:val="NormalText"/>
        <w:spacing w:after="120"/>
        <w:ind w:left="360"/>
        <w:rPr>
          <w:rFonts w:ascii="Garamond" w:hAnsi="Garamond" w:cs="Palatino Linotype"/>
          <w:color w:val="auto"/>
          <w:sz w:val="24"/>
          <w:szCs w:val="24"/>
        </w:rPr>
      </w:pPr>
      <w:r w:rsidRPr="002B5326">
        <w:rPr>
          <w:rFonts w:ascii="Garamond" w:hAnsi="Garamond" w:cs="Palatino Linotype"/>
          <w:b/>
          <w:bCs/>
          <w:color w:val="auto"/>
          <w:sz w:val="24"/>
          <w:szCs w:val="24"/>
        </w:rPr>
        <w:t>Socrates:</w:t>
      </w:r>
      <w:r w:rsidRPr="002B5326">
        <w:rPr>
          <w:rFonts w:ascii="Garamond" w:hAnsi="Garamond" w:cs="Palatino Linotype"/>
          <w:color w:val="auto"/>
          <w:sz w:val="24"/>
          <w:szCs w:val="24"/>
        </w:rPr>
        <w:t xml:space="preserve"> Have we not agreed that the rulers in giving orders to the ruled sometimes mistake their own advantage, and that whatever the rulers enjoin it is just for the subjects to perform? Was that not admitted?</w:t>
      </w:r>
    </w:p>
    <w:p w14:paraId="23012B11" w14:textId="77777777" w:rsidR="008F24C1" w:rsidRPr="002B5326" w:rsidRDefault="002A57B0" w:rsidP="001C5EF2">
      <w:pPr>
        <w:pStyle w:val="NormalText"/>
        <w:spacing w:after="120"/>
        <w:ind w:left="360"/>
        <w:rPr>
          <w:rFonts w:ascii="Garamond" w:hAnsi="Garamond" w:cs="Palatino Linotype"/>
          <w:color w:val="auto"/>
          <w:sz w:val="24"/>
          <w:szCs w:val="24"/>
        </w:rPr>
      </w:pPr>
      <w:r w:rsidRPr="002B5326">
        <w:rPr>
          <w:rFonts w:ascii="Garamond" w:hAnsi="Garamond" w:cs="Palatino Linotype"/>
          <w:b/>
          <w:bCs/>
          <w:color w:val="auto"/>
          <w:sz w:val="24"/>
          <w:szCs w:val="24"/>
        </w:rPr>
        <w:t>Thrasymachus:</w:t>
      </w:r>
      <w:r w:rsidRPr="002B5326">
        <w:rPr>
          <w:rFonts w:ascii="Garamond" w:hAnsi="Garamond" w:cs="Palatino Linotype"/>
          <w:color w:val="auto"/>
          <w:sz w:val="24"/>
          <w:szCs w:val="24"/>
        </w:rPr>
        <w:t xml:space="preserve"> I think it was.</w:t>
      </w:r>
    </w:p>
    <w:p w14:paraId="23096371" w14:textId="77777777" w:rsidR="008F24C1" w:rsidRPr="002B5326" w:rsidRDefault="002A57B0" w:rsidP="002704A1">
      <w:pPr>
        <w:pStyle w:val="NormalText"/>
        <w:ind w:left="360"/>
        <w:rPr>
          <w:rFonts w:ascii="Garamond" w:hAnsi="Garamond" w:cs="Palatino Linotype"/>
          <w:color w:val="auto"/>
          <w:sz w:val="24"/>
          <w:szCs w:val="24"/>
        </w:rPr>
      </w:pPr>
      <w:r w:rsidRPr="002B5326">
        <w:rPr>
          <w:rFonts w:ascii="Garamond" w:hAnsi="Garamond" w:cs="Palatino Linotype"/>
          <w:b/>
          <w:bCs/>
          <w:color w:val="auto"/>
          <w:sz w:val="24"/>
          <w:szCs w:val="24"/>
        </w:rPr>
        <w:t>Socrates:</w:t>
      </w:r>
      <w:r w:rsidRPr="002B5326">
        <w:rPr>
          <w:rFonts w:ascii="Garamond" w:hAnsi="Garamond" w:cs="Palatino Linotype"/>
          <w:color w:val="auto"/>
          <w:sz w:val="24"/>
          <w:szCs w:val="24"/>
        </w:rPr>
        <w:t xml:space="preserve"> Then you will have to think that to do what is disadvantageous to the rulers and the stronger has been admitted by you to be just in the case when the rulers unwittingly enjoin what is bad for themselves, while you affirm that it is just for the others to do what they enjoined. In that way does not this conclusion inevitably follow, my most sapient Thrasymachus, that it is just to do the very opposite of what you say? (From Plato, </w:t>
      </w:r>
      <w:r w:rsidRPr="002B5326">
        <w:rPr>
          <w:rFonts w:ascii="Garamond" w:hAnsi="Garamond" w:cs="Palatino Linotype"/>
          <w:i/>
          <w:iCs/>
          <w:color w:val="auto"/>
          <w:sz w:val="24"/>
          <w:szCs w:val="24"/>
        </w:rPr>
        <w:t>The Republic</w:t>
      </w:r>
      <w:r w:rsidRPr="002B5326">
        <w:rPr>
          <w:rFonts w:ascii="Garamond" w:hAnsi="Garamond" w:cs="Palatino Linotype"/>
          <w:color w:val="auto"/>
          <w:sz w:val="24"/>
          <w:szCs w:val="24"/>
        </w:rPr>
        <w:t>, Book I, 338c,d; 339d-e)</w:t>
      </w:r>
    </w:p>
    <w:p w14:paraId="3A38B267" w14:textId="77777777" w:rsidR="008F24C1" w:rsidRPr="002B5326" w:rsidRDefault="008F24C1" w:rsidP="002704A1">
      <w:pPr>
        <w:pStyle w:val="NormalText"/>
        <w:ind w:left="360" w:hanging="360"/>
        <w:rPr>
          <w:rFonts w:ascii="Garamond" w:hAnsi="Garamond"/>
          <w:color w:val="auto"/>
          <w:sz w:val="24"/>
          <w:szCs w:val="24"/>
        </w:rPr>
      </w:pPr>
    </w:p>
    <w:p w14:paraId="2C20F6C8" w14:textId="469390FB" w:rsidR="008F24C1" w:rsidRPr="000D30B7"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In this chapter we have to ask ourselves whether, in any sense at all, there is such a thing as matter. Is there a table which has a certain intrinsic nature, and continues to exist when I am not looking, or is the table merely a product of my imagination, a dream-table in a very prolonged dream? This question is of the greatest importance. (From Bertrand Russell, </w:t>
      </w:r>
      <w:r w:rsidRPr="002B5326">
        <w:rPr>
          <w:rFonts w:ascii="Garamond" w:hAnsi="Garamond" w:cs="Palatino Linotype"/>
          <w:i/>
          <w:iCs/>
          <w:color w:val="auto"/>
          <w:sz w:val="24"/>
          <w:szCs w:val="24"/>
        </w:rPr>
        <w:t>The Problems of Philosophy</w:t>
      </w:r>
      <w:r w:rsidRPr="002B5326">
        <w:rPr>
          <w:rFonts w:ascii="Garamond" w:hAnsi="Garamond" w:cs="Palatino Linotype"/>
          <w:color w:val="auto"/>
          <w:sz w:val="24"/>
          <w:szCs w:val="24"/>
        </w:rPr>
        <w:t xml:space="preserve">, 1912, p. </w:t>
      </w:r>
      <w:r w:rsidRPr="000D30B7">
        <w:rPr>
          <w:rFonts w:ascii="Garamond" w:hAnsi="Garamond" w:cs="Palatino Linotype"/>
          <w:color w:val="auto"/>
          <w:sz w:val="24"/>
          <w:szCs w:val="24"/>
        </w:rPr>
        <w:t>17)</w:t>
      </w:r>
    </w:p>
    <w:p w14:paraId="07A81693" w14:textId="77777777" w:rsidR="008F24C1" w:rsidRPr="002B5326" w:rsidRDefault="008F24C1" w:rsidP="002704A1">
      <w:pPr>
        <w:pStyle w:val="NormalText"/>
        <w:ind w:left="360" w:hanging="360"/>
        <w:rPr>
          <w:rFonts w:ascii="Garamond" w:hAnsi="Garamond"/>
          <w:color w:val="auto"/>
          <w:sz w:val="24"/>
          <w:szCs w:val="24"/>
        </w:rPr>
      </w:pPr>
    </w:p>
    <w:p w14:paraId="5676B68E" w14:textId="262DC78D"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The intrusion of the economic motive into sex is always in a greater or less degree disastrous. Sexual relations should be a mutual delight, entered into solely from the spontaneous impulse of both parties. Where this is not the case, everything that is valuable is absent. To use another person in </w:t>
      </w:r>
      <w:r w:rsidRPr="007F4613">
        <w:rPr>
          <w:rFonts w:ascii="Garamond" w:hAnsi="Garamond" w:cs="Palatino Linotype"/>
          <w:color w:val="auto"/>
          <w:sz w:val="24"/>
          <w:szCs w:val="24"/>
        </w:rPr>
        <w:t xml:space="preserve">so intimate a </w:t>
      </w:r>
      <w:r w:rsidRPr="002B5326">
        <w:rPr>
          <w:rFonts w:ascii="Garamond" w:hAnsi="Garamond" w:cs="Palatino Linotype"/>
          <w:color w:val="auto"/>
          <w:sz w:val="24"/>
          <w:szCs w:val="24"/>
        </w:rPr>
        <w:t xml:space="preserve">manner is to be lacking in that respect for the human being as such, out of which all true morality must spring. [. . .] This applies, of course, not only prostitution, but to marriage, Marriage is for women the commonest mode of livelihood, and the total amount of undesired sex endured by women is probably greater in marriage than in prostitution. (From Bertrand Russell, </w:t>
      </w:r>
      <w:proofErr w:type="gramStart"/>
      <w:r w:rsidRPr="002B5326">
        <w:rPr>
          <w:rFonts w:ascii="Garamond" w:hAnsi="Garamond" w:cs="Palatino Linotype"/>
          <w:i/>
          <w:iCs/>
          <w:color w:val="auto"/>
          <w:sz w:val="24"/>
          <w:szCs w:val="24"/>
        </w:rPr>
        <w:t>Marriage</w:t>
      </w:r>
      <w:proofErr w:type="gramEnd"/>
      <w:r w:rsidRPr="002B5326">
        <w:rPr>
          <w:rFonts w:ascii="Garamond" w:hAnsi="Garamond" w:cs="Palatino Linotype"/>
          <w:i/>
          <w:iCs/>
          <w:color w:val="auto"/>
          <w:sz w:val="24"/>
          <w:szCs w:val="24"/>
        </w:rPr>
        <w:t xml:space="preserve"> and Morals</w:t>
      </w:r>
      <w:r w:rsidRPr="002B5326">
        <w:rPr>
          <w:rFonts w:ascii="Garamond" w:hAnsi="Garamond" w:cs="Palatino Linotype"/>
          <w:color w:val="auto"/>
          <w:sz w:val="24"/>
          <w:szCs w:val="24"/>
        </w:rPr>
        <w:t>, 1929, p. 103)</w:t>
      </w:r>
    </w:p>
    <w:p w14:paraId="2346456C" w14:textId="77777777" w:rsidR="008F24C1" w:rsidRPr="002B5326" w:rsidRDefault="008F24C1" w:rsidP="002704A1">
      <w:pPr>
        <w:pStyle w:val="NormalText"/>
        <w:ind w:left="360" w:hanging="360"/>
        <w:rPr>
          <w:rFonts w:ascii="Garamond" w:hAnsi="Garamond"/>
          <w:color w:val="auto"/>
          <w:sz w:val="24"/>
          <w:szCs w:val="24"/>
        </w:rPr>
      </w:pPr>
    </w:p>
    <w:p w14:paraId="59E1FFEC" w14:textId="77777777"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To exclude the Church, founded by God Himself, from life, from laws, from the education of youth, from domestic society, is a grave and fatal error. A state from which religion is banished can never be well regulated. (Leo XIII, Nov. 1, 1885)</w:t>
      </w:r>
    </w:p>
    <w:p w14:paraId="4E23E9B5" w14:textId="77777777" w:rsidR="008F24C1" w:rsidRPr="002B5326" w:rsidRDefault="008F24C1" w:rsidP="002704A1">
      <w:pPr>
        <w:pStyle w:val="NormalText"/>
        <w:ind w:left="360" w:hanging="360"/>
        <w:rPr>
          <w:rFonts w:ascii="Garamond" w:hAnsi="Garamond"/>
          <w:color w:val="auto"/>
          <w:sz w:val="24"/>
          <w:szCs w:val="24"/>
        </w:rPr>
      </w:pPr>
    </w:p>
    <w:p w14:paraId="52C9B0F3" w14:textId="454D21F2"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It would be impossible to go tomorrow. We owe Mrs. Jennings much more than civility, and civility of the commonest kind must prevent such a hasty removal as that. (From Jane Austen, </w:t>
      </w:r>
      <w:r w:rsidRPr="002B5326">
        <w:rPr>
          <w:rFonts w:ascii="Garamond" w:hAnsi="Garamond" w:cs="Palatino Linotype"/>
          <w:i/>
          <w:iCs/>
          <w:color w:val="auto"/>
          <w:sz w:val="24"/>
          <w:szCs w:val="24"/>
        </w:rPr>
        <w:t xml:space="preserve">Sense and </w:t>
      </w:r>
      <w:r w:rsidRPr="00EF070A">
        <w:rPr>
          <w:rFonts w:ascii="Garamond" w:hAnsi="Garamond" w:cs="Palatino Linotype"/>
          <w:i/>
          <w:iCs/>
          <w:color w:val="auto"/>
          <w:sz w:val="24"/>
          <w:szCs w:val="24"/>
        </w:rPr>
        <w:t>Sensibility</w:t>
      </w:r>
      <w:r w:rsidRPr="00EF070A">
        <w:rPr>
          <w:rFonts w:ascii="Garamond" w:hAnsi="Garamond" w:cs="Palatino Linotype"/>
          <w:color w:val="auto"/>
          <w:sz w:val="24"/>
          <w:szCs w:val="24"/>
        </w:rPr>
        <w:t>)</w:t>
      </w:r>
    </w:p>
    <w:p w14:paraId="1E963F35" w14:textId="77777777" w:rsidR="008F24C1" w:rsidRPr="002B5326" w:rsidRDefault="008F24C1" w:rsidP="002704A1">
      <w:pPr>
        <w:pStyle w:val="NormalText"/>
        <w:ind w:left="360" w:hanging="360"/>
        <w:rPr>
          <w:rFonts w:ascii="Garamond" w:hAnsi="Garamond"/>
          <w:color w:val="auto"/>
          <w:sz w:val="24"/>
          <w:szCs w:val="24"/>
        </w:rPr>
      </w:pPr>
    </w:p>
    <w:p w14:paraId="0503A16F" w14:textId="3B1C23D2" w:rsidR="008F24C1" w:rsidRPr="002B5326" w:rsidRDefault="002A57B0" w:rsidP="002704A1">
      <w:pPr>
        <w:pStyle w:val="NormalText"/>
        <w:numPr>
          <w:ilvl w:val="0"/>
          <w:numId w:val="6"/>
        </w:numPr>
        <w:ind w:left="360"/>
        <w:rPr>
          <w:rFonts w:ascii="Garamond" w:hAnsi="Garamond" w:cs="Palatino Linotype"/>
          <w:color w:val="auto"/>
          <w:sz w:val="24"/>
          <w:szCs w:val="24"/>
        </w:rPr>
      </w:pPr>
      <w:r w:rsidRPr="002B5326">
        <w:rPr>
          <w:rFonts w:ascii="Garamond" w:hAnsi="Garamond" w:cs="Palatino Linotype"/>
          <w:color w:val="auto"/>
          <w:sz w:val="24"/>
          <w:szCs w:val="24"/>
        </w:rPr>
        <w:t xml:space="preserve">In the experiment described in the figure, rats were selected for increased or decreased susceptibility to dental caries on a controlled diet. As the graph shows, the rats could be successfully selected to grow better or worse teeth. Evolutionary change can therefore be generated artificially. (From Mark Ridley, </w:t>
      </w:r>
      <w:r w:rsidRPr="002B5326">
        <w:rPr>
          <w:rFonts w:ascii="Garamond" w:hAnsi="Garamond" w:cs="Palatino Linotype"/>
          <w:i/>
          <w:iCs/>
          <w:color w:val="auto"/>
          <w:sz w:val="24"/>
          <w:szCs w:val="24"/>
        </w:rPr>
        <w:t>Evolution</w:t>
      </w:r>
      <w:r w:rsidRPr="002B5326">
        <w:rPr>
          <w:rFonts w:ascii="Garamond" w:hAnsi="Garamond" w:cs="Palatino Linotype"/>
          <w:color w:val="auto"/>
          <w:sz w:val="24"/>
          <w:szCs w:val="24"/>
        </w:rPr>
        <w:t>, Second Edition, 1996, p. 44)</w:t>
      </w:r>
    </w:p>
    <w:p w14:paraId="61A7A47C" w14:textId="77777777" w:rsidR="001C5EF2" w:rsidRPr="002B5326" w:rsidRDefault="001C5EF2" w:rsidP="001C5EF2">
      <w:pPr>
        <w:pStyle w:val="NormalText"/>
        <w:ind w:left="360"/>
        <w:rPr>
          <w:rFonts w:ascii="Garamond" w:hAnsi="Garamond" w:cs="Palatino Linotype"/>
          <w:color w:val="auto"/>
          <w:sz w:val="24"/>
          <w:szCs w:val="24"/>
        </w:rPr>
      </w:pPr>
    </w:p>
    <w:p w14:paraId="78286864" w14:textId="64E08317" w:rsidR="00B529F8" w:rsidRPr="002B5326" w:rsidRDefault="00B529F8" w:rsidP="002704A1">
      <w:pPr>
        <w:pStyle w:val="NormalText"/>
        <w:numPr>
          <w:ilvl w:val="0"/>
          <w:numId w:val="6"/>
        </w:numPr>
        <w:ind w:left="360"/>
        <w:rPr>
          <w:rFonts w:ascii="Garamond" w:hAnsi="Garamond" w:cs="Palatino Linotype"/>
          <w:color w:val="auto"/>
          <w:sz w:val="24"/>
          <w:szCs w:val="24"/>
        </w:rPr>
      </w:pPr>
      <w:r w:rsidRPr="002B5326">
        <w:rPr>
          <w:rFonts w:ascii="Garamond" w:hAnsi="Garamond"/>
          <w:color w:val="auto"/>
          <w:sz w:val="24"/>
          <w:szCs w:val="24"/>
        </w:rPr>
        <w:t>I like coffee because it gives me a sense of purpose in an otherwise purposeless universe.</w:t>
      </w:r>
    </w:p>
    <w:p w14:paraId="775E2247" w14:textId="77777777" w:rsidR="001C5EF2" w:rsidRPr="002B5326" w:rsidRDefault="001C5EF2" w:rsidP="001C5EF2">
      <w:pPr>
        <w:pStyle w:val="NormalText"/>
        <w:ind w:left="360"/>
        <w:rPr>
          <w:rFonts w:ascii="Garamond" w:hAnsi="Garamond" w:cs="Palatino Linotype"/>
          <w:color w:val="auto"/>
          <w:sz w:val="24"/>
          <w:szCs w:val="24"/>
        </w:rPr>
      </w:pPr>
    </w:p>
    <w:p w14:paraId="1411FC13" w14:textId="2D26A3C2" w:rsidR="00B529F8" w:rsidRPr="002B5326" w:rsidRDefault="00B529F8" w:rsidP="002704A1">
      <w:pPr>
        <w:pStyle w:val="NormalText"/>
        <w:numPr>
          <w:ilvl w:val="0"/>
          <w:numId w:val="6"/>
        </w:numPr>
        <w:ind w:left="360"/>
        <w:rPr>
          <w:rFonts w:ascii="Garamond" w:hAnsi="Garamond" w:cs="Palatino Linotype"/>
          <w:color w:val="auto"/>
          <w:sz w:val="24"/>
          <w:szCs w:val="24"/>
        </w:rPr>
      </w:pPr>
      <w:r w:rsidRPr="002B5326">
        <w:rPr>
          <w:rFonts w:ascii="Garamond" w:hAnsi="Garamond"/>
          <w:color w:val="auto"/>
          <w:sz w:val="24"/>
          <w:szCs w:val="24"/>
        </w:rPr>
        <w:t>Money can</w:t>
      </w:r>
      <w:r w:rsidR="001C5EF2" w:rsidRPr="002B5326">
        <w:rPr>
          <w:rFonts w:ascii="Garamond" w:hAnsi="Garamond"/>
          <w:color w:val="auto"/>
          <w:sz w:val="24"/>
          <w:szCs w:val="24"/>
        </w:rPr>
        <w:t>’</w:t>
      </w:r>
      <w:r w:rsidRPr="002B5326">
        <w:rPr>
          <w:rFonts w:ascii="Garamond" w:hAnsi="Garamond"/>
          <w:color w:val="auto"/>
          <w:sz w:val="24"/>
          <w:szCs w:val="24"/>
        </w:rPr>
        <w:t>t buy you happiness. But it can buy me happiness. Therefore</w:t>
      </w:r>
      <w:r w:rsidR="00204916">
        <w:rPr>
          <w:rFonts w:ascii="Garamond" w:hAnsi="Garamond"/>
          <w:color w:val="auto"/>
          <w:sz w:val="24"/>
          <w:szCs w:val="24"/>
        </w:rPr>
        <w:t>,</w:t>
      </w:r>
      <w:r w:rsidRPr="002B5326">
        <w:rPr>
          <w:rFonts w:ascii="Garamond" w:hAnsi="Garamond"/>
          <w:color w:val="auto"/>
          <w:sz w:val="24"/>
          <w:szCs w:val="24"/>
        </w:rPr>
        <w:t xml:space="preserve"> you should give me all your money.</w:t>
      </w:r>
    </w:p>
    <w:p w14:paraId="7155F9F2" w14:textId="77777777" w:rsidR="001C5EF2" w:rsidRPr="002B5326" w:rsidRDefault="001C5EF2" w:rsidP="001C5EF2">
      <w:pPr>
        <w:pStyle w:val="NormalText"/>
        <w:ind w:left="360"/>
        <w:rPr>
          <w:rFonts w:ascii="Garamond" w:hAnsi="Garamond" w:cs="Palatino Linotype"/>
          <w:color w:val="auto"/>
          <w:sz w:val="24"/>
          <w:szCs w:val="24"/>
        </w:rPr>
      </w:pPr>
    </w:p>
    <w:p w14:paraId="363656E8" w14:textId="3A465BBD" w:rsidR="00B529F8" w:rsidRPr="002B5326" w:rsidRDefault="00B529F8" w:rsidP="002704A1">
      <w:pPr>
        <w:pStyle w:val="NormalText"/>
        <w:numPr>
          <w:ilvl w:val="0"/>
          <w:numId w:val="6"/>
        </w:numPr>
        <w:ind w:left="360"/>
        <w:rPr>
          <w:rFonts w:ascii="Garamond" w:hAnsi="Garamond" w:cs="Palatino Linotype"/>
          <w:color w:val="auto"/>
          <w:sz w:val="24"/>
          <w:szCs w:val="24"/>
        </w:rPr>
      </w:pPr>
      <w:r w:rsidRPr="002B5326">
        <w:rPr>
          <w:rFonts w:ascii="Garamond" w:hAnsi="Garamond"/>
          <w:color w:val="auto"/>
          <w:sz w:val="24"/>
        </w:rPr>
        <w:t>“</w:t>
      </w:r>
      <w:r w:rsidRPr="002B5326">
        <w:rPr>
          <w:rFonts w:ascii="Garamond" w:hAnsi="Garamond"/>
          <w:color w:val="auto"/>
          <w:sz w:val="24"/>
          <w:szCs w:val="24"/>
        </w:rPr>
        <w:t>The fact that some geniuses were laughed at does not imply that all who are laughed at are geniuses. They laughed at Columbus, and they laughed at Fulton. They laughed at the Wright Brothers. But they also laughed at Bozo the Clown.</w:t>
      </w:r>
      <w:r w:rsidRPr="002B5326">
        <w:rPr>
          <w:rFonts w:ascii="Garamond" w:hAnsi="Garamond"/>
          <w:color w:val="auto"/>
        </w:rPr>
        <w:t>”</w:t>
      </w:r>
      <w:r w:rsidRPr="002B5326">
        <w:rPr>
          <w:rFonts w:ascii="Garamond" w:hAnsi="Garamond"/>
          <w:color w:val="auto"/>
          <w:sz w:val="24"/>
          <w:szCs w:val="24"/>
        </w:rPr>
        <w:t xml:space="preserve"> </w:t>
      </w:r>
      <w:r w:rsidR="001C5EF2" w:rsidRPr="002B5326">
        <w:rPr>
          <w:rFonts w:ascii="Garamond" w:hAnsi="Garamond"/>
          <w:color w:val="auto"/>
          <w:sz w:val="24"/>
          <w:szCs w:val="24"/>
        </w:rPr>
        <w:t xml:space="preserve">(From </w:t>
      </w:r>
      <w:r w:rsidRPr="002B5326">
        <w:rPr>
          <w:rFonts w:ascii="Garamond" w:hAnsi="Garamond"/>
          <w:color w:val="auto"/>
          <w:sz w:val="24"/>
          <w:szCs w:val="24"/>
        </w:rPr>
        <w:t>Carl Sagan</w:t>
      </w:r>
      <w:r w:rsidR="001C5EF2" w:rsidRPr="002B5326">
        <w:rPr>
          <w:rFonts w:ascii="Garamond" w:hAnsi="Garamond"/>
          <w:color w:val="auto"/>
          <w:sz w:val="24"/>
          <w:szCs w:val="24"/>
        </w:rPr>
        <w:t xml:space="preserve">, </w:t>
      </w:r>
      <w:r w:rsidR="001C5EF2" w:rsidRPr="002B5326">
        <w:rPr>
          <w:rFonts w:ascii="Garamond" w:hAnsi="Garamond"/>
          <w:i/>
          <w:color w:val="auto"/>
          <w:sz w:val="24"/>
          <w:szCs w:val="24"/>
        </w:rPr>
        <w:t>Broca’s Brain</w:t>
      </w:r>
      <w:r w:rsidR="001C5EF2" w:rsidRPr="002B5326">
        <w:rPr>
          <w:rFonts w:ascii="Garamond" w:hAnsi="Garamond"/>
          <w:color w:val="auto"/>
          <w:sz w:val="24"/>
          <w:szCs w:val="24"/>
        </w:rPr>
        <w:t>, 1979)</w:t>
      </w:r>
    </w:p>
    <w:p w14:paraId="7754D63E" w14:textId="33B6FE8A" w:rsidR="00CA43BD" w:rsidRPr="002B5326" w:rsidRDefault="00CA43BD" w:rsidP="006459F7">
      <w:pPr>
        <w:pStyle w:val="NormalText"/>
        <w:ind w:left="360"/>
        <w:rPr>
          <w:rFonts w:ascii="Garamond" w:hAnsi="Garamond" w:cs="Palatino Linotype"/>
          <w:color w:val="auto"/>
          <w:sz w:val="24"/>
          <w:szCs w:val="24"/>
        </w:rPr>
      </w:pPr>
    </w:p>
    <w:p w14:paraId="7A7D4277" w14:textId="40CBDEA7" w:rsidR="00B76185" w:rsidRDefault="00B76185" w:rsidP="006459F7">
      <w:pPr>
        <w:pStyle w:val="ListParagraph"/>
        <w:numPr>
          <w:ilvl w:val="0"/>
          <w:numId w:val="6"/>
        </w:numPr>
        <w:ind w:left="360"/>
        <w:rPr>
          <w:rFonts w:ascii="Garamond" w:hAnsi="Garamond" w:cs="Gill Sans Light"/>
          <w:sz w:val="24"/>
          <w:szCs w:val="24"/>
        </w:rPr>
      </w:pPr>
      <w:r w:rsidRPr="006459F7">
        <w:rPr>
          <w:rFonts w:ascii="Garamond" w:hAnsi="Garamond" w:cs="Gill Sans Light"/>
          <w:sz w:val="24"/>
          <w:szCs w:val="24"/>
        </w:rPr>
        <w:t>The invasion of Ukraine happened because Putin is convinced that Ukraine has always belonged to Russia.</w:t>
      </w:r>
    </w:p>
    <w:p w14:paraId="1D0B700A" w14:textId="77777777" w:rsidR="006459F7" w:rsidRPr="006459F7" w:rsidRDefault="006459F7" w:rsidP="006459F7">
      <w:pPr>
        <w:pStyle w:val="ListParagraph"/>
        <w:ind w:left="360"/>
        <w:rPr>
          <w:rFonts w:ascii="Garamond" w:hAnsi="Garamond" w:cs="Gill Sans Light"/>
          <w:sz w:val="24"/>
          <w:szCs w:val="24"/>
        </w:rPr>
      </w:pPr>
    </w:p>
    <w:p w14:paraId="5DDED3BA" w14:textId="59EC05C7" w:rsidR="006459F7" w:rsidRDefault="00B76185" w:rsidP="006459F7">
      <w:pPr>
        <w:pStyle w:val="ListParagraph"/>
        <w:numPr>
          <w:ilvl w:val="0"/>
          <w:numId w:val="6"/>
        </w:numPr>
        <w:ind w:left="360"/>
        <w:rPr>
          <w:rFonts w:ascii="Garamond" w:hAnsi="Garamond" w:cs="Gill Sans Light"/>
          <w:sz w:val="24"/>
          <w:szCs w:val="24"/>
        </w:rPr>
      </w:pPr>
      <w:r w:rsidRPr="006459F7">
        <w:rPr>
          <w:rFonts w:ascii="Garamond" w:hAnsi="Garamond" w:cs="Gill Sans Light"/>
          <w:sz w:val="24"/>
          <w:szCs w:val="24"/>
        </w:rPr>
        <w:t>The invasion of Ukraine definitely happened because the story was on the front page of every newspaper in the world!</w:t>
      </w:r>
    </w:p>
    <w:p w14:paraId="6354FBF2" w14:textId="77777777" w:rsidR="006459F7" w:rsidRPr="006459F7" w:rsidRDefault="006459F7" w:rsidP="006459F7">
      <w:pPr>
        <w:pStyle w:val="ListParagraph"/>
        <w:ind w:left="360"/>
        <w:rPr>
          <w:rFonts w:ascii="Garamond" w:hAnsi="Garamond" w:cs="Gill Sans Light"/>
          <w:sz w:val="24"/>
          <w:szCs w:val="24"/>
        </w:rPr>
      </w:pPr>
    </w:p>
    <w:p w14:paraId="69475201" w14:textId="7FE4EC52" w:rsidR="00B76185" w:rsidRPr="006459F7" w:rsidRDefault="00B76185" w:rsidP="00573B95">
      <w:pPr>
        <w:pStyle w:val="ListParagraph"/>
        <w:numPr>
          <w:ilvl w:val="0"/>
          <w:numId w:val="6"/>
        </w:numPr>
        <w:spacing w:after="0"/>
        <w:ind w:left="360"/>
        <w:rPr>
          <w:rFonts w:ascii="Garamond" w:hAnsi="Garamond" w:cs="Gill Sans Light"/>
          <w:sz w:val="24"/>
          <w:szCs w:val="24"/>
        </w:rPr>
      </w:pPr>
      <w:r w:rsidRPr="006459F7">
        <w:rPr>
          <w:rFonts w:ascii="Garamond" w:hAnsi="Garamond" w:cs="Gill Sans Light"/>
          <w:sz w:val="24"/>
          <w:szCs w:val="24"/>
        </w:rPr>
        <w:t>The invasion-of-Ukraine-story was on the front page of every newspaper in the world because the invasion of Ukraine happened.</w:t>
      </w:r>
    </w:p>
    <w:p w14:paraId="0E4FBF37" w14:textId="77777777" w:rsidR="00B76185" w:rsidRPr="002B5326" w:rsidRDefault="00B76185" w:rsidP="002704A1">
      <w:pPr>
        <w:pStyle w:val="NormalText"/>
        <w:rPr>
          <w:rFonts w:ascii="Garamond" w:hAnsi="Garamond" w:cs="Palatino Linotype"/>
          <w:color w:val="auto"/>
          <w:sz w:val="24"/>
          <w:szCs w:val="24"/>
        </w:rPr>
      </w:pPr>
    </w:p>
    <w:p w14:paraId="0CAC0E33" w14:textId="77777777" w:rsidR="00CA43BD" w:rsidRPr="002B5326" w:rsidRDefault="00CA43BD" w:rsidP="002704A1">
      <w:pPr>
        <w:pStyle w:val="NormalText"/>
        <w:rPr>
          <w:rFonts w:ascii="Garamond" w:hAnsi="Garamond" w:cs="Palatino Linotype"/>
          <w:color w:val="auto"/>
          <w:sz w:val="24"/>
          <w:szCs w:val="24"/>
        </w:rPr>
      </w:pPr>
    </w:p>
    <w:p w14:paraId="7DD1C71D" w14:textId="23CD9683" w:rsidR="001C5EF2" w:rsidRPr="002B5326" w:rsidRDefault="001C5EF2" w:rsidP="001C5EF2">
      <w:pPr>
        <w:pStyle w:val="Heading1"/>
        <w:rPr>
          <w:rFonts w:ascii="Century Gothic" w:hAnsi="Century Gothic" w:cs="Arial"/>
        </w:rPr>
      </w:pPr>
      <w:r w:rsidRPr="002B5326">
        <w:rPr>
          <w:rFonts w:ascii="Century Gothic" w:hAnsi="Century Gothic" w:cs="Arial"/>
        </w:rPr>
        <w:t>Supporting Premise Exercises</w:t>
      </w:r>
    </w:p>
    <w:p w14:paraId="3FA96FCD" w14:textId="2113F1F0" w:rsidR="00A2222D" w:rsidRPr="002B5326" w:rsidRDefault="00A2222D" w:rsidP="002704A1">
      <w:pPr>
        <w:pStyle w:val="NormalText"/>
        <w:rPr>
          <w:rFonts w:ascii="Arial" w:hAnsi="Arial" w:cs="Arial"/>
          <w:b/>
          <w:bCs/>
          <w:color w:val="auto"/>
          <w:sz w:val="24"/>
          <w:szCs w:val="24"/>
        </w:rPr>
      </w:pPr>
    </w:p>
    <w:p w14:paraId="6232EAEE" w14:textId="77777777" w:rsidR="008F24C1" w:rsidRPr="002B5326" w:rsidRDefault="002A57B0" w:rsidP="002704A1">
      <w:pPr>
        <w:pStyle w:val="NormalText"/>
        <w:rPr>
          <w:rFonts w:ascii="Garamond" w:hAnsi="Garamond" w:cs="Palatino Linotype"/>
          <w:color w:val="auto"/>
          <w:sz w:val="24"/>
          <w:szCs w:val="24"/>
        </w:rPr>
      </w:pPr>
      <w:r w:rsidRPr="002B5326">
        <w:rPr>
          <w:rFonts w:ascii="Garamond" w:hAnsi="Garamond" w:cs="Palatino Linotype"/>
          <w:color w:val="auto"/>
          <w:sz w:val="24"/>
          <w:szCs w:val="24"/>
        </w:rPr>
        <w:t>Provide at least two premises in support of the following claims.</w:t>
      </w:r>
    </w:p>
    <w:p w14:paraId="566B9609" w14:textId="77777777" w:rsidR="008F24C1" w:rsidRPr="002B5326" w:rsidRDefault="008F24C1" w:rsidP="002704A1">
      <w:pPr>
        <w:pStyle w:val="NormalText"/>
        <w:rPr>
          <w:rFonts w:ascii="Garamond" w:hAnsi="Garamond" w:cs="Palatino Linotype"/>
          <w:color w:val="auto"/>
          <w:sz w:val="24"/>
          <w:szCs w:val="24"/>
        </w:rPr>
      </w:pPr>
    </w:p>
    <w:p w14:paraId="7867AE7C" w14:textId="72F61F29" w:rsidR="008F24C1" w:rsidRPr="002B5326" w:rsidRDefault="002A57B0"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 xml:space="preserve">The latest </w:t>
      </w:r>
      <w:r w:rsidR="001C5EF2" w:rsidRPr="002B5326">
        <w:rPr>
          <w:rFonts w:ascii="Garamond" w:hAnsi="Garamond" w:cs="Palatino Linotype"/>
          <w:i/>
          <w:iCs/>
          <w:color w:val="auto"/>
          <w:sz w:val="24"/>
          <w:szCs w:val="24"/>
        </w:rPr>
        <w:t xml:space="preserve">Avengers </w:t>
      </w:r>
      <w:r w:rsidRPr="002B5326">
        <w:rPr>
          <w:rFonts w:ascii="Garamond" w:hAnsi="Garamond" w:cs="Palatino Linotype"/>
          <w:color w:val="auto"/>
          <w:sz w:val="24"/>
          <w:szCs w:val="24"/>
        </w:rPr>
        <w:t>movie is awful.</w:t>
      </w:r>
    </w:p>
    <w:p w14:paraId="3C9DB55F" w14:textId="77777777" w:rsidR="008F24C1" w:rsidRPr="002B5326" w:rsidRDefault="008F24C1" w:rsidP="002704A1">
      <w:pPr>
        <w:pStyle w:val="NormalText"/>
        <w:rPr>
          <w:rFonts w:ascii="Garamond" w:hAnsi="Garamond"/>
          <w:color w:val="auto"/>
          <w:sz w:val="24"/>
          <w:szCs w:val="24"/>
        </w:rPr>
      </w:pPr>
    </w:p>
    <w:p w14:paraId="0943CDC3" w14:textId="1728FEA5" w:rsidR="008F24C1" w:rsidRPr="002B5326" w:rsidRDefault="002A57B0"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 xml:space="preserve">The latest </w:t>
      </w:r>
      <w:r w:rsidR="001C5EF2" w:rsidRPr="002B5326">
        <w:rPr>
          <w:rFonts w:ascii="Garamond" w:hAnsi="Garamond" w:cs="Palatino Linotype"/>
          <w:i/>
          <w:iCs/>
          <w:color w:val="auto"/>
          <w:sz w:val="24"/>
          <w:szCs w:val="24"/>
        </w:rPr>
        <w:t>Avengers</w:t>
      </w:r>
      <w:r w:rsidRPr="002B5326">
        <w:rPr>
          <w:rFonts w:ascii="Garamond" w:hAnsi="Garamond" w:cs="Palatino Linotype"/>
          <w:i/>
          <w:iCs/>
          <w:color w:val="auto"/>
          <w:sz w:val="24"/>
          <w:szCs w:val="24"/>
        </w:rPr>
        <w:t xml:space="preserve"> </w:t>
      </w:r>
      <w:r w:rsidRPr="002B5326">
        <w:rPr>
          <w:rFonts w:ascii="Garamond" w:hAnsi="Garamond" w:cs="Palatino Linotype"/>
          <w:color w:val="auto"/>
          <w:sz w:val="24"/>
          <w:szCs w:val="24"/>
        </w:rPr>
        <w:t>movie is very entertaining.</w:t>
      </w:r>
    </w:p>
    <w:p w14:paraId="093979ED" w14:textId="77777777" w:rsidR="008F24C1" w:rsidRPr="002B5326" w:rsidRDefault="008F24C1" w:rsidP="002704A1">
      <w:pPr>
        <w:pStyle w:val="NormalText"/>
        <w:rPr>
          <w:rFonts w:ascii="Garamond" w:hAnsi="Garamond"/>
          <w:color w:val="auto"/>
          <w:sz w:val="24"/>
          <w:szCs w:val="24"/>
        </w:rPr>
      </w:pPr>
    </w:p>
    <w:p w14:paraId="7D072288" w14:textId="77777777" w:rsidR="008F24C1" w:rsidRPr="002B5326" w:rsidRDefault="002A57B0"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The next step will be to outlaw smoking in all Canadian National Parks.</w:t>
      </w:r>
    </w:p>
    <w:p w14:paraId="15C4A668" w14:textId="77777777" w:rsidR="008F24C1" w:rsidRPr="002B5326" w:rsidRDefault="008F24C1" w:rsidP="002704A1">
      <w:pPr>
        <w:pStyle w:val="NormalText"/>
        <w:rPr>
          <w:rFonts w:ascii="Garamond" w:hAnsi="Garamond"/>
          <w:color w:val="auto"/>
          <w:sz w:val="24"/>
          <w:szCs w:val="24"/>
        </w:rPr>
      </w:pPr>
    </w:p>
    <w:p w14:paraId="3430A5F2" w14:textId="77777777" w:rsidR="008F24C1" w:rsidRPr="002B5326" w:rsidRDefault="00A2222D"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T</w:t>
      </w:r>
      <w:r w:rsidR="002A57B0" w:rsidRPr="002B5326">
        <w:rPr>
          <w:rFonts w:ascii="Garamond" w:hAnsi="Garamond" w:cs="Palatino Linotype"/>
          <w:color w:val="auto"/>
          <w:sz w:val="24"/>
          <w:szCs w:val="24"/>
        </w:rPr>
        <w:t>he government should not be concerned with whether or not people smoke.</w:t>
      </w:r>
    </w:p>
    <w:p w14:paraId="495AF74D" w14:textId="77777777" w:rsidR="008F24C1" w:rsidRPr="002B5326" w:rsidRDefault="008F24C1" w:rsidP="002704A1">
      <w:pPr>
        <w:pStyle w:val="NormalText"/>
        <w:rPr>
          <w:rFonts w:ascii="Garamond" w:hAnsi="Garamond"/>
          <w:color w:val="auto"/>
          <w:sz w:val="24"/>
          <w:szCs w:val="24"/>
        </w:rPr>
      </w:pPr>
    </w:p>
    <w:p w14:paraId="41CE1C44" w14:textId="388D7D48" w:rsidR="008F24C1" w:rsidRPr="002B5326" w:rsidRDefault="001C5EF2"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The death penalty</w:t>
      </w:r>
      <w:r w:rsidR="002A57B0" w:rsidRPr="002B5326">
        <w:rPr>
          <w:rFonts w:ascii="Garamond" w:hAnsi="Garamond" w:cs="Palatino Linotype"/>
          <w:color w:val="auto"/>
          <w:sz w:val="24"/>
          <w:szCs w:val="24"/>
        </w:rPr>
        <w:t xml:space="preserve"> should be </w:t>
      </w:r>
      <w:r w:rsidRPr="002B5326">
        <w:rPr>
          <w:rFonts w:ascii="Garamond" w:hAnsi="Garamond" w:cs="Palatino Linotype"/>
          <w:color w:val="auto"/>
          <w:sz w:val="24"/>
          <w:szCs w:val="24"/>
        </w:rPr>
        <w:t>reinstated in Canada</w:t>
      </w:r>
      <w:r w:rsidR="002A57B0" w:rsidRPr="002B5326">
        <w:rPr>
          <w:rFonts w:ascii="Garamond" w:hAnsi="Garamond" w:cs="Palatino Linotype"/>
          <w:color w:val="auto"/>
          <w:sz w:val="24"/>
          <w:szCs w:val="24"/>
        </w:rPr>
        <w:t xml:space="preserve"> once and for all.</w:t>
      </w:r>
    </w:p>
    <w:p w14:paraId="1B1F27A2" w14:textId="77777777" w:rsidR="008F24C1" w:rsidRPr="002B5326" w:rsidRDefault="008F24C1" w:rsidP="002704A1">
      <w:pPr>
        <w:pStyle w:val="NormalText"/>
        <w:rPr>
          <w:rFonts w:ascii="Garamond" w:hAnsi="Garamond"/>
          <w:color w:val="auto"/>
          <w:sz w:val="24"/>
          <w:szCs w:val="24"/>
        </w:rPr>
      </w:pPr>
    </w:p>
    <w:p w14:paraId="15403DE8" w14:textId="108FD006" w:rsidR="008F24C1" w:rsidRPr="002B5326" w:rsidRDefault="001C5EF2"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The death penalty is unconstitutional and should not be brought back in Canada</w:t>
      </w:r>
      <w:r w:rsidR="002A57B0" w:rsidRPr="002B5326">
        <w:rPr>
          <w:rFonts w:ascii="Garamond" w:hAnsi="Garamond" w:cs="Palatino Linotype"/>
          <w:color w:val="auto"/>
          <w:sz w:val="24"/>
          <w:szCs w:val="24"/>
        </w:rPr>
        <w:t>.</w:t>
      </w:r>
    </w:p>
    <w:p w14:paraId="5C93AEC4" w14:textId="77777777" w:rsidR="008F24C1" w:rsidRPr="002B5326" w:rsidRDefault="008F24C1" w:rsidP="002704A1">
      <w:pPr>
        <w:pStyle w:val="NormalText"/>
        <w:rPr>
          <w:rFonts w:ascii="Garamond" w:hAnsi="Garamond"/>
          <w:color w:val="auto"/>
          <w:sz w:val="24"/>
          <w:szCs w:val="24"/>
        </w:rPr>
      </w:pPr>
    </w:p>
    <w:p w14:paraId="28A48BF7" w14:textId="64C041C9" w:rsidR="008F24C1" w:rsidRPr="002B5326" w:rsidRDefault="00B65911"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Longer parental leave for mothers and fathers is mistake and will be bad for the economy</w:t>
      </w:r>
      <w:r w:rsidR="002A57B0" w:rsidRPr="002B5326">
        <w:rPr>
          <w:rFonts w:ascii="Garamond" w:hAnsi="Garamond" w:cs="Palatino Linotype"/>
          <w:color w:val="auto"/>
          <w:sz w:val="24"/>
          <w:szCs w:val="24"/>
        </w:rPr>
        <w:t>.</w:t>
      </w:r>
    </w:p>
    <w:p w14:paraId="4B9A58BF" w14:textId="77777777" w:rsidR="008F24C1" w:rsidRPr="002B5326" w:rsidRDefault="008F24C1" w:rsidP="002704A1">
      <w:pPr>
        <w:pStyle w:val="NormalText"/>
        <w:rPr>
          <w:rFonts w:ascii="Garamond" w:hAnsi="Garamond"/>
          <w:color w:val="auto"/>
          <w:sz w:val="24"/>
          <w:szCs w:val="24"/>
        </w:rPr>
      </w:pPr>
    </w:p>
    <w:p w14:paraId="7B4B854E" w14:textId="56C87F16" w:rsidR="008F24C1" w:rsidRPr="002B5326" w:rsidRDefault="00B65911"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Longer parental leave is a</w:t>
      </w:r>
      <w:r w:rsidR="002A57B0" w:rsidRPr="002B5326">
        <w:rPr>
          <w:rFonts w:ascii="Garamond" w:hAnsi="Garamond" w:cs="Palatino Linotype"/>
          <w:color w:val="auto"/>
          <w:sz w:val="24"/>
          <w:szCs w:val="24"/>
        </w:rPr>
        <w:t xml:space="preserve"> welcome option for </w:t>
      </w:r>
      <w:r w:rsidRPr="002B5326">
        <w:rPr>
          <w:rFonts w:ascii="Garamond" w:hAnsi="Garamond" w:cs="Palatino Linotype"/>
          <w:color w:val="auto"/>
          <w:sz w:val="24"/>
          <w:szCs w:val="24"/>
        </w:rPr>
        <w:t>both mothers and fathers</w:t>
      </w:r>
      <w:r w:rsidR="002A57B0" w:rsidRPr="002B5326">
        <w:rPr>
          <w:rFonts w:ascii="Garamond" w:hAnsi="Garamond" w:cs="Palatino Linotype"/>
          <w:color w:val="auto"/>
          <w:sz w:val="24"/>
          <w:szCs w:val="24"/>
        </w:rPr>
        <w:t>.</w:t>
      </w:r>
    </w:p>
    <w:p w14:paraId="1B45ED16" w14:textId="77777777" w:rsidR="008F24C1" w:rsidRPr="002B5326" w:rsidRDefault="008F24C1" w:rsidP="002704A1">
      <w:pPr>
        <w:pStyle w:val="NormalText"/>
        <w:rPr>
          <w:rFonts w:ascii="Garamond" w:hAnsi="Garamond"/>
          <w:color w:val="auto"/>
          <w:sz w:val="24"/>
          <w:szCs w:val="24"/>
        </w:rPr>
      </w:pPr>
    </w:p>
    <w:p w14:paraId="64A52042" w14:textId="68A31B63" w:rsidR="008F24C1" w:rsidRPr="002B5326" w:rsidRDefault="002A57B0"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 xml:space="preserve">Canadian troops should withdraw from </w:t>
      </w:r>
      <w:r w:rsidR="00B65911" w:rsidRPr="002B5326">
        <w:rPr>
          <w:rFonts w:ascii="Garamond" w:hAnsi="Garamond" w:cs="Palatino Linotype"/>
          <w:color w:val="auto"/>
          <w:sz w:val="24"/>
          <w:szCs w:val="24"/>
        </w:rPr>
        <w:t>Iraq</w:t>
      </w:r>
      <w:r w:rsidRPr="002B5326">
        <w:rPr>
          <w:rFonts w:ascii="Garamond" w:hAnsi="Garamond" w:cs="Palatino Linotype"/>
          <w:color w:val="auto"/>
          <w:sz w:val="24"/>
          <w:szCs w:val="24"/>
        </w:rPr>
        <w:t xml:space="preserve"> by the end of this year.</w:t>
      </w:r>
    </w:p>
    <w:p w14:paraId="2DD377D1" w14:textId="77777777" w:rsidR="008F24C1" w:rsidRPr="002B5326" w:rsidRDefault="008F24C1" w:rsidP="002704A1">
      <w:pPr>
        <w:pStyle w:val="NormalText"/>
        <w:rPr>
          <w:rFonts w:ascii="Garamond" w:hAnsi="Garamond"/>
          <w:color w:val="auto"/>
          <w:sz w:val="24"/>
          <w:szCs w:val="24"/>
        </w:rPr>
      </w:pPr>
    </w:p>
    <w:p w14:paraId="24A85FB9" w14:textId="1ED1A688" w:rsidR="008F24C1" w:rsidRPr="002B5326" w:rsidRDefault="002A57B0" w:rsidP="002704A1">
      <w:pPr>
        <w:pStyle w:val="NormalText"/>
        <w:numPr>
          <w:ilvl w:val="0"/>
          <w:numId w:val="7"/>
        </w:numPr>
        <w:rPr>
          <w:rFonts w:ascii="Garamond" w:hAnsi="Garamond" w:cs="Palatino Linotype"/>
          <w:color w:val="auto"/>
          <w:sz w:val="24"/>
          <w:szCs w:val="24"/>
        </w:rPr>
      </w:pPr>
      <w:r w:rsidRPr="002B5326">
        <w:rPr>
          <w:rFonts w:ascii="Garamond" w:hAnsi="Garamond" w:cs="Palatino Linotype"/>
          <w:color w:val="auto"/>
          <w:sz w:val="24"/>
          <w:szCs w:val="24"/>
        </w:rPr>
        <w:t xml:space="preserve">Canadian troops should not withdraw from </w:t>
      </w:r>
      <w:r w:rsidR="00B65911" w:rsidRPr="002B5326">
        <w:rPr>
          <w:rFonts w:ascii="Garamond" w:hAnsi="Garamond" w:cs="Palatino Linotype"/>
          <w:color w:val="auto"/>
          <w:sz w:val="24"/>
          <w:szCs w:val="24"/>
        </w:rPr>
        <w:t xml:space="preserve">Iraq </w:t>
      </w:r>
      <w:r w:rsidRPr="002B5326">
        <w:rPr>
          <w:rFonts w:ascii="Garamond" w:hAnsi="Garamond" w:cs="Palatino Linotype"/>
          <w:color w:val="auto"/>
          <w:sz w:val="24"/>
          <w:szCs w:val="24"/>
        </w:rPr>
        <w:t>until the political situation there is stable.</w:t>
      </w:r>
    </w:p>
    <w:p w14:paraId="6A6D0B08" w14:textId="77777777" w:rsidR="008F24C1" w:rsidRPr="002B5326" w:rsidRDefault="008F24C1" w:rsidP="002704A1">
      <w:pPr>
        <w:pStyle w:val="NormalText"/>
        <w:rPr>
          <w:rFonts w:ascii="Garamond" w:hAnsi="Garamond"/>
          <w:color w:val="auto"/>
          <w:sz w:val="24"/>
          <w:szCs w:val="24"/>
        </w:rPr>
      </w:pPr>
    </w:p>
    <w:p w14:paraId="744D0F0A" w14:textId="77777777" w:rsidR="0032217D" w:rsidRPr="002B5326" w:rsidRDefault="0032217D" w:rsidP="002704A1">
      <w:pPr>
        <w:pStyle w:val="NormalText"/>
        <w:rPr>
          <w:rFonts w:ascii="Garamond" w:hAnsi="Garamond"/>
          <w:color w:val="auto"/>
          <w:sz w:val="24"/>
          <w:szCs w:val="24"/>
        </w:rPr>
      </w:pPr>
    </w:p>
    <w:p w14:paraId="77568FD8" w14:textId="7F396698" w:rsidR="001C5EF2" w:rsidRPr="002B5326" w:rsidRDefault="001C5EF2" w:rsidP="001C5EF2">
      <w:pPr>
        <w:pStyle w:val="Heading1"/>
        <w:rPr>
          <w:rFonts w:ascii="Century Gothic" w:hAnsi="Century Gothic" w:cs="Arial"/>
        </w:rPr>
      </w:pPr>
      <w:r w:rsidRPr="002B5326">
        <w:rPr>
          <w:rFonts w:ascii="Century Gothic" w:hAnsi="Century Gothic" w:cs="Arial"/>
        </w:rPr>
        <w:t>Short Essay Questions</w:t>
      </w:r>
    </w:p>
    <w:p w14:paraId="7A99FC2D" w14:textId="77777777" w:rsidR="0032217D" w:rsidRPr="002B5326" w:rsidRDefault="0032217D" w:rsidP="002704A1">
      <w:pPr>
        <w:pStyle w:val="NormalText"/>
        <w:rPr>
          <w:rFonts w:ascii="Garamond" w:hAnsi="Garamond"/>
          <w:color w:val="auto"/>
          <w:sz w:val="24"/>
          <w:szCs w:val="24"/>
        </w:rPr>
      </w:pPr>
    </w:p>
    <w:p w14:paraId="006C36FF" w14:textId="77777777" w:rsidR="00A2222D" w:rsidRPr="002B5326" w:rsidRDefault="002A57B0" w:rsidP="001C5EF2">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conclusion of the following argument, and provide the indicator you used to identify the conclusion:</w:t>
      </w:r>
    </w:p>
    <w:p w14:paraId="1053F8DD" w14:textId="4DC69127" w:rsidR="00A2222D"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 xml:space="preserve">If the </w:t>
      </w:r>
      <w:proofErr w:type="spellStart"/>
      <w:r w:rsidRPr="002B5326">
        <w:rPr>
          <w:rFonts w:ascii="Garamond" w:hAnsi="Garamond"/>
          <w:i/>
          <w:color w:val="auto"/>
          <w:sz w:val="24"/>
          <w:szCs w:val="24"/>
        </w:rPr>
        <w:t>Leafs</w:t>
      </w:r>
      <w:proofErr w:type="spellEnd"/>
      <w:r w:rsidRPr="002B5326">
        <w:rPr>
          <w:rFonts w:ascii="Garamond" w:hAnsi="Garamond"/>
          <w:i/>
          <w:color w:val="auto"/>
          <w:sz w:val="24"/>
          <w:szCs w:val="24"/>
        </w:rPr>
        <w:t xml:space="preserve"> trade </w:t>
      </w:r>
      <w:r w:rsidR="00B65911" w:rsidRPr="002B5326">
        <w:rPr>
          <w:rFonts w:ascii="Garamond" w:hAnsi="Garamond"/>
          <w:i/>
          <w:color w:val="auto"/>
          <w:sz w:val="24"/>
          <w:szCs w:val="24"/>
        </w:rPr>
        <w:t>Matthews</w:t>
      </w:r>
      <w:r w:rsidRPr="002B5326">
        <w:rPr>
          <w:rFonts w:ascii="Garamond" w:hAnsi="Garamond"/>
          <w:i/>
          <w:color w:val="auto"/>
          <w:sz w:val="24"/>
          <w:szCs w:val="24"/>
        </w:rPr>
        <w:t>, then they will make the playoffs.</w:t>
      </w:r>
    </w:p>
    <w:p w14:paraId="007EF2AE" w14:textId="5E13DF60" w:rsidR="00A2222D"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 xml:space="preserve">But the </w:t>
      </w:r>
      <w:proofErr w:type="spellStart"/>
      <w:r w:rsidRPr="002B5326">
        <w:rPr>
          <w:rFonts w:ascii="Garamond" w:hAnsi="Garamond"/>
          <w:i/>
          <w:color w:val="auto"/>
          <w:sz w:val="24"/>
          <w:szCs w:val="24"/>
        </w:rPr>
        <w:t>Leafs</w:t>
      </w:r>
      <w:proofErr w:type="spellEnd"/>
      <w:r w:rsidRPr="002B5326">
        <w:rPr>
          <w:rFonts w:ascii="Garamond" w:hAnsi="Garamond"/>
          <w:i/>
          <w:color w:val="auto"/>
          <w:sz w:val="24"/>
          <w:szCs w:val="24"/>
        </w:rPr>
        <w:t xml:space="preserve"> will not trade </w:t>
      </w:r>
      <w:r w:rsidR="00B65911" w:rsidRPr="002B5326">
        <w:rPr>
          <w:rFonts w:ascii="Garamond" w:hAnsi="Garamond"/>
          <w:i/>
          <w:color w:val="auto"/>
          <w:sz w:val="24"/>
          <w:szCs w:val="24"/>
        </w:rPr>
        <w:t>Matthews</w:t>
      </w:r>
      <w:r w:rsidRPr="002B5326">
        <w:rPr>
          <w:rFonts w:ascii="Garamond" w:hAnsi="Garamond"/>
          <w:i/>
          <w:color w:val="auto"/>
          <w:sz w:val="24"/>
          <w:szCs w:val="24"/>
        </w:rPr>
        <w:t>.</w:t>
      </w:r>
    </w:p>
    <w:p w14:paraId="2130C020" w14:textId="77777777"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 xml:space="preserve">So, the </w:t>
      </w:r>
      <w:proofErr w:type="spellStart"/>
      <w:r w:rsidRPr="002B5326">
        <w:rPr>
          <w:rFonts w:ascii="Garamond" w:hAnsi="Garamond"/>
          <w:i/>
          <w:color w:val="auto"/>
          <w:sz w:val="24"/>
          <w:szCs w:val="24"/>
        </w:rPr>
        <w:t>Leafs</w:t>
      </w:r>
      <w:proofErr w:type="spellEnd"/>
      <w:r w:rsidRPr="002B5326">
        <w:rPr>
          <w:rFonts w:ascii="Garamond" w:hAnsi="Garamond"/>
          <w:i/>
          <w:color w:val="auto"/>
          <w:sz w:val="24"/>
          <w:szCs w:val="24"/>
        </w:rPr>
        <w:t xml:space="preserve"> will not make the playoffs.</w:t>
      </w:r>
    </w:p>
    <w:p w14:paraId="664746F8" w14:textId="77777777" w:rsidR="008F24C1" w:rsidRPr="002B5326" w:rsidRDefault="008F24C1" w:rsidP="002704A1">
      <w:pPr>
        <w:pStyle w:val="NormalText"/>
        <w:rPr>
          <w:rFonts w:ascii="Garamond" w:hAnsi="Garamond"/>
          <w:color w:val="auto"/>
          <w:sz w:val="24"/>
          <w:szCs w:val="24"/>
        </w:rPr>
      </w:pPr>
    </w:p>
    <w:p w14:paraId="577A780A"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premises of the following argument:</w:t>
      </w:r>
    </w:p>
    <w:p w14:paraId="32D29A8D" w14:textId="77777777"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Given that all whales are mammals, and since all mammals are animals, it follows that all whales are animals.</w:t>
      </w:r>
    </w:p>
    <w:p w14:paraId="547FEABD" w14:textId="77777777" w:rsidR="008F24C1" w:rsidRPr="002B5326" w:rsidRDefault="008F24C1" w:rsidP="002704A1">
      <w:pPr>
        <w:pStyle w:val="NormalText"/>
        <w:rPr>
          <w:rFonts w:ascii="Garamond" w:hAnsi="Garamond"/>
          <w:color w:val="auto"/>
          <w:sz w:val="24"/>
          <w:szCs w:val="24"/>
        </w:rPr>
      </w:pPr>
    </w:p>
    <w:p w14:paraId="4A5D347E"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conclusion of the following argument:</w:t>
      </w:r>
    </w:p>
    <w:p w14:paraId="2BD3A6A1" w14:textId="77777777"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Ron Maclean says that the Edmonton Oilers will win the Stanley Cup within 2</w:t>
      </w:r>
      <w:r w:rsidR="00D364A3" w:rsidRPr="002B5326">
        <w:rPr>
          <w:rFonts w:ascii="Garamond" w:hAnsi="Garamond"/>
          <w:i/>
          <w:color w:val="auto"/>
          <w:sz w:val="24"/>
          <w:szCs w:val="24"/>
        </w:rPr>
        <w:t>–</w:t>
      </w:r>
      <w:r w:rsidR="00CA43BD" w:rsidRPr="002B5326">
        <w:rPr>
          <w:rFonts w:ascii="Garamond" w:hAnsi="Garamond"/>
          <w:i/>
          <w:color w:val="auto"/>
          <w:sz w:val="24"/>
          <w:szCs w:val="24"/>
        </w:rPr>
        <w:t>4 years. It follows that</w:t>
      </w:r>
      <w:r w:rsidRPr="002B5326">
        <w:rPr>
          <w:rFonts w:ascii="Garamond" w:hAnsi="Garamond"/>
          <w:i/>
          <w:color w:val="auto"/>
          <w:sz w:val="24"/>
          <w:szCs w:val="24"/>
        </w:rPr>
        <w:t xml:space="preserve"> the Edmonton Oilers wi</w:t>
      </w:r>
      <w:r w:rsidR="00D364A3" w:rsidRPr="002B5326">
        <w:rPr>
          <w:rFonts w:ascii="Garamond" w:hAnsi="Garamond"/>
          <w:i/>
          <w:color w:val="auto"/>
          <w:sz w:val="24"/>
          <w:szCs w:val="24"/>
        </w:rPr>
        <w:t>ll win the Stanley Cup within 2–</w:t>
      </w:r>
      <w:r w:rsidRPr="002B5326">
        <w:rPr>
          <w:rFonts w:ascii="Garamond" w:hAnsi="Garamond"/>
          <w:i/>
          <w:color w:val="auto"/>
          <w:sz w:val="24"/>
          <w:szCs w:val="24"/>
        </w:rPr>
        <w:t>4 years.</w:t>
      </w:r>
    </w:p>
    <w:p w14:paraId="71AC3465" w14:textId="77777777" w:rsidR="008F24C1" w:rsidRPr="002B5326" w:rsidRDefault="008F24C1" w:rsidP="002704A1">
      <w:pPr>
        <w:pStyle w:val="NormalText"/>
        <w:rPr>
          <w:rFonts w:ascii="Garamond" w:hAnsi="Garamond"/>
          <w:color w:val="auto"/>
          <w:sz w:val="24"/>
          <w:szCs w:val="24"/>
        </w:rPr>
      </w:pPr>
    </w:p>
    <w:p w14:paraId="7662F296"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premises and the conclusion of the following argument:</w:t>
      </w:r>
    </w:p>
    <w:p w14:paraId="46FCEF61" w14:textId="77777777"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Either Miley Cyrus will win the Music Video Award, or Taylor Swift will win the Music Video Award. But, since Miley Cyrus will not win the Music Video Award, it follows that Taylor Swift will win the Music Video Award.</w:t>
      </w:r>
    </w:p>
    <w:p w14:paraId="70783EFE" w14:textId="77777777" w:rsidR="008F24C1" w:rsidRPr="002B5326" w:rsidRDefault="008F24C1" w:rsidP="002704A1">
      <w:pPr>
        <w:pStyle w:val="NormalText"/>
        <w:rPr>
          <w:rFonts w:ascii="Garamond" w:hAnsi="Garamond"/>
          <w:color w:val="auto"/>
          <w:sz w:val="24"/>
          <w:szCs w:val="24"/>
        </w:rPr>
      </w:pPr>
    </w:p>
    <w:p w14:paraId="50157F8C"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premise indicator and the conclusion indicator that occur in this argument:</w:t>
      </w:r>
    </w:p>
    <w:p w14:paraId="7DBE11FD" w14:textId="77777777"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Either Miley Cyrus will win the Music Video Award, or Taylor Swift will win the Music Video Award. But, since Miley Cyrus will not win the Music Video Award, it follows that Taylor Swift will win the Music Video Award.</w:t>
      </w:r>
    </w:p>
    <w:p w14:paraId="7FC507D3" w14:textId="77777777" w:rsidR="008F24C1" w:rsidRPr="002B5326" w:rsidRDefault="008F24C1" w:rsidP="002704A1">
      <w:pPr>
        <w:pStyle w:val="NormalText"/>
        <w:rPr>
          <w:rFonts w:ascii="Garamond" w:hAnsi="Garamond"/>
          <w:color w:val="auto"/>
          <w:sz w:val="24"/>
          <w:szCs w:val="24"/>
        </w:rPr>
      </w:pPr>
    </w:p>
    <w:p w14:paraId="44CA1FAA" w14:textId="7927C37B" w:rsidR="008F24C1" w:rsidRPr="002B5326" w:rsidRDefault="002A57B0" w:rsidP="002704A1">
      <w:pPr>
        <w:pStyle w:val="NormalText"/>
        <w:numPr>
          <w:ilvl w:val="0"/>
          <w:numId w:val="8"/>
        </w:numPr>
        <w:rPr>
          <w:rFonts w:ascii="Garamond" w:hAnsi="Garamond"/>
          <w:color w:val="auto"/>
          <w:sz w:val="24"/>
          <w:szCs w:val="24"/>
        </w:rPr>
      </w:pPr>
      <w:r w:rsidRPr="002B5326">
        <w:rPr>
          <w:rFonts w:ascii="Garamond" w:hAnsi="Garamond"/>
          <w:color w:val="auto"/>
          <w:sz w:val="24"/>
          <w:szCs w:val="24"/>
        </w:rPr>
        <w:t xml:space="preserve">The word </w:t>
      </w:r>
      <w:r w:rsidRPr="002B5326">
        <w:rPr>
          <w:rFonts w:ascii="Garamond" w:hAnsi="Garamond"/>
          <w:i/>
          <w:iCs/>
          <w:color w:val="auto"/>
          <w:sz w:val="24"/>
          <w:szCs w:val="24"/>
        </w:rPr>
        <w:t>since</w:t>
      </w:r>
      <w:r w:rsidRPr="002B5326">
        <w:rPr>
          <w:rFonts w:ascii="Garamond" w:hAnsi="Garamond"/>
          <w:color w:val="auto"/>
          <w:sz w:val="24"/>
          <w:szCs w:val="24"/>
        </w:rPr>
        <w:t xml:space="preserve"> often occurs within a passage as a premise indicator, but sometimes it does not indicate a premise but simply indicates the passage of time. Write a short passage in which the word </w:t>
      </w:r>
      <w:r w:rsidRPr="002B5326">
        <w:rPr>
          <w:rFonts w:ascii="Garamond" w:hAnsi="Garamond"/>
          <w:i/>
          <w:iCs/>
          <w:color w:val="auto"/>
          <w:sz w:val="24"/>
          <w:szCs w:val="24"/>
        </w:rPr>
        <w:t>since</w:t>
      </w:r>
      <w:r w:rsidRPr="002B5326">
        <w:rPr>
          <w:rFonts w:ascii="Garamond" w:hAnsi="Garamond"/>
          <w:color w:val="auto"/>
          <w:sz w:val="24"/>
          <w:szCs w:val="24"/>
        </w:rPr>
        <w:t xml:space="preserve"> is functioning as a premise indicator, and follow that up by writing another short passage in which the word </w:t>
      </w:r>
      <w:r w:rsidRPr="002B5326">
        <w:rPr>
          <w:rFonts w:ascii="Garamond" w:hAnsi="Garamond"/>
          <w:i/>
          <w:iCs/>
          <w:color w:val="auto"/>
          <w:sz w:val="24"/>
          <w:szCs w:val="24"/>
        </w:rPr>
        <w:t>since</w:t>
      </w:r>
      <w:r w:rsidRPr="002B5326">
        <w:rPr>
          <w:rFonts w:ascii="Garamond" w:hAnsi="Garamond"/>
          <w:color w:val="auto"/>
          <w:sz w:val="24"/>
          <w:szCs w:val="24"/>
        </w:rPr>
        <w:t xml:space="preserve"> functions merely to indicate the passage of time and so does not indicate any premise. </w:t>
      </w:r>
    </w:p>
    <w:p w14:paraId="192D99E5" w14:textId="77777777" w:rsidR="008F24C1" w:rsidRPr="002B5326" w:rsidRDefault="008F24C1" w:rsidP="002704A1">
      <w:pPr>
        <w:pStyle w:val="NormalText"/>
        <w:rPr>
          <w:rFonts w:ascii="Garamond" w:hAnsi="Garamond"/>
          <w:color w:val="auto"/>
          <w:sz w:val="24"/>
          <w:szCs w:val="24"/>
        </w:rPr>
      </w:pPr>
    </w:p>
    <w:p w14:paraId="0575B791"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any and all premise indicators that occur in the following argument, along with any and all conclusion indicators that occur in the following argument:</w:t>
      </w:r>
    </w:p>
    <w:p w14:paraId="4EF17D82" w14:textId="77777777" w:rsidR="008F24C1" w:rsidRPr="002B5326" w:rsidRDefault="00D364A3" w:rsidP="002704A1">
      <w:pPr>
        <w:pStyle w:val="NormalText"/>
        <w:ind w:left="360"/>
        <w:rPr>
          <w:rFonts w:ascii="Garamond" w:hAnsi="Garamond"/>
          <w:i/>
          <w:color w:val="auto"/>
          <w:sz w:val="24"/>
          <w:szCs w:val="24"/>
        </w:rPr>
      </w:pPr>
      <w:r w:rsidRPr="002B5326">
        <w:rPr>
          <w:rFonts w:ascii="Garamond" w:hAnsi="Garamond"/>
          <w:i/>
          <w:color w:val="auto"/>
          <w:sz w:val="24"/>
          <w:szCs w:val="24"/>
        </w:rPr>
        <w:t>G</w:t>
      </w:r>
      <w:r w:rsidR="002A57B0" w:rsidRPr="002B5326">
        <w:rPr>
          <w:rFonts w:ascii="Garamond" w:hAnsi="Garamond"/>
          <w:i/>
          <w:color w:val="auto"/>
          <w:sz w:val="24"/>
          <w:szCs w:val="24"/>
        </w:rPr>
        <w:t>iven that all whales are mammals, and since all mammals are animals, it follows that all whales are animals.</w:t>
      </w:r>
    </w:p>
    <w:p w14:paraId="2168D4D9" w14:textId="77777777" w:rsidR="008F24C1" w:rsidRPr="002B5326" w:rsidRDefault="008F24C1" w:rsidP="002704A1">
      <w:pPr>
        <w:pStyle w:val="NormalText"/>
        <w:rPr>
          <w:rFonts w:ascii="Garamond" w:hAnsi="Garamond"/>
          <w:color w:val="auto"/>
          <w:sz w:val="24"/>
          <w:szCs w:val="24"/>
        </w:rPr>
      </w:pPr>
    </w:p>
    <w:p w14:paraId="4DBA3C88"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premises and conclusion of the following argument:</w:t>
      </w:r>
    </w:p>
    <w:p w14:paraId="30587793" w14:textId="4FF81D0A"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lastRenderedPageBreak/>
        <w:t xml:space="preserve">Huey, </w:t>
      </w:r>
      <w:r w:rsidR="00B65911" w:rsidRPr="002B5326">
        <w:rPr>
          <w:rFonts w:ascii="Garamond" w:hAnsi="Garamond"/>
          <w:i/>
          <w:color w:val="auto"/>
          <w:sz w:val="24"/>
          <w:szCs w:val="24"/>
        </w:rPr>
        <w:t xml:space="preserve">Dewey, and </w:t>
      </w:r>
      <w:r w:rsidRPr="002B5326">
        <w:rPr>
          <w:rFonts w:ascii="Garamond" w:hAnsi="Garamond"/>
          <w:i/>
          <w:color w:val="auto"/>
          <w:sz w:val="24"/>
          <w:szCs w:val="24"/>
        </w:rPr>
        <w:t>Louie</w:t>
      </w:r>
      <w:r w:rsidR="00B65911" w:rsidRPr="002B5326">
        <w:rPr>
          <w:rFonts w:ascii="Garamond" w:hAnsi="Garamond"/>
          <w:i/>
          <w:color w:val="auto"/>
          <w:sz w:val="24"/>
          <w:szCs w:val="24"/>
        </w:rPr>
        <w:t xml:space="preserve"> </w:t>
      </w:r>
      <w:r w:rsidRPr="002B5326">
        <w:rPr>
          <w:rFonts w:ascii="Garamond" w:hAnsi="Garamond"/>
          <w:i/>
          <w:color w:val="auto"/>
          <w:sz w:val="24"/>
          <w:szCs w:val="24"/>
        </w:rPr>
        <w:t>are nephews of Donald Duck. Inasmuch as they are all Disney characters, accordingly most Disney characters are nephews of Donald Duck.</w:t>
      </w:r>
    </w:p>
    <w:p w14:paraId="4CF011C0" w14:textId="77777777" w:rsidR="008F24C1" w:rsidRPr="002B5326" w:rsidRDefault="008F24C1" w:rsidP="002704A1">
      <w:pPr>
        <w:pStyle w:val="NormalText"/>
        <w:rPr>
          <w:rFonts w:ascii="Garamond" w:hAnsi="Garamond"/>
          <w:color w:val="auto"/>
          <w:sz w:val="24"/>
          <w:szCs w:val="24"/>
        </w:rPr>
      </w:pPr>
    </w:p>
    <w:p w14:paraId="30E5DA4D" w14:textId="4F30F07B"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any and all premise indicators that occur in the following argument, along with any and all conclusion indicators that occur in the following argument:</w:t>
      </w:r>
    </w:p>
    <w:p w14:paraId="4E4C5C6C" w14:textId="542EDEBD" w:rsidR="008F24C1" w:rsidRPr="002B5326" w:rsidRDefault="00B65911" w:rsidP="002704A1">
      <w:pPr>
        <w:pStyle w:val="NormalText"/>
        <w:ind w:left="360"/>
        <w:rPr>
          <w:rFonts w:ascii="Garamond" w:hAnsi="Garamond"/>
          <w:i/>
          <w:color w:val="auto"/>
          <w:sz w:val="24"/>
          <w:szCs w:val="24"/>
        </w:rPr>
      </w:pPr>
      <w:r w:rsidRPr="002B5326">
        <w:rPr>
          <w:rFonts w:ascii="Garamond" w:hAnsi="Garamond"/>
          <w:i/>
          <w:color w:val="auto"/>
          <w:sz w:val="24"/>
          <w:szCs w:val="24"/>
        </w:rPr>
        <w:t xml:space="preserve">Huey, Dewey, and Louie </w:t>
      </w:r>
      <w:r w:rsidR="002A57B0" w:rsidRPr="002B5326">
        <w:rPr>
          <w:rFonts w:ascii="Garamond" w:hAnsi="Garamond"/>
          <w:i/>
          <w:color w:val="auto"/>
          <w:sz w:val="24"/>
          <w:szCs w:val="24"/>
        </w:rPr>
        <w:t>are nephews of Donald Duck. Inasmuch as they are all Disney characters, accordingly most Disney characters are nephews of Donald Duck.</w:t>
      </w:r>
    </w:p>
    <w:p w14:paraId="628287A7" w14:textId="77777777" w:rsidR="008F24C1" w:rsidRPr="002B5326" w:rsidRDefault="008F24C1" w:rsidP="002704A1">
      <w:pPr>
        <w:pStyle w:val="NormalText"/>
        <w:rPr>
          <w:rFonts w:ascii="Garamond" w:hAnsi="Garamond"/>
          <w:color w:val="auto"/>
          <w:sz w:val="24"/>
          <w:szCs w:val="24"/>
        </w:rPr>
      </w:pPr>
    </w:p>
    <w:p w14:paraId="449B0B80" w14:textId="77777777" w:rsidR="00A2222D" w:rsidRPr="002B5326" w:rsidRDefault="002A57B0" w:rsidP="00B65911">
      <w:pPr>
        <w:pStyle w:val="NormalText"/>
        <w:numPr>
          <w:ilvl w:val="0"/>
          <w:numId w:val="8"/>
        </w:numPr>
        <w:spacing w:after="120"/>
        <w:rPr>
          <w:rFonts w:ascii="Garamond" w:hAnsi="Garamond"/>
          <w:color w:val="auto"/>
          <w:sz w:val="24"/>
          <w:szCs w:val="24"/>
        </w:rPr>
      </w:pPr>
      <w:r w:rsidRPr="002B5326">
        <w:rPr>
          <w:rFonts w:ascii="Garamond" w:hAnsi="Garamond"/>
          <w:color w:val="auto"/>
          <w:sz w:val="24"/>
          <w:szCs w:val="24"/>
        </w:rPr>
        <w:t>Identify the conclusion of the following argument, and provide the indicator you used to identify the conclusion:</w:t>
      </w:r>
    </w:p>
    <w:p w14:paraId="42C70F42" w14:textId="4442BA46" w:rsidR="008F24C1" w:rsidRPr="002B5326" w:rsidRDefault="002A57B0" w:rsidP="002704A1">
      <w:pPr>
        <w:pStyle w:val="NormalText"/>
        <w:ind w:left="360"/>
        <w:rPr>
          <w:rFonts w:ascii="Garamond" w:hAnsi="Garamond"/>
          <w:i/>
          <w:color w:val="auto"/>
          <w:sz w:val="24"/>
          <w:szCs w:val="24"/>
        </w:rPr>
      </w:pPr>
      <w:r w:rsidRPr="002B5326">
        <w:rPr>
          <w:rFonts w:ascii="Garamond" w:hAnsi="Garamond"/>
          <w:i/>
          <w:color w:val="auto"/>
          <w:sz w:val="24"/>
          <w:szCs w:val="24"/>
        </w:rPr>
        <w:t>Dogs are warm</w:t>
      </w:r>
      <w:r w:rsidR="00ED2DFF" w:rsidRPr="002B5326">
        <w:rPr>
          <w:rFonts w:ascii="Garamond" w:hAnsi="Garamond"/>
          <w:i/>
          <w:color w:val="auto"/>
          <w:sz w:val="24"/>
          <w:szCs w:val="24"/>
        </w:rPr>
        <w:t>-</w:t>
      </w:r>
      <w:r w:rsidRPr="002B5326">
        <w:rPr>
          <w:rFonts w:ascii="Garamond" w:hAnsi="Garamond"/>
          <w:i/>
          <w:color w:val="auto"/>
          <w:sz w:val="24"/>
          <w:szCs w:val="24"/>
        </w:rPr>
        <w:t>blooded, nurse their young, and give birth to puppies. Humans are warm</w:t>
      </w:r>
      <w:r w:rsidR="00ED2DFF" w:rsidRPr="002B5326">
        <w:rPr>
          <w:rFonts w:ascii="Garamond" w:hAnsi="Garamond"/>
          <w:i/>
          <w:color w:val="auto"/>
          <w:sz w:val="24"/>
          <w:szCs w:val="24"/>
        </w:rPr>
        <w:t>-</w:t>
      </w:r>
      <w:r w:rsidRPr="002B5326">
        <w:rPr>
          <w:rFonts w:ascii="Garamond" w:hAnsi="Garamond"/>
          <w:i/>
          <w:color w:val="auto"/>
          <w:sz w:val="24"/>
          <w:szCs w:val="24"/>
        </w:rPr>
        <w:t>blooded and nurse their young. Therefore, humans give birth to puppies, too.</w:t>
      </w:r>
    </w:p>
    <w:p w14:paraId="4EF0D9C2" w14:textId="1C3DDCF6" w:rsidR="00B76185" w:rsidRPr="002B5326" w:rsidRDefault="00B76185" w:rsidP="002704A1">
      <w:pPr>
        <w:pStyle w:val="NormalText"/>
        <w:ind w:left="360"/>
        <w:rPr>
          <w:rFonts w:ascii="Garamond" w:hAnsi="Garamond"/>
          <w:i/>
          <w:color w:val="auto"/>
          <w:sz w:val="24"/>
          <w:szCs w:val="24"/>
        </w:rPr>
      </w:pPr>
    </w:p>
    <w:p w14:paraId="56276964" w14:textId="016E9B08" w:rsidR="00B76185" w:rsidRPr="002E7213" w:rsidRDefault="00100C04" w:rsidP="002E7213">
      <w:pPr>
        <w:pStyle w:val="ListParagraph"/>
        <w:numPr>
          <w:ilvl w:val="0"/>
          <w:numId w:val="8"/>
        </w:numPr>
        <w:rPr>
          <w:rFonts w:ascii="Garamond" w:hAnsi="Garamond"/>
          <w:sz w:val="24"/>
          <w:szCs w:val="24"/>
        </w:rPr>
      </w:pPr>
      <w:r w:rsidRPr="002E7213">
        <w:rPr>
          <w:rFonts w:ascii="Garamond" w:hAnsi="Garamond"/>
          <w:sz w:val="24"/>
          <w:szCs w:val="24"/>
        </w:rPr>
        <w:t xml:space="preserve">Identify the premise(s) and the conclusion of the following argument. </w:t>
      </w:r>
    </w:p>
    <w:p w14:paraId="41031132" w14:textId="1DD85400" w:rsidR="00B76185" w:rsidRPr="003F777C" w:rsidRDefault="00B76185" w:rsidP="00B53DA7">
      <w:pPr>
        <w:ind w:left="360"/>
        <w:rPr>
          <w:rFonts w:ascii="Garamond" w:hAnsi="Garamond" w:cs="Gill Sans Light"/>
          <w:i/>
          <w:iCs/>
          <w:sz w:val="24"/>
          <w:szCs w:val="24"/>
        </w:rPr>
      </w:pPr>
      <w:r w:rsidRPr="003F777C">
        <w:rPr>
          <w:rFonts w:ascii="Garamond" w:hAnsi="Garamond" w:cs="Gill Sans Light"/>
          <w:i/>
          <w:iCs/>
          <w:sz w:val="24"/>
          <w:szCs w:val="24"/>
        </w:rPr>
        <w:t>When you’re a child, they try to make you feel better by saying “when the world gives you lemons, make lemonade</w:t>
      </w:r>
      <w:r w:rsidR="00B51309" w:rsidRPr="003F777C">
        <w:rPr>
          <w:rFonts w:ascii="Garamond" w:hAnsi="Garamond" w:cs="Gill Sans Light"/>
          <w:i/>
          <w:iCs/>
          <w:sz w:val="24"/>
          <w:szCs w:val="24"/>
        </w:rPr>
        <w:t>,</w:t>
      </w:r>
      <w:r w:rsidRPr="003F777C">
        <w:rPr>
          <w:rFonts w:ascii="Garamond" w:hAnsi="Garamond" w:cs="Gill Sans Light"/>
          <w:i/>
          <w:iCs/>
          <w:sz w:val="24"/>
          <w:szCs w:val="24"/>
        </w:rPr>
        <w:t xml:space="preserve">” </w:t>
      </w:r>
      <w:r w:rsidR="00B51309" w:rsidRPr="003F777C">
        <w:rPr>
          <w:rFonts w:ascii="Garamond" w:hAnsi="Garamond" w:cs="Gill Sans Light"/>
          <w:i/>
          <w:iCs/>
          <w:sz w:val="24"/>
          <w:szCs w:val="24"/>
        </w:rPr>
        <w:t>b</w:t>
      </w:r>
      <w:r w:rsidRPr="003F777C">
        <w:rPr>
          <w:rFonts w:ascii="Garamond" w:hAnsi="Garamond" w:cs="Gill Sans Light"/>
          <w:i/>
          <w:iCs/>
          <w:sz w:val="24"/>
          <w:szCs w:val="24"/>
        </w:rPr>
        <w:t>ut the reality is the world only ever sells you lemons, and they’re not cheap, and you’re lucky if you can afford them. Thus, the phrase “when the world gives you lemons, make lemonade,” sets up false expectations and we should stop saying it.</w:t>
      </w:r>
    </w:p>
    <w:p w14:paraId="758D1C7D" w14:textId="055C337B" w:rsidR="00B76185" w:rsidRPr="002E7213" w:rsidRDefault="00100C04" w:rsidP="002E7213">
      <w:pPr>
        <w:pStyle w:val="ListParagraph"/>
        <w:numPr>
          <w:ilvl w:val="0"/>
          <w:numId w:val="8"/>
        </w:numPr>
        <w:rPr>
          <w:rFonts w:ascii="Garamond" w:hAnsi="Garamond"/>
          <w:sz w:val="24"/>
          <w:szCs w:val="24"/>
        </w:rPr>
      </w:pPr>
      <w:r w:rsidRPr="002E7213">
        <w:rPr>
          <w:rFonts w:ascii="Garamond" w:hAnsi="Garamond"/>
          <w:sz w:val="24"/>
          <w:szCs w:val="24"/>
        </w:rPr>
        <w:t>Identify the premise(s) and the conclusion of the following argument.</w:t>
      </w:r>
    </w:p>
    <w:p w14:paraId="418AD70E" w14:textId="5ED70070" w:rsidR="00B76185" w:rsidRPr="003F777C" w:rsidRDefault="00B76185" w:rsidP="007F320E">
      <w:pPr>
        <w:ind w:left="360"/>
        <w:rPr>
          <w:rFonts w:ascii="Garamond" w:hAnsi="Garamond" w:cs="Gill Sans Light"/>
          <w:i/>
          <w:iCs/>
          <w:sz w:val="24"/>
          <w:szCs w:val="24"/>
          <w:highlight w:val="yellow"/>
        </w:rPr>
      </w:pPr>
      <w:r w:rsidRPr="003F777C">
        <w:rPr>
          <w:rFonts w:ascii="Garamond" w:hAnsi="Garamond" w:cs="Gill Sans Light"/>
          <w:i/>
          <w:iCs/>
          <w:sz w:val="24"/>
          <w:szCs w:val="24"/>
        </w:rPr>
        <w:t>When writers are intentionally obscure, they are just trying to hide the fact that they have nothing interesting or smart to say. This example of an argument</w:t>
      </w:r>
      <w:r w:rsidR="00B51309" w:rsidRPr="003F777C">
        <w:rPr>
          <w:rFonts w:ascii="Garamond" w:hAnsi="Garamond" w:cs="Gill Sans Light"/>
          <w:i/>
          <w:iCs/>
          <w:sz w:val="24"/>
          <w:szCs w:val="24"/>
        </w:rPr>
        <w:t xml:space="preserve"> intentionally</w:t>
      </w:r>
      <w:r w:rsidRPr="003F777C">
        <w:rPr>
          <w:rFonts w:ascii="Garamond" w:hAnsi="Garamond" w:cs="Gill Sans Light"/>
          <w:i/>
          <w:iCs/>
          <w:sz w:val="24"/>
          <w:szCs w:val="24"/>
        </w:rPr>
        <w:t xml:space="preserve"> </w:t>
      </w:r>
      <w:r w:rsidR="00B51309" w:rsidRPr="003F777C">
        <w:rPr>
          <w:rFonts w:ascii="Garamond" w:hAnsi="Garamond" w:cs="Gill Sans Light"/>
          <w:i/>
          <w:iCs/>
          <w:sz w:val="24"/>
          <w:szCs w:val="24"/>
        </w:rPr>
        <w:t>obfuscates to such a</w:t>
      </w:r>
      <w:r w:rsidRPr="003F777C">
        <w:rPr>
          <w:rFonts w:ascii="Garamond" w:hAnsi="Garamond" w:cs="Gill Sans Light"/>
          <w:i/>
          <w:iCs/>
          <w:sz w:val="24"/>
          <w:szCs w:val="24"/>
        </w:rPr>
        <w:t xml:space="preserve"> magnitude that the consequences are unequivocally deleterious, and anyone who is cognizant of the adverse effects of this utilization of inaccessible semantics, is indubitably capable of ascertaining the prior contention. Thus, the writer of this argument is just trying to hide the fact that they have nothing interesting or smart to say. </w:t>
      </w:r>
    </w:p>
    <w:p w14:paraId="0C527EDF" w14:textId="77777777" w:rsidR="00B76185" w:rsidRPr="003F777C" w:rsidRDefault="00B76185" w:rsidP="002704A1">
      <w:pPr>
        <w:pStyle w:val="NormalText"/>
        <w:ind w:left="360"/>
        <w:rPr>
          <w:rFonts w:ascii="Garamond" w:hAnsi="Garamond"/>
          <w:iCs/>
          <w:color w:val="auto"/>
          <w:sz w:val="24"/>
          <w:szCs w:val="24"/>
        </w:rPr>
      </w:pPr>
    </w:p>
    <w:p w14:paraId="69A12BB8" w14:textId="77777777" w:rsidR="00CA43BD" w:rsidRPr="002B5326" w:rsidRDefault="00CA43BD" w:rsidP="002704A1">
      <w:pPr>
        <w:spacing w:after="0" w:line="240" w:lineRule="auto"/>
        <w:rPr>
          <w:rFonts w:ascii="Garamond" w:hAnsi="Garamond"/>
          <w:sz w:val="24"/>
          <w:szCs w:val="24"/>
        </w:rPr>
      </w:pPr>
      <w:r w:rsidRPr="002B5326">
        <w:rPr>
          <w:rFonts w:ascii="Garamond" w:hAnsi="Garamond"/>
          <w:sz w:val="24"/>
          <w:szCs w:val="24"/>
        </w:rPr>
        <w:br w:type="page"/>
      </w:r>
    </w:p>
    <w:p w14:paraId="2A2D36A9" w14:textId="0806601B" w:rsidR="002704A1" w:rsidRPr="002B5326" w:rsidRDefault="00D7691E" w:rsidP="002704A1">
      <w:pPr>
        <w:pStyle w:val="NormalText"/>
        <w:jc w:val="center"/>
        <w:rPr>
          <w:rFonts w:ascii="Rockwell" w:hAnsi="Rockwell" w:cs="Arial"/>
          <w:color w:val="auto"/>
          <w:sz w:val="40"/>
          <w:szCs w:val="24"/>
        </w:rPr>
      </w:pPr>
      <w:r>
        <w:rPr>
          <w:rFonts w:ascii="Rockwell" w:hAnsi="Rockwell" w:cs="Arial"/>
          <w:color w:val="auto"/>
          <w:sz w:val="40"/>
          <w:szCs w:val="24"/>
        </w:rPr>
        <w:lastRenderedPageBreak/>
        <w:t xml:space="preserve">Chapter 1 </w:t>
      </w:r>
      <w:r w:rsidR="002704A1" w:rsidRPr="002B5326">
        <w:rPr>
          <w:rFonts w:ascii="Rockwell" w:hAnsi="Rockwell" w:cs="Arial"/>
          <w:color w:val="auto"/>
          <w:sz w:val="40"/>
          <w:szCs w:val="24"/>
        </w:rPr>
        <w:t>Answer Key</w:t>
      </w:r>
    </w:p>
    <w:p w14:paraId="694AA220" w14:textId="77777777" w:rsidR="002704A1" w:rsidRPr="002B5326" w:rsidRDefault="002704A1" w:rsidP="002704A1">
      <w:pPr>
        <w:pStyle w:val="NormalText"/>
        <w:rPr>
          <w:rFonts w:ascii="Garamond" w:hAnsi="Garamond"/>
          <w:color w:val="auto"/>
          <w:sz w:val="24"/>
          <w:szCs w:val="24"/>
        </w:rPr>
      </w:pPr>
    </w:p>
    <w:p w14:paraId="6F3A8B9A" w14:textId="77777777" w:rsidR="002704A1" w:rsidRPr="002B5326" w:rsidRDefault="002704A1" w:rsidP="002704A1">
      <w:pPr>
        <w:pStyle w:val="Heading1"/>
        <w:rPr>
          <w:rFonts w:ascii="Century Gothic" w:hAnsi="Century Gothic" w:cs="Arial"/>
        </w:rPr>
      </w:pPr>
      <w:r w:rsidRPr="002B5326">
        <w:rPr>
          <w:rFonts w:ascii="Century Gothic" w:hAnsi="Century Gothic" w:cs="Arial"/>
        </w:rPr>
        <w:t xml:space="preserve">Multiple Choice Questions </w:t>
      </w:r>
    </w:p>
    <w:p w14:paraId="367080B8" w14:textId="77777777" w:rsidR="002704A1" w:rsidRPr="002B5326" w:rsidRDefault="002704A1" w:rsidP="002704A1">
      <w:pPr>
        <w:pStyle w:val="NormalText"/>
        <w:rPr>
          <w:rFonts w:ascii="Garamond" w:hAnsi="Garamond"/>
          <w:color w:val="auto"/>
          <w:sz w:val="24"/>
          <w:szCs w:val="24"/>
        </w:rPr>
      </w:pPr>
    </w:p>
    <w:p w14:paraId="1506DC0D" w14:textId="77777777" w:rsidR="002704A1" w:rsidRPr="002B5326" w:rsidRDefault="002704A1" w:rsidP="002704A1">
      <w:pPr>
        <w:pStyle w:val="NormalText"/>
        <w:numPr>
          <w:ilvl w:val="0"/>
          <w:numId w:val="20"/>
        </w:numPr>
        <w:rPr>
          <w:rFonts w:ascii="Garamond" w:hAnsi="Garamond"/>
          <w:color w:val="auto"/>
          <w:sz w:val="24"/>
          <w:szCs w:val="24"/>
        </w:rPr>
        <w:sectPr w:rsidR="002704A1" w:rsidRPr="002B5326" w:rsidSect="00B21736">
          <w:footerReference w:type="default" r:id="rId11"/>
          <w:pgSz w:w="12240" w:h="15840"/>
          <w:pgMar w:top="1440" w:right="1440" w:bottom="1440" w:left="1440" w:header="720" w:footer="720" w:gutter="0"/>
          <w:cols w:space="720"/>
          <w:noEndnote/>
          <w:docGrid w:linePitch="299"/>
        </w:sectPr>
      </w:pPr>
    </w:p>
    <w:p w14:paraId="4334A3F5" w14:textId="4B970C13"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957149" w:rsidRPr="002B5326">
        <w:rPr>
          <w:rFonts w:ascii="Garamond" w:hAnsi="Garamond"/>
          <w:color w:val="auto"/>
          <w:sz w:val="24"/>
          <w:szCs w:val="24"/>
        </w:rPr>
        <w:t>§1</w:t>
      </w:r>
      <w:r w:rsidRPr="002B5326">
        <w:rPr>
          <w:rFonts w:ascii="Garamond" w:hAnsi="Garamond"/>
          <w:color w:val="auto"/>
          <w:sz w:val="24"/>
          <w:szCs w:val="24"/>
        </w:rPr>
        <w:t>)</w:t>
      </w:r>
    </w:p>
    <w:p w14:paraId="5582C18C" w14:textId="7CB722B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957149" w:rsidRPr="002B5326">
        <w:rPr>
          <w:rFonts w:ascii="Garamond" w:hAnsi="Garamond"/>
          <w:color w:val="auto"/>
          <w:sz w:val="24"/>
          <w:szCs w:val="24"/>
        </w:rPr>
        <w:t>§1</w:t>
      </w:r>
      <w:r w:rsidRPr="002B5326">
        <w:rPr>
          <w:rFonts w:ascii="Garamond" w:hAnsi="Garamond"/>
          <w:color w:val="auto"/>
          <w:sz w:val="24"/>
          <w:szCs w:val="24"/>
        </w:rPr>
        <w:t>)</w:t>
      </w:r>
    </w:p>
    <w:p w14:paraId="14480602" w14:textId="18BCF52C"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957149" w:rsidRPr="002B5326">
        <w:rPr>
          <w:rFonts w:ascii="Garamond" w:hAnsi="Garamond"/>
          <w:color w:val="auto"/>
          <w:sz w:val="24"/>
          <w:szCs w:val="24"/>
        </w:rPr>
        <w:t>§1</w:t>
      </w:r>
      <w:r w:rsidRPr="002B5326">
        <w:rPr>
          <w:rFonts w:ascii="Garamond" w:hAnsi="Garamond"/>
          <w:color w:val="auto"/>
          <w:sz w:val="24"/>
          <w:szCs w:val="24"/>
        </w:rPr>
        <w:t>)</w:t>
      </w:r>
    </w:p>
    <w:p w14:paraId="2A1B2EA7" w14:textId="06E797E3"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957149" w:rsidRPr="002B5326">
        <w:rPr>
          <w:rFonts w:ascii="Garamond" w:hAnsi="Garamond"/>
          <w:color w:val="auto"/>
          <w:sz w:val="24"/>
          <w:szCs w:val="24"/>
        </w:rPr>
        <w:t>§1</w:t>
      </w:r>
      <w:r w:rsidRPr="002B5326">
        <w:rPr>
          <w:rFonts w:ascii="Garamond" w:hAnsi="Garamond"/>
          <w:color w:val="auto"/>
          <w:sz w:val="24"/>
          <w:szCs w:val="24"/>
        </w:rPr>
        <w:t>)</w:t>
      </w:r>
    </w:p>
    <w:p w14:paraId="6FD991C9" w14:textId="7DBA9795"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957149" w:rsidRPr="002B5326">
        <w:rPr>
          <w:rFonts w:ascii="Garamond" w:hAnsi="Garamond"/>
          <w:color w:val="auto"/>
          <w:sz w:val="24"/>
          <w:szCs w:val="24"/>
        </w:rPr>
        <w:t>§1</w:t>
      </w:r>
      <w:r w:rsidRPr="002B5326">
        <w:rPr>
          <w:rFonts w:ascii="Garamond" w:hAnsi="Garamond"/>
          <w:color w:val="auto"/>
          <w:sz w:val="24"/>
          <w:szCs w:val="24"/>
        </w:rPr>
        <w:t>)</w:t>
      </w:r>
    </w:p>
    <w:p w14:paraId="08BAB30D" w14:textId="57AA7E51"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957149" w:rsidRPr="002B5326">
        <w:rPr>
          <w:rFonts w:ascii="Garamond" w:hAnsi="Garamond"/>
          <w:color w:val="auto"/>
          <w:sz w:val="24"/>
          <w:szCs w:val="24"/>
        </w:rPr>
        <w:t>§1.1</w:t>
      </w:r>
      <w:r w:rsidRPr="002B5326">
        <w:rPr>
          <w:rFonts w:ascii="Garamond" w:hAnsi="Garamond"/>
          <w:color w:val="auto"/>
          <w:sz w:val="24"/>
          <w:szCs w:val="24"/>
        </w:rPr>
        <w:t>)</w:t>
      </w:r>
    </w:p>
    <w:p w14:paraId="7D73A3E7" w14:textId="605C4533"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957149" w:rsidRPr="002B5326">
        <w:rPr>
          <w:rFonts w:ascii="Garamond" w:hAnsi="Garamond"/>
          <w:color w:val="auto"/>
          <w:sz w:val="24"/>
          <w:szCs w:val="24"/>
        </w:rPr>
        <w:t>§1.1</w:t>
      </w:r>
      <w:r w:rsidRPr="002B5326">
        <w:rPr>
          <w:rFonts w:ascii="Garamond" w:hAnsi="Garamond"/>
          <w:color w:val="auto"/>
          <w:sz w:val="24"/>
          <w:szCs w:val="24"/>
        </w:rPr>
        <w:t>)</w:t>
      </w:r>
    </w:p>
    <w:p w14:paraId="5863DF3C" w14:textId="3FF70B8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957149" w:rsidRPr="002B5326">
        <w:rPr>
          <w:rFonts w:ascii="Garamond" w:hAnsi="Garamond"/>
          <w:color w:val="auto"/>
          <w:sz w:val="24"/>
          <w:szCs w:val="24"/>
        </w:rPr>
        <w:t>§1.2.1</w:t>
      </w:r>
      <w:r w:rsidRPr="002B5326">
        <w:rPr>
          <w:rFonts w:ascii="Garamond" w:hAnsi="Garamond"/>
          <w:color w:val="auto"/>
          <w:sz w:val="24"/>
          <w:szCs w:val="24"/>
        </w:rPr>
        <w:t>)</w:t>
      </w:r>
    </w:p>
    <w:p w14:paraId="0A77E6A1" w14:textId="600B705C"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957149" w:rsidRPr="002B5326">
        <w:rPr>
          <w:rFonts w:ascii="Garamond" w:hAnsi="Garamond"/>
          <w:color w:val="auto"/>
          <w:sz w:val="24"/>
          <w:szCs w:val="24"/>
        </w:rPr>
        <w:t>§1.2.1</w:t>
      </w:r>
      <w:r w:rsidRPr="002B5326">
        <w:rPr>
          <w:rFonts w:ascii="Garamond" w:hAnsi="Garamond"/>
          <w:color w:val="auto"/>
          <w:sz w:val="24"/>
          <w:szCs w:val="24"/>
        </w:rPr>
        <w:t>)</w:t>
      </w:r>
    </w:p>
    <w:p w14:paraId="34D75C32" w14:textId="573B8DFD"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957149" w:rsidRPr="002B5326">
        <w:rPr>
          <w:rFonts w:ascii="Garamond" w:hAnsi="Garamond"/>
          <w:color w:val="auto"/>
          <w:sz w:val="24"/>
          <w:szCs w:val="24"/>
        </w:rPr>
        <w:t>§1.2.1</w:t>
      </w:r>
      <w:r w:rsidRPr="002B5326">
        <w:rPr>
          <w:rFonts w:ascii="Garamond" w:hAnsi="Garamond"/>
          <w:color w:val="auto"/>
          <w:sz w:val="24"/>
          <w:szCs w:val="24"/>
        </w:rPr>
        <w:t>)</w:t>
      </w:r>
    </w:p>
    <w:p w14:paraId="44F8BC5C" w14:textId="59132AA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957149" w:rsidRPr="002B5326">
        <w:rPr>
          <w:rFonts w:ascii="Garamond" w:hAnsi="Garamond"/>
          <w:color w:val="auto"/>
          <w:sz w:val="24"/>
          <w:szCs w:val="24"/>
        </w:rPr>
        <w:t>§1.2.1</w:t>
      </w:r>
      <w:r w:rsidRPr="002B5326">
        <w:rPr>
          <w:rFonts w:ascii="Garamond" w:hAnsi="Garamond"/>
          <w:color w:val="auto"/>
          <w:sz w:val="24"/>
          <w:szCs w:val="24"/>
        </w:rPr>
        <w:t>)</w:t>
      </w:r>
    </w:p>
    <w:p w14:paraId="155EF93B" w14:textId="339E591E"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957149" w:rsidRPr="002B5326">
        <w:rPr>
          <w:rFonts w:ascii="Garamond" w:hAnsi="Garamond"/>
          <w:color w:val="auto"/>
          <w:sz w:val="24"/>
          <w:szCs w:val="24"/>
        </w:rPr>
        <w:t>§1.2.2</w:t>
      </w:r>
      <w:r w:rsidRPr="002B5326">
        <w:rPr>
          <w:rFonts w:ascii="Garamond" w:hAnsi="Garamond"/>
          <w:color w:val="auto"/>
          <w:sz w:val="24"/>
          <w:szCs w:val="24"/>
        </w:rPr>
        <w:t>)</w:t>
      </w:r>
    </w:p>
    <w:p w14:paraId="778BFDCF" w14:textId="5CCDA15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957149" w:rsidRPr="002B5326">
        <w:rPr>
          <w:rFonts w:ascii="Garamond" w:hAnsi="Garamond"/>
          <w:color w:val="auto"/>
          <w:sz w:val="24"/>
          <w:szCs w:val="24"/>
        </w:rPr>
        <w:t>§1.2.1</w:t>
      </w:r>
      <w:r w:rsidRPr="002B5326">
        <w:rPr>
          <w:rFonts w:ascii="Garamond" w:hAnsi="Garamond"/>
          <w:color w:val="auto"/>
          <w:sz w:val="24"/>
          <w:szCs w:val="24"/>
        </w:rPr>
        <w:t>)</w:t>
      </w:r>
    </w:p>
    <w:p w14:paraId="5094E2F0" w14:textId="4A373F4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7AD2EB06" w14:textId="2D9B611E"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ED0690" w:rsidRPr="002B5326">
        <w:rPr>
          <w:rFonts w:ascii="Garamond" w:hAnsi="Garamond"/>
          <w:color w:val="auto"/>
          <w:sz w:val="24"/>
          <w:szCs w:val="24"/>
        </w:rPr>
        <w:t>§1.2.2</w:t>
      </w:r>
      <w:r w:rsidRPr="002B5326">
        <w:rPr>
          <w:rFonts w:ascii="Garamond" w:hAnsi="Garamond"/>
          <w:color w:val="auto"/>
          <w:sz w:val="24"/>
          <w:szCs w:val="24"/>
        </w:rPr>
        <w:t>)</w:t>
      </w:r>
    </w:p>
    <w:p w14:paraId="088F3D38" w14:textId="63E3B637"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ED0690" w:rsidRPr="002B5326">
        <w:rPr>
          <w:rFonts w:ascii="Garamond" w:hAnsi="Garamond"/>
          <w:color w:val="auto"/>
          <w:sz w:val="24"/>
          <w:szCs w:val="24"/>
        </w:rPr>
        <w:t>§1.2.2</w:t>
      </w:r>
      <w:r w:rsidRPr="002B5326">
        <w:rPr>
          <w:rFonts w:ascii="Garamond" w:hAnsi="Garamond"/>
          <w:color w:val="auto"/>
          <w:sz w:val="24"/>
          <w:szCs w:val="24"/>
        </w:rPr>
        <w:t>)</w:t>
      </w:r>
    </w:p>
    <w:p w14:paraId="7A2C4084" w14:textId="6BD163A5"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ED0690" w:rsidRPr="002B5326">
        <w:rPr>
          <w:rFonts w:ascii="Garamond" w:hAnsi="Garamond"/>
          <w:color w:val="auto"/>
          <w:sz w:val="24"/>
          <w:szCs w:val="24"/>
        </w:rPr>
        <w:t>§1.2.2</w:t>
      </w:r>
      <w:r w:rsidRPr="002B5326">
        <w:rPr>
          <w:rFonts w:ascii="Garamond" w:hAnsi="Garamond"/>
          <w:color w:val="auto"/>
          <w:sz w:val="24"/>
          <w:szCs w:val="24"/>
        </w:rPr>
        <w:t>)</w:t>
      </w:r>
    </w:p>
    <w:p w14:paraId="0EB40A7B" w14:textId="2809966B"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2C02D458" w14:textId="2AEFDDDE"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03990EA3" w14:textId="030895A1"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ED0690" w:rsidRPr="002B5326">
        <w:rPr>
          <w:rFonts w:ascii="Garamond" w:hAnsi="Garamond"/>
          <w:color w:val="auto"/>
          <w:sz w:val="24"/>
          <w:szCs w:val="24"/>
        </w:rPr>
        <w:t>§1.2.2</w:t>
      </w:r>
      <w:r w:rsidRPr="002B5326">
        <w:rPr>
          <w:rFonts w:ascii="Garamond" w:hAnsi="Garamond"/>
          <w:color w:val="auto"/>
          <w:sz w:val="24"/>
          <w:szCs w:val="24"/>
        </w:rPr>
        <w:t>)</w:t>
      </w:r>
    </w:p>
    <w:p w14:paraId="21D32E73" w14:textId="7B60F2F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3DA9C433" w14:textId="5154DCE5"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ED0690" w:rsidRPr="002B5326">
        <w:rPr>
          <w:rFonts w:ascii="Garamond" w:hAnsi="Garamond"/>
          <w:color w:val="auto"/>
          <w:sz w:val="24"/>
          <w:szCs w:val="24"/>
        </w:rPr>
        <w:t>§1.2.2</w:t>
      </w:r>
      <w:r w:rsidRPr="002B5326">
        <w:rPr>
          <w:rFonts w:ascii="Garamond" w:hAnsi="Garamond"/>
          <w:color w:val="auto"/>
          <w:sz w:val="24"/>
          <w:szCs w:val="24"/>
        </w:rPr>
        <w:t>)</w:t>
      </w:r>
    </w:p>
    <w:p w14:paraId="34D8AAE0" w14:textId="246DFF4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ED0690" w:rsidRPr="002B5326">
        <w:rPr>
          <w:rFonts w:ascii="Garamond" w:hAnsi="Garamond"/>
          <w:color w:val="auto"/>
          <w:sz w:val="24"/>
          <w:szCs w:val="24"/>
        </w:rPr>
        <w:t>§1.2.2</w:t>
      </w:r>
      <w:r w:rsidRPr="002B5326">
        <w:rPr>
          <w:rFonts w:ascii="Garamond" w:hAnsi="Garamond"/>
          <w:color w:val="auto"/>
          <w:sz w:val="24"/>
          <w:szCs w:val="24"/>
        </w:rPr>
        <w:t>)</w:t>
      </w:r>
    </w:p>
    <w:p w14:paraId="77201EC0" w14:textId="52A14172"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2648A19D" w14:textId="56F77E05"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ED0690" w:rsidRPr="002B5326">
        <w:rPr>
          <w:rFonts w:ascii="Garamond" w:hAnsi="Garamond"/>
          <w:color w:val="auto"/>
          <w:sz w:val="24"/>
          <w:szCs w:val="24"/>
        </w:rPr>
        <w:t>§1.2.2</w:t>
      </w:r>
      <w:r w:rsidRPr="002B5326">
        <w:rPr>
          <w:rFonts w:ascii="Garamond" w:hAnsi="Garamond"/>
          <w:color w:val="auto"/>
          <w:sz w:val="24"/>
          <w:szCs w:val="24"/>
        </w:rPr>
        <w:t>)</w:t>
      </w:r>
    </w:p>
    <w:p w14:paraId="4B6CD33C" w14:textId="6FAA6EA3"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28F07E6A" w14:textId="18936A11"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ED0690" w:rsidRPr="002B5326">
        <w:rPr>
          <w:rFonts w:ascii="Garamond" w:hAnsi="Garamond"/>
          <w:color w:val="auto"/>
          <w:sz w:val="24"/>
          <w:szCs w:val="24"/>
        </w:rPr>
        <w:t>§1.2.2</w:t>
      </w:r>
      <w:r w:rsidRPr="002B5326">
        <w:rPr>
          <w:rFonts w:ascii="Garamond" w:hAnsi="Garamond"/>
          <w:color w:val="auto"/>
          <w:sz w:val="24"/>
          <w:szCs w:val="24"/>
        </w:rPr>
        <w:t>)</w:t>
      </w:r>
    </w:p>
    <w:p w14:paraId="2D2E6547" w14:textId="6A58C24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ED0690" w:rsidRPr="002B5326">
        <w:rPr>
          <w:rFonts w:ascii="Garamond" w:hAnsi="Garamond"/>
          <w:color w:val="auto"/>
          <w:sz w:val="24"/>
          <w:szCs w:val="24"/>
        </w:rPr>
        <w:t>§1.2.2</w:t>
      </w:r>
      <w:r w:rsidRPr="002B5326">
        <w:rPr>
          <w:rFonts w:ascii="Garamond" w:hAnsi="Garamond"/>
          <w:color w:val="auto"/>
          <w:sz w:val="24"/>
          <w:szCs w:val="24"/>
        </w:rPr>
        <w:t>)</w:t>
      </w:r>
    </w:p>
    <w:p w14:paraId="67F0142E" w14:textId="6A20F44E"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ED0690" w:rsidRPr="002B5326">
        <w:rPr>
          <w:rFonts w:ascii="Garamond" w:hAnsi="Garamond"/>
          <w:color w:val="auto"/>
          <w:sz w:val="24"/>
          <w:szCs w:val="24"/>
        </w:rPr>
        <w:t>§1.2.2</w:t>
      </w:r>
      <w:r w:rsidRPr="002B5326">
        <w:rPr>
          <w:rFonts w:ascii="Garamond" w:hAnsi="Garamond"/>
          <w:color w:val="auto"/>
          <w:sz w:val="24"/>
          <w:szCs w:val="24"/>
        </w:rPr>
        <w:t>)</w:t>
      </w:r>
    </w:p>
    <w:p w14:paraId="00431C2E" w14:textId="048231AA"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81513D">
        <w:rPr>
          <w:rFonts w:ascii="Garamond" w:hAnsi="Garamond"/>
          <w:color w:val="auto"/>
          <w:sz w:val="24"/>
          <w:szCs w:val="24"/>
        </w:rPr>
        <w:t>S</w:t>
      </w:r>
      <w:r w:rsidR="001B4E63" w:rsidRPr="002B5326">
        <w:rPr>
          <w:rFonts w:ascii="Garamond" w:hAnsi="Garamond"/>
          <w:color w:val="auto"/>
          <w:sz w:val="24"/>
          <w:szCs w:val="24"/>
        </w:rPr>
        <w:t>ummary</w:t>
      </w:r>
      <w:r w:rsidRPr="002B5326">
        <w:rPr>
          <w:rFonts w:ascii="Garamond" w:hAnsi="Garamond"/>
          <w:color w:val="auto"/>
          <w:sz w:val="24"/>
          <w:szCs w:val="24"/>
        </w:rPr>
        <w:t>)</w:t>
      </w:r>
    </w:p>
    <w:p w14:paraId="299CC0AB" w14:textId="0C638D07"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81513D">
        <w:rPr>
          <w:rFonts w:ascii="Garamond" w:hAnsi="Garamond"/>
          <w:color w:val="auto"/>
          <w:sz w:val="24"/>
          <w:szCs w:val="24"/>
        </w:rPr>
        <w:t>S</w:t>
      </w:r>
      <w:r w:rsidR="001B4E63" w:rsidRPr="002B5326">
        <w:rPr>
          <w:rFonts w:ascii="Garamond" w:hAnsi="Garamond"/>
          <w:color w:val="auto"/>
          <w:sz w:val="24"/>
          <w:szCs w:val="24"/>
        </w:rPr>
        <w:t>um</w:t>
      </w:r>
      <w:r w:rsidR="0081513D">
        <w:rPr>
          <w:rFonts w:ascii="Garamond" w:hAnsi="Garamond"/>
          <w:color w:val="auto"/>
          <w:sz w:val="24"/>
          <w:szCs w:val="24"/>
        </w:rPr>
        <w:t>mary</w:t>
      </w:r>
      <w:r w:rsidRPr="002B5326">
        <w:rPr>
          <w:rFonts w:ascii="Garamond" w:hAnsi="Garamond"/>
          <w:color w:val="auto"/>
          <w:sz w:val="24"/>
          <w:szCs w:val="24"/>
        </w:rPr>
        <w:t>)</w:t>
      </w:r>
    </w:p>
    <w:p w14:paraId="7D981D30" w14:textId="09B99718"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81513D">
        <w:rPr>
          <w:rFonts w:ascii="Garamond" w:hAnsi="Garamond"/>
          <w:color w:val="auto"/>
          <w:sz w:val="24"/>
          <w:szCs w:val="24"/>
        </w:rPr>
        <w:t>S</w:t>
      </w:r>
      <w:r w:rsidR="0081513D" w:rsidRPr="002B5326">
        <w:rPr>
          <w:rFonts w:ascii="Garamond" w:hAnsi="Garamond"/>
          <w:color w:val="auto"/>
          <w:sz w:val="24"/>
          <w:szCs w:val="24"/>
        </w:rPr>
        <w:t>um</w:t>
      </w:r>
      <w:r w:rsidR="0081513D">
        <w:rPr>
          <w:rFonts w:ascii="Garamond" w:hAnsi="Garamond"/>
          <w:color w:val="auto"/>
          <w:sz w:val="24"/>
          <w:szCs w:val="24"/>
        </w:rPr>
        <w:t>mary</w:t>
      </w:r>
      <w:r w:rsidRPr="002B5326">
        <w:rPr>
          <w:rFonts w:ascii="Garamond" w:hAnsi="Garamond"/>
          <w:color w:val="auto"/>
          <w:sz w:val="24"/>
          <w:szCs w:val="24"/>
        </w:rPr>
        <w:t>)</w:t>
      </w:r>
    </w:p>
    <w:p w14:paraId="4FA4A416" w14:textId="2B8E99E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81513D">
        <w:rPr>
          <w:rFonts w:ascii="Garamond" w:hAnsi="Garamond"/>
          <w:color w:val="auto"/>
          <w:sz w:val="24"/>
          <w:szCs w:val="24"/>
        </w:rPr>
        <w:t>S</w:t>
      </w:r>
      <w:r w:rsidR="0081513D" w:rsidRPr="002B5326">
        <w:rPr>
          <w:rFonts w:ascii="Garamond" w:hAnsi="Garamond"/>
          <w:color w:val="auto"/>
          <w:sz w:val="24"/>
          <w:szCs w:val="24"/>
        </w:rPr>
        <w:t>um</w:t>
      </w:r>
      <w:r w:rsidR="0081513D">
        <w:rPr>
          <w:rFonts w:ascii="Garamond" w:hAnsi="Garamond"/>
          <w:color w:val="auto"/>
          <w:sz w:val="24"/>
          <w:szCs w:val="24"/>
        </w:rPr>
        <w:t>mary</w:t>
      </w:r>
      <w:r w:rsidRPr="002B5326">
        <w:rPr>
          <w:rFonts w:ascii="Garamond" w:hAnsi="Garamond"/>
          <w:color w:val="auto"/>
          <w:sz w:val="24"/>
          <w:szCs w:val="24"/>
        </w:rPr>
        <w:t>)</w:t>
      </w:r>
    </w:p>
    <w:p w14:paraId="7A37BE53" w14:textId="519740FF"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81513D">
        <w:rPr>
          <w:rFonts w:ascii="Garamond" w:hAnsi="Garamond"/>
          <w:color w:val="auto"/>
          <w:sz w:val="24"/>
          <w:szCs w:val="24"/>
        </w:rPr>
        <w:t>S</w:t>
      </w:r>
      <w:r w:rsidR="0081513D" w:rsidRPr="002B5326">
        <w:rPr>
          <w:rFonts w:ascii="Garamond" w:hAnsi="Garamond"/>
          <w:color w:val="auto"/>
          <w:sz w:val="24"/>
          <w:szCs w:val="24"/>
        </w:rPr>
        <w:t>um</w:t>
      </w:r>
      <w:r w:rsidR="0081513D">
        <w:rPr>
          <w:rFonts w:ascii="Garamond" w:hAnsi="Garamond"/>
          <w:color w:val="auto"/>
          <w:sz w:val="24"/>
          <w:szCs w:val="24"/>
        </w:rPr>
        <w:t>mary</w:t>
      </w:r>
      <w:r w:rsidRPr="002B5326">
        <w:rPr>
          <w:rFonts w:ascii="Garamond" w:hAnsi="Garamond"/>
          <w:color w:val="auto"/>
          <w:sz w:val="24"/>
          <w:szCs w:val="24"/>
        </w:rPr>
        <w:t>)</w:t>
      </w:r>
    </w:p>
    <w:p w14:paraId="478D6A4B" w14:textId="7AE35CFE"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1B4E63" w:rsidRPr="002B5326">
        <w:rPr>
          <w:rFonts w:ascii="Garamond" w:hAnsi="Garamond"/>
          <w:color w:val="auto"/>
          <w:sz w:val="24"/>
          <w:szCs w:val="24"/>
        </w:rPr>
        <w:t>§1</w:t>
      </w:r>
      <w:r w:rsidRPr="002B5326">
        <w:rPr>
          <w:rFonts w:ascii="Garamond" w:hAnsi="Garamond"/>
          <w:color w:val="auto"/>
          <w:sz w:val="24"/>
          <w:szCs w:val="24"/>
        </w:rPr>
        <w:t>)</w:t>
      </w:r>
    </w:p>
    <w:p w14:paraId="173387B4" w14:textId="7F737A6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1B4E63" w:rsidRPr="002B5326">
        <w:rPr>
          <w:rFonts w:ascii="Garamond" w:hAnsi="Garamond"/>
          <w:color w:val="auto"/>
          <w:sz w:val="24"/>
          <w:szCs w:val="24"/>
        </w:rPr>
        <w:t>§1.1</w:t>
      </w:r>
      <w:r w:rsidRPr="002B5326">
        <w:rPr>
          <w:rFonts w:ascii="Garamond" w:hAnsi="Garamond"/>
          <w:color w:val="auto"/>
          <w:sz w:val="24"/>
          <w:szCs w:val="24"/>
        </w:rPr>
        <w:t>)</w:t>
      </w:r>
    </w:p>
    <w:p w14:paraId="2EE9D0AB" w14:textId="0C2AA9B1"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1B4E63" w:rsidRPr="002B5326">
        <w:rPr>
          <w:rFonts w:ascii="Garamond" w:hAnsi="Garamond"/>
          <w:color w:val="auto"/>
          <w:sz w:val="24"/>
          <w:szCs w:val="24"/>
        </w:rPr>
        <w:t>§1.1</w:t>
      </w:r>
      <w:r w:rsidRPr="002B5326">
        <w:rPr>
          <w:rFonts w:ascii="Garamond" w:hAnsi="Garamond"/>
          <w:color w:val="auto"/>
          <w:sz w:val="24"/>
          <w:szCs w:val="24"/>
        </w:rPr>
        <w:t xml:space="preserve">) </w:t>
      </w:r>
    </w:p>
    <w:p w14:paraId="5AF70683" w14:textId="5BBCA5AB"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1B4E63" w:rsidRPr="002B5326">
        <w:rPr>
          <w:rFonts w:ascii="Garamond" w:hAnsi="Garamond"/>
          <w:color w:val="auto"/>
          <w:sz w:val="24"/>
          <w:szCs w:val="24"/>
        </w:rPr>
        <w:t>§1.1</w:t>
      </w:r>
      <w:r w:rsidRPr="002B5326">
        <w:rPr>
          <w:rFonts w:ascii="Garamond" w:hAnsi="Garamond"/>
          <w:color w:val="auto"/>
          <w:sz w:val="24"/>
          <w:szCs w:val="24"/>
        </w:rPr>
        <w:t>)</w:t>
      </w:r>
    </w:p>
    <w:p w14:paraId="51C1B9FD" w14:textId="6F2C7E1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1B4E63" w:rsidRPr="002B5326">
        <w:rPr>
          <w:rFonts w:ascii="Garamond" w:hAnsi="Garamond"/>
          <w:color w:val="auto"/>
          <w:sz w:val="24"/>
          <w:szCs w:val="24"/>
        </w:rPr>
        <w:t>§1.1</w:t>
      </w:r>
      <w:r w:rsidRPr="002B5326">
        <w:rPr>
          <w:rFonts w:ascii="Garamond" w:hAnsi="Garamond"/>
          <w:color w:val="auto"/>
          <w:sz w:val="24"/>
          <w:szCs w:val="24"/>
        </w:rPr>
        <w:t>)</w:t>
      </w:r>
    </w:p>
    <w:p w14:paraId="1008F60E" w14:textId="18ED3010"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ED0690" w:rsidRPr="002B5326">
        <w:rPr>
          <w:rFonts w:ascii="Garamond" w:hAnsi="Garamond"/>
          <w:color w:val="auto"/>
          <w:sz w:val="24"/>
          <w:szCs w:val="24"/>
        </w:rPr>
        <w:t>§1.2.2</w:t>
      </w:r>
      <w:r w:rsidRPr="002B5326">
        <w:rPr>
          <w:rFonts w:ascii="Garamond" w:hAnsi="Garamond"/>
          <w:color w:val="auto"/>
          <w:sz w:val="24"/>
          <w:szCs w:val="24"/>
        </w:rPr>
        <w:t>)</w:t>
      </w:r>
    </w:p>
    <w:p w14:paraId="42D43414" w14:textId="5E59A037"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ED0690" w:rsidRPr="002B5326">
        <w:rPr>
          <w:rFonts w:ascii="Garamond" w:hAnsi="Garamond"/>
          <w:color w:val="auto"/>
          <w:sz w:val="24"/>
          <w:szCs w:val="24"/>
        </w:rPr>
        <w:t>§1.2.2</w:t>
      </w:r>
      <w:r w:rsidRPr="002B5326">
        <w:rPr>
          <w:rFonts w:ascii="Garamond" w:hAnsi="Garamond"/>
          <w:color w:val="auto"/>
          <w:sz w:val="24"/>
          <w:szCs w:val="24"/>
        </w:rPr>
        <w:t>)</w:t>
      </w:r>
    </w:p>
    <w:p w14:paraId="61DEB78F" w14:textId="2F6445FB"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ED0690" w:rsidRPr="002B5326">
        <w:rPr>
          <w:rFonts w:ascii="Garamond" w:hAnsi="Garamond"/>
          <w:color w:val="auto"/>
          <w:sz w:val="24"/>
          <w:szCs w:val="24"/>
        </w:rPr>
        <w:t>§1.2.2</w:t>
      </w:r>
      <w:r w:rsidRPr="002B5326">
        <w:rPr>
          <w:rFonts w:ascii="Garamond" w:hAnsi="Garamond"/>
          <w:color w:val="auto"/>
          <w:sz w:val="24"/>
          <w:szCs w:val="24"/>
        </w:rPr>
        <w:t>)</w:t>
      </w:r>
    </w:p>
    <w:p w14:paraId="3834D00D" w14:textId="34DD8C85"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ED0690" w:rsidRPr="002B5326">
        <w:rPr>
          <w:rFonts w:ascii="Garamond" w:hAnsi="Garamond"/>
          <w:color w:val="auto"/>
          <w:sz w:val="24"/>
          <w:szCs w:val="24"/>
        </w:rPr>
        <w:t>§1.2.2</w:t>
      </w:r>
      <w:r w:rsidRPr="002B5326">
        <w:rPr>
          <w:rFonts w:ascii="Garamond" w:hAnsi="Garamond"/>
          <w:color w:val="auto"/>
          <w:sz w:val="24"/>
          <w:szCs w:val="24"/>
        </w:rPr>
        <w:t>)</w:t>
      </w:r>
    </w:p>
    <w:p w14:paraId="5D1E5A2A" w14:textId="32649818"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ED0690" w:rsidRPr="002B5326">
        <w:rPr>
          <w:rFonts w:ascii="Garamond" w:hAnsi="Garamond"/>
          <w:color w:val="auto"/>
          <w:sz w:val="24"/>
          <w:szCs w:val="24"/>
        </w:rPr>
        <w:t>§1.2.2</w:t>
      </w:r>
      <w:r w:rsidRPr="002B5326">
        <w:rPr>
          <w:rFonts w:ascii="Garamond" w:hAnsi="Garamond"/>
          <w:color w:val="auto"/>
          <w:sz w:val="24"/>
          <w:szCs w:val="24"/>
        </w:rPr>
        <w:t>)</w:t>
      </w:r>
    </w:p>
    <w:p w14:paraId="7075D61F" w14:textId="1B9A5FE3" w:rsidR="002704A1" w:rsidRPr="002B5326" w:rsidRDefault="002704A1"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1B4E63" w:rsidRPr="002B5326">
        <w:rPr>
          <w:rFonts w:ascii="Garamond" w:hAnsi="Garamond"/>
          <w:color w:val="auto"/>
          <w:sz w:val="24"/>
          <w:szCs w:val="24"/>
        </w:rPr>
        <w:t>§1.2.3</w:t>
      </w:r>
      <w:r w:rsidR="00992EF9" w:rsidRPr="002B5326">
        <w:rPr>
          <w:rFonts w:ascii="Garamond" w:hAnsi="Garamond"/>
          <w:color w:val="auto"/>
          <w:sz w:val="24"/>
          <w:szCs w:val="24"/>
        </w:rPr>
        <w:t>)</w:t>
      </w:r>
    </w:p>
    <w:p w14:paraId="1ACEE3C4" w14:textId="22B4F4D9" w:rsidR="00992EF9" w:rsidRPr="002B5326" w:rsidRDefault="00992EF9"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59510C" w:rsidRPr="002B5326">
        <w:rPr>
          <w:rFonts w:ascii="Garamond" w:hAnsi="Garamond"/>
          <w:color w:val="auto"/>
          <w:sz w:val="24"/>
          <w:szCs w:val="24"/>
        </w:rPr>
        <w:t>§1</w:t>
      </w:r>
      <w:r w:rsidRPr="002B5326">
        <w:rPr>
          <w:rFonts w:ascii="Garamond" w:hAnsi="Garamond"/>
          <w:color w:val="auto"/>
          <w:sz w:val="24"/>
          <w:szCs w:val="24"/>
        </w:rPr>
        <w:t>)</w:t>
      </w:r>
    </w:p>
    <w:p w14:paraId="3D363D01" w14:textId="2102958A" w:rsidR="00992EF9" w:rsidRPr="002B5326" w:rsidRDefault="00992EF9"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a (</w:t>
      </w:r>
      <w:r w:rsidR="0059510C" w:rsidRPr="002B5326">
        <w:rPr>
          <w:rFonts w:ascii="Garamond" w:hAnsi="Garamond"/>
          <w:color w:val="auto"/>
          <w:sz w:val="24"/>
          <w:szCs w:val="24"/>
        </w:rPr>
        <w:t>§1.1</w:t>
      </w:r>
      <w:r w:rsidRPr="002B5326">
        <w:rPr>
          <w:rFonts w:ascii="Garamond" w:hAnsi="Garamond"/>
          <w:color w:val="auto"/>
          <w:sz w:val="24"/>
          <w:szCs w:val="24"/>
        </w:rPr>
        <w:t>)</w:t>
      </w:r>
    </w:p>
    <w:p w14:paraId="46E327E5" w14:textId="71951DA1" w:rsidR="00992EF9" w:rsidRPr="002B5326" w:rsidRDefault="00992EF9"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b (</w:t>
      </w:r>
      <w:r w:rsidR="0059510C" w:rsidRPr="002B5326">
        <w:rPr>
          <w:rFonts w:ascii="Garamond" w:hAnsi="Garamond"/>
          <w:color w:val="auto"/>
          <w:sz w:val="24"/>
          <w:szCs w:val="24"/>
        </w:rPr>
        <w:t>§1.1</w:t>
      </w:r>
      <w:r w:rsidRPr="002B5326">
        <w:rPr>
          <w:rFonts w:ascii="Garamond" w:hAnsi="Garamond"/>
          <w:color w:val="auto"/>
          <w:sz w:val="24"/>
          <w:szCs w:val="24"/>
        </w:rPr>
        <w:t>)</w:t>
      </w:r>
    </w:p>
    <w:p w14:paraId="0877C523" w14:textId="74DC4FB5" w:rsidR="00992EF9" w:rsidRPr="002B5326" w:rsidRDefault="00992EF9"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c (</w:t>
      </w:r>
      <w:r w:rsidR="0059510C" w:rsidRPr="002B5326">
        <w:rPr>
          <w:rFonts w:ascii="Garamond" w:hAnsi="Garamond"/>
          <w:color w:val="auto"/>
          <w:sz w:val="24"/>
          <w:szCs w:val="24"/>
        </w:rPr>
        <w:t>§1.2</w:t>
      </w:r>
      <w:r w:rsidR="00BC5772">
        <w:rPr>
          <w:rFonts w:ascii="Garamond" w:hAnsi="Garamond"/>
          <w:color w:val="auto"/>
          <w:sz w:val="24"/>
          <w:szCs w:val="24"/>
        </w:rPr>
        <w:t>.</w:t>
      </w:r>
      <w:r w:rsidR="0059510C" w:rsidRPr="002B5326">
        <w:rPr>
          <w:rFonts w:ascii="Garamond" w:hAnsi="Garamond"/>
          <w:color w:val="auto"/>
          <w:sz w:val="24"/>
          <w:szCs w:val="24"/>
        </w:rPr>
        <w:t>1</w:t>
      </w:r>
      <w:r w:rsidRPr="002B5326">
        <w:rPr>
          <w:rFonts w:ascii="Garamond" w:hAnsi="Garamond"/>
          <w:color w:val="auto"/>
          <w:sz w:val="24"/>
          <w:szCs w:val="24"/>
        </w:rPr>
        <w:t>)</w:t>
      </w:r>
    </w:p>
    <w:p w14:paraId="440980FF" w14:textId="3A2E54A0" w:rsidR="00992EF9" w:rsidRPr="002B5326" w:rsidRDefault="00992EF9" w:rsidP="002704A1">
      <w:pPr>
        <w:pStyle w:val="NormalText"/>
        <w:numPr>
          <w:ilvl w:val="0"/>
          <w:numId w:val="20"/>
        </w:numPr>
        <w:rPr>
          <w:rFonts w:ascii="Garamond" w:hAnsi="Garamond"/>
          <w:color w:val="auto"/>
          <w:sz w:val="24"/>
          <w:szCs w:val="24"/>
        </w:rPr>
      </w:pPr>
      <w:r w:rsidRPr="002B5326">
        <w:rPr>
          <w:rFonts w:ascii="Garamond" w:hAnsi="Garamond"/>
          <w:color w:val="auto"/>
          <w:sz w:val="24"/>
          <w:szCs w:val="24"/>
        </w:rPr>
        <w:t>d (</w:t>
      </w:r>
      <w:r w:rsidR="0059510C" w:rsidRPr="002B5326">
        <w:rPr>
          <w:rFonts w:ascii="Garamond" w:hAnsi="Garamond"/>
          <w:color w:val="auto"/>
          <w:sz w:val="24"/>
          <w:szCs w:val="24"/>
        </w:rPr>
        <w:t>§1.2.3</w:t>
      </w:r>
      <w:r w:rsidRPr="002B5326">
        <w:rPr>
          <w:rFonts w:ascii="Garamond" w:hAnsi="Garamond"/>
          <w:color w:val="auto"/>
          <w:sz w:val="24"/>
          <w:szCs w:val="24"/>
        </w:rPr>
        <w:t>)</w:t>
      </w:r>
    </w:p>
    <w:p w14:paraId="7C8789A0" w14:textId="5D9F2151" w:rsidR="00992EF9" w:rsidRPr="002B5326" w:rsidRDefault="00992EF9" w:rsidP="002704A1">
      <w:pPr>
        <w:pStyle w:val="NormalText"/>
        <w:rPr>
          <w:rFonts w:ascii="Garamond" w:hAnsi="Garamond"/>
          <w:color w:val="auto"/>
          <w:sz w:val="24"/>
          <w:szCs w:val="24"/>
        </w:rPr>
        <w:sectPr w:rsidR="00992EF9" w:rsidRPr="002B5326" w:rsidSect="002704A1">
          <w:type w:val="continuous"/>
          <w:pgSz w:w="12240" w:h="15840"/>
          <w:pgMar w:top="1440" w:right="1440" w:bottom="1440" w:left="1440" w:header="720" w:footer="720" w:gutter="0"/>
          <w:cols w:num="3" w:space="720"/>
          <w:noEndnote/>
          <w:docGrid w:linePitch="299"/>
        </w:sectPr>
      </w:pPr>
    </w:p>
    <w:p w14:paraId="73A44D6F" w14:textId="6F4671C5" w:rsidR="002704A1" w:rsidRPr="002B5326" w:rsidRDefault="002704A1" w:rsidP="002704A1">
      <w:pPr>
        <w:pStyle w:val="NormalText"/>
        <w:rPr>
          <w:rFonts w:ascii="Garamond" w:hAnsi="Garamond"/>
          <w:color w:val="auto"/>
          <w:sz w:val="24"/>
          <w:szCs w:val="24"/>
        </w:rPr>
      </w:pPr>
    </w:p>
    <w:p w14:paraId="013B8401" w14:textId="77777777" w:rsidR="002704A1" w:rsidRPr="002B5326" w:rsidRDefault="002704A1" w:rsidP="002704A1">
      <w:pPr>
        <w:pStyle w:val="NormalText"/>
        <w:rPr>
          <w:rFonts w:ascii="Garamond" w:hAnsi="Garamond"/>
          <w:color w:val="auto"/>
          <w:sz w:val="24"/>
          <w:szCs w:val="24"/>
        </w:rPr>
        <w:sectPr w:rsidR="002704A1" w:rsidRPr="002B5326" w:rsidSect="00B21736">
          <w:type w:val="continuous"/>
          <w:pgSz w:w="12240" w:h="15840"/>
          <w:pgMar w:top="1440" w:right="1440" w:bottom="1440" w:left="1440" w:header="720" w:footer="720" w:gutter="0"/>
          <w:cols w:space="720"/>
          <w:noEndnote/>
          <w:docGrid w:linePitch="299"/>
        </w:sectPr>
      </w:pPr>
    </w:p>
    <w:p w14:paraId="38C7F4E7" w14:textId="435ABF82" w:rsidR="002704A1" w:rsidRPr="002B5326" w:rsidRDefault="002704A1" w:rsidP="002704A1">
      <w:pPr>
        <w:pStyle w:val="Heading1"/>
        <w:rPr>
          <w:rFonts w:ascii="Century Gothic" w:hAnsi="Century Gothic" w:cs="Arial"/>
        </w:rPr>
      </w:pPr>
      <w:r w:rsidRPr="002B5326">
        <w:rPr>
          <w:rFonts w:ascii="Century Gothic" w:hAnsi="Century Gothic" w:cs="Arial"/>
        </w:rPr>
        <w:t xml:space="preserve">True or False Questions </w:t>
      </w:r>
    </w:p>
    <w:p w14:paraId="6343C465" w14:textId="77777777" w:rsidR="002704A1" w:rsidRPr="002B5326" w:rsidRDefault="002704A1" w:rsidP="002704A1">
      <w:pPr>
        <w:pStyle w:val="NormalText"/>
        <w:rPr>
          <w:rFonts w:ascii="Garamond" w:hAnsi="Garamond"/>
          <w:color w:val="auto"/>
          <w:sz w:val="24"/>
          <w:szCs w:val="24"/>
        </w:rPr>
      </w:pPr>
    </w:p>
    <w:p w14:paraId="65246D94" w14:textId="77777777" w:rsidR="002704A1" w:rsidRPr="002B5326" w:rsidRDefault="002704A1" w:rsidP="002704A1">
      <w:pPr>
        <w:pStyle w:val="NormalText"/>
        <w:rPr>
          <w:rFonts w:ascii="Arial" w:hAnsi="Arial" w:cs="Arial"/>
          <w:b/>
          <w:bCs/>
          <w:color w:val="auto"/>
          <w:sz w:val="24"/>
          <w:szCs w:val="24"/>
        </w:rPr>
        <w:sectPr w:rsidR="002704A1" w:rsidRPr="002B5326" w:rsidSect="005B78DA">
          <w:footerReference w:type="default" r:id="rId12"/>
          <w:type w:val="continuous"/>
          <w:pgSz w:w="12240" w:h="15840"/>
          <w:pgMar w:top="1440" w:right="1440" w:bottom="1440" w:left="1440" w:header="720" w:footer="720" w:gutter="0"/>
          <w:cols w:num="2" w:space="720"/>
          <w:noEndnote/>
          <w:docGrid w:linePitch="299"/>
        </w:sectPr>
      </w:pPr>
    </w:p>
    <w:p w14:paraId="54C9D2EC" w14:textId="0C5D3FBD"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w:t>
      </w:r>
      <w:r w:rsidRPr="002B5326">
        <w:rPr>
          <w:rFonts w:ascii="Garamond" w:hAnsi="Garamond"/>
          <w:color w:val="auto"/>
          <w:sz w:val="24"/>
          <w:szCs w:val="24"/>
        </w:rPr>
        <w:t>)</w:t>
      </w:r>
    </w:p>
    <w:p w14:paraId="5DAD8B76" w14:textId="1FF53A1A"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65CC2500" w14:textId="52011BF0"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63B469DC" w14:textId="1482F3D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1B4DF63D" w14:textId="7ED2749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18EC496B" w14:textId="6AC612EE"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3BC95DBF" w14:textId="4BD12813"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w:t>
      </w:r>
      <w:r w:rsidRPr="002B5326">
        <w:rPr>
          <w:rFonts w:ascii="Garamond" w:hAnsi="Garamond"/>
          <w:color w:val="auto"/>
          <w:sz w:val="24"/>
          <w:szCs w:val="24"/>
        </w:rPr>
        <w:t>)</w:t>
      </w:r>
    </w:p>
    <w:p w14:paraId="371E33FE" w14:textId="31FB453C"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w:t>
      </w:r>
      <w:r w:rsidRPr="002B5326">
        <w:rPr>
          <w:rFonts w:ascii="Garamond" w:hAnsi="Garamond"/>
          <w:color w:val="auto"/>
          <w:sz w:val="24"/>
          <w:szCs w:val="24"/>
        </w:rPr>
        <w:t>)</w:t>
      </w:r>
    </w:p>
    <w:p w14:paraId="1CBD5551" w14:textId="66B7DAB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§1.1</w:t>
      </w:r>
      <w:r w:rsidRPr="002B5326">
        <w:rPr>
          <w:rFonts w:ascii="Garamond" w:hAnsi="Garamond"/>
          <w:color w:val="auto"/>
          <w:sz w:val="24"/>
          <w:szCs w:val="24"/>
        </w:rPr>
        <w:t>)</w:t>
      </w:r>
    </w:p>
    <w:p w14:paraId="267EC730" w14:textId="29C77D7A"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§1.1</w:t>
      </w:r>
      <w:r w:rsidRPr="002B5326">
        <w:rPr>
          <w:rFonts w:ascii="Garamond" w:hAnsi="Garamond"/>
          <w:color w:val="auto"/>
          <w:sz w:val="24"/>
          <w:szCs w:val="24"/>
        </w:rPr>
        <w:t>)</w:t>
      </w:r>
    </w:p>
    <w:p w14:paraId="68AC5035" w14:textId="69253A6C"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§1.1</w:t>
      </w:r>
      <w:r w:rsidRPr="002B5326">
        <w:rPr>
          <w:rFonts w:ascii="Garamond" w:hAnsi="Garamond"/>
          <w:color w:val="auto"/>
          <w:sz w:val="24"/>
          <w:szCs w:val="24"/>
        </w:rPr>
        <w:t>)</w:t>
      </w:r>
    </w:p>
    <w:p w14:paraId="358DDDF1" w14:textId="1776B19E"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§1.1</w:t>
      </w:r>
      <w:r w:rsidRPr="002B5326">
        <w:rPr>
          <w:rFonts w:ascii="Garamond" w:hAnsi="Garamond"/>
          <w:color w:val="auto"/>
          <w:sz w:val="24"/>
          <w:szCs w:val="24"/>
        </w:rPr>
        <w:t>)</w:t>
      </w:r>
    </w:p>
    <w:p w14:paraId="1E88347B" w14:textId="7855699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§1.1</w:t>
      </w:r>
      <w:r w:rsidRPr="002B5326">
        <w:rPr>
          <w:rFonts w:ascii="Garamond" w:hAnsi="Garamond"/>
          <w:color w:val="auto"/>
          <w:sz w:val="24"/>
          <w:szCs w:val="24"/>
        </w:rPr>
        <w:t>)</w:t>
      </w:r>
    </w:p>
    <w:p w14:paraId="6A52028F" w14:textId="7FC2033A"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§1.2.1</w:t>
      </w:r>
      <w:r w:rsidRPr="002B5326">
        <w:rPr>
          <w:rFonts w:ascii="Garamond" w:hAnsi="Garamond"/>
          <w:color w:val="auto"/>
          <w:sz w:val="24"/>
          <w:szCs w:val="24"/>
        </w:rPr>
        <w:t>)</w:t>
      </w:r>
    </w:p>
    <w:p w14:paraId="67392AC6" w14:textId="5102BBA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§1.2.1</w:t>
      </w:r>
      <w:r w:rsidRPr="002B5326">
        <w:rPr>
          <w:rFonts w:ascii="Garamond" w:hAnsi="Garamond"/>
          <w:color w:val="auto"/>
          <w:sz w:val="24"/>
          <w:szCs w:val="24"/>
        </w:rPr>
        <w:t>)</w:t>
      </w:r>
    </w:p>
    <w:p w14:paraId="172ACD51" w14:textId="6AE6DC12"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601358AB" w14:textId="47B2B3E0"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613D7375" w14:textId="23D6AA56"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0D833975" w14:textId="39A20485"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7E3FEAD5" w14:textId="1C25B20B"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7520E975" w14:textId="4DE7121D"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0AA925EB" w14:textId="2DB4499A"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162057F4" w14:textId="3D03FB48"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71DAEC3A" w14:textId="12C64E2C"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AF00D1" w:rsidRPr="002B5326">
        <w:rPr>
          <w:rFonts w:ascii="Garamond" w:hAnsi="Garamond"/>
          <w:color w:val="auto"/>
          <w:sz w:val="24"/>
          <w:szCs w:val="24"/>
        </w:rPr>
        <w:t>§1.2.3</w:t>
      </w:r>
      <w:r w:rsidRPr="002B5326">
        <w:rPr>
          <w:rFonts w:ascii="Garamond" w:hAnsi="Garamond"/>
          <w:color w:val="auto"/>
          <w:sz w:val="24"/>
          <w:szCs w:val="24"/>
        </w:rPr>
        <w:t>)</w:t>
      </w:r>
    </w:p>
    <w:p w14:paraId="76A55CEF" w14:textId="28B69912"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40EB445F" w14:textId="2A1BEC16"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1CAABA9E" w14:textId="153AD941"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5CC60B86" w14:textId="4A69BD68"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34B50280" w14:textId="300B0035"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1F2DB4C8" w14:textId="5DB9BC88"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377D0CB0" w14:textId="398282E6"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535C7FF9" w14:textId="5EE4950F"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1EA64A9A" w14:textId="1D05EC13"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§1.2.3</w:t>
      </w:r>
      <w:r w:rsidRPr="002B5326">
        <w:rPr>
          <w:rFonts w:ascii="Garamond" w:hAnsi="Garamond"/>
          <w:color w:val="auto"/>
          <w:sz w:val="24"/>
          <w:szCs w:val="24"/>
        </w:rPr>
        <w:t>)</w:t>
      </w:r>
    </w:p>
    <w:p w14:paraId="6C88B2EF" w14:textId="6A709F5C"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AF7656">
        <w:rPr>
          <w:rFonts w:ascii="Garamond" w:hAnsi="Garamond"/>
          <w:color w:val="auto"/>
          <w:sz w:val="24"/>
          <w:szCs w:val="24"/>
        </w:rPr>
        <w:t>S</w:t>
      </w:r>
      <w:r w:rsidR="001B4E63" w:rsidRPr="002B5326">
        <w:rPr>
          <w:rFonts w:ascii="Garamond" w:hAnsi="Garamond"/>
          <w:color w:val="auto"/>
          <w:sz w:val="24"/>
          <w:szCs w:val="24"/>
        </w:rPr>
        <w:t>ummary</w:t>
      </w:r>
      <w:r w:rsidRPr="002B5326">
        <w:rPr>
          <w:rFonts w:ascii="Garamond" w:hAnsi="Garamond"/>
          <w:color w:val="auto"/>
          <w:sz w:val="24"/>
          <w:szCs w:val="24"/>
        </w:rPr>
        <w:t>)</w:t>
      </w:r>
    </w:p>
    <w:p w14:paraId="5345757B" w14:textId="4699C6E4"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AF7656">
        <w:rPr>
          <w:rFonts w:ascii="Garamond" w:hAnsi="Garamond"/>
          <w:color w:val="auto"/>
          <w:sz w:val="24"/>
          <w:szCs w:val="24"/>
        </w:rPr>
        <w:t>S</w:t>
      </w:r>
      <w:r w:rsidR="00AF7656" w:rsidRPr="002B5326">
        <w:rPr>
          <w:rFonts w:ascii="Garamond" w:hAnsi="Garamond"/>
          <w:color w:val="auto"/>
          <w:sz w:val="24"/>
          <w:szCs w:val="24"/>
        </w:rPr>
        <w:t>um</w:t>
      </w:r>
      <w:r w:rsidR="00AF7656">
        <w:rPr>
          <w:rFonts w:ascii="Garamond" w:hAnsi="Garamond"/>
          <w:color w:val="auto"/>
          <w:sz w:val="24"/>
          <w:szCs w:val="24"/>
        </w:rPr>
        <w:t>mary</w:t>
      </w:r>
      <w:r w:rsidRPr="002B5326">
        <w:rPr>
          <w:rFonts w:ascii="Garamond" w:hAnsi="Garamond"/>
          <w:color w:val="auto"/>
          <w:sz w:val="24"/>
          <w:szCs w:val="24"/>
        </w:rPr>
        <w:t>)</w:t>
      </w:r>
    </w:p>
    <w:p w14:paraId="2AB8D6DD" w14:textId="271C0C04"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AF7656">
        <w:rPr>
          <w:rFonts w:ascii="Garamond" w:hAnsi="Garamond"/>
          <w:color w:val="auto"/>
          <w:sz w:val="24"/>
          <w:szCs w:val="24"/>
        </w:rPr>
        <w:t>S</w:t>
      </w:r>
      <w:r w:rsidR="00AF7656" w:rsidRPr="002B5326">
        <w:rPr>
          <w:rFonts w:ascii="Garamond" w:hAnsi="Garamond"/>
          <w:color w:val="auto"/>
          <w:sz w:val="24"/>
          <w:szCs w:val="24"/>
        </w:rPr>
        <w:t>um</w:t>
      </w:r>
      <w:r w:rsidR="00AF7656">
        <w:rPr>
          <w:rFonts w:ascii="Garamond" w:hAnsi="Garamond"/>
          <w:color w:val="auto"/>
          <w:sz w:val="24"/>
          <w:szCs w:val="24"/>
        </w:rPr>
        <w:t>mary</w:t>
      </w:r>
      <w:r w:rsidRPr="002B5326">
        <w:rPr>
          <w:rFonts w:ascii="Garamond" w:hAnsi="Garamond"/>
          <w:color w:val="auto"/>
          <w:sz w:val="24"/>
          <w:szCs w:val="24"/>
        </w:rPr>
        <w:t>)</w:t>
      </w:r>
    </w:p>
    <w:p w14:paraId="10179456" w14:textId="4B41C9AD"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AF7656">
        <w:rPr>
          <w:rFonts w:ascii="Garamond" w:hAnsi="Garamond"/>
          <w:color w:val="auto"/>
          <w:sz w:val="24"/>
          <w:szCs w:val="24"/>
        </w:rPr>
        <w:t>S</w:t>
      </w:r>
      <w:r w:rsidR="00AF7656" w:rsidRPr="002B5326">
        <w:rPr>
          <w:rFonts w:ascii="Garamond" w:hAnsi="Garamond"/>
          <w:color w:val="auto"/>
          <w:sz w:val="24"/>
          <w:szCs w:val="24"/>
        </w:rPr>
        <w:t>um</w:t>
      </w:r>
      <w:r w:rsidR="00AF7656">
        <w:rPr>
          <w:rFonts w:ascii="Garamond" w:hAnsi="Garamond"/>
          <w:color w:val="auto"/>
          <w:sz w:val="24"/>
          <w:szCs w:val="24"/>
        </w:rPr>
        <w:t>mary</w:t>
      </w:r>
      <w:r w:rsidRPr="002B5326">
        <w:rPr>
          <w:rFonts w:ascii="Garamond" w:hAnsi="Garamond"/>
          <w:color w:val="auto"/>
          <w:sz w:val="24"/>
          <w:szCs w:val="24"/>
        </w:rPr>
        <w:t>)</w:t>
      </w:r>
    </w:p>
    <w:p w14:paraId="73A2559F" w14:textId="490251FC"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331792">
        <w:rPr>
          <w:rFonts w:ascii="Garamond" w:hAnsi="Garamond"/>
          <w:color w:val="auto"/>
          <w:sz w:val="24"/>
          <w:szCs w:val="24"/>
        </w:rPr>
        <w:t>S</w:t>
      </w:r>
      <w:r w:rsidR="00331792" w:rsidRPr="002B5326">
        <w:rPr>
          <w:rFonts w:ascii="Garamond" w:hAnsi="Garamond"/>
          <w:color w:val="auto"/>
          <w:sz w:val="24"/>
          <w:szCs w:val="24"/>
        </w:rPr>
        <w:t>um</w:t>
      </w:r>
      <w:r w:rsidR="00331792">
        <w:rPr>
          <w:rFonts w:ascii="Garamond" w:hAnsi="Garamond"/>
          <w:color w:val="auto"/>
          <w:sz w:val="24"/>
          <w:szCs w:val="24"/>
        </w:rPr>
        <w:t>mary</w:t>
      </w:r>
      <w:r w:rsidRPr="002B5326">
        <w:rPr>
          <w:rFonts w:ascii="Garamond" w:hAnsi="Garamond"/>
          <w:color w:val="auto"/>
          <w:sz w:val="24"/>
          <w:szCs w:val="24"/>
        </w:rPr>
        <w:t>)</w:t>
      </w:r>
    </w:p>
    <w:p w14:paraId="35BB9F50" w14:textId="7992EAD5"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8E424D">
        <w:rPr>
          <w:rFonts w:ascii="Garamond" w:hAnsi="Garamond"/>
          <w:color w:val="auto"/>
          <w:sz w:val="24"/>
          <w:szCs w:val="24"/>
        </w:rPr>
        <w:t>S</w:t>
      </w:r>
      <w:r w:rsidR="008E424D" w:rsidRPr="002B5326">
        <w:rPr>
          <w:rFonts w:ascii="Garamond" w:hAnsi="Garamond"/>
          <w:color w:val="auto"/>
          <w:sz w:val="24"/>
          <w:szCs w:val="24"/>
        </w:rPr>
        <w:t>um</w:t>
      </w:r>
      <w:r w:rsidR="008E424D">
        <w:rPr>
          <w:rFonts w:ascii="Garamond" w:hAnsi="Garamond"/>
          <w:color w:val="auto"/>
          <w:sz w:val="24"/>
          <w:szCs w:val="24"/>
        </w:rPr>
        <w:t>mary</w:t>
      </w:r>
      <w:r w:rsidRPr="002B5326">
        <w:rPr>
          <w:rFonts w:ascii="Garamond" w:hAnsi="Garamond"/>
          <w:color w:val="auto"/>
          <w:sz w:val="24"/>
          <w:szCs w:val="24"/>
        </w:rPr>
        <w:t>)</w:t>
      </w:r>
    </w:p>
    <w:p w14:paraId="79DB7EED" w14:textId="431EE489"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w:t>
      </w:r>
      <w:r w:rsidRPr="002B5326">
        <w:rPr>
          <w:rFonts w:ascii="Garamond" w:hAnsi="Garamond"/>
          <w:color w:val="auto"/>
          <w:sz w:val="24"/>
          <w:szCs w:val="24"/>
        </w:rPr>
        <w:t>)</w:t>
      </w:r>
    </w:p>
    <w:p w14:paraId="74A13325" w14:textId="13323D1B"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w:t>
      </w:r>
      <w:r w:rsidRPr="002B5326">
        <w:rPr>
          <w:rFonts w:ascii="Garamond" w:hAnsi="Garamond"/>
          <w:color w:val="auto"/>
          <w:sz w:val="24"/>
          <w:szCs w:val="24"/>
        </w:rPr>
        <w:t>)</w:t>
      </w:r>
    </w:p>
    <w:p w14:paraId="673405C1" w14:textId="095EE66A"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§1.2.1</w:t>
      </w:r>
      <w:r w:rsidRPr="002B5326">
        <w:rPr>
          <w:rFonts w:ascii="Garamond" w:hAnsi="Garamond"/>
          <w:color w:val="auto"/>
          <w:sz w:val="24"/>
          <w:szCs w:val="24"/>
        </w:rPr>
        <w:t>)</w:t>
      </w:r>
    </w:p>
    <w:p w14:paraId="51CDABEE" w14:textId="18BA2D6D"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§1.2.1</w:t>
      </w:r>
      <w:r w:rsidRPr="002B5326">
        <w:rPr>
          <w:rFonts w:ascii="Garamond" w:hAnsi="Garamond"/>
          <w:color w:val="auto"/>
          <w:sz w:val="24"/>
          <w:szCs w:val="24"/>
        </w:rPr>
        <w:t>)</w:t>
      </w:r>
    </w:p>
    <w:p w14:paraId="5A49BC1A" w14:textId="396D7BED"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59C207D6" w14:textId="3837F7F5"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03B38725" w14:textId="56304912"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19544739" w14:textId="157013EE"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513D12B3" w14:textId="07B94384"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w:t>
      </w:r>
      <w:r w:rsidR="001B4E63" w:rsidRPr="002B5326">
        <w:rPr>
          <w:rFonts w:ascii="Garamond" w:hAnsi="Garamond"/>
          <w:color w:val="auto"/>
          <w:sz w:val="24"/>
          <w:szCs w:val="24"/>
        </w:rPr>
        <w:t>§1.2.2</w:t>
      </w:r>
      <w:r w:rsidRPr="002B5326">
        <w:rPr>
          <w:rFonts w:ascii="Garamond" w:hAnsi="Garamond"/>
          <w:color w:val="auto"/>
          <w:sz w:val="24"/>
          <w:szCs w:val="24"/>
        </w:rPr>
        <w:t>)</w:t>
      </w:r>
    </w:p>
    <w:p w14:paraId="2F033153" w14:textId="695FDF50"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Pr="002B5326">
        <w:rPr>
          <w:rFonts w:ascii="Garamond" w:hAnsi="Garamond"/>
          <w:color w:val="auto"/>
          <w:sz w:val="24"/>
          <w:szCs w:val="24"/>
        </w:rPr>
        <w:t>)</w:t>
      </w:r>
    </w:p>
    <w:p w14:paraId="74176D37" w14:textId="0DCD2070" w:rsidR="002704A1" w:rsidRPr="002B5326" w:rsidRDefault="002704A1"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w:t>
      </w:r>
      <w:r w:rsidR="001B4E63" w:rsidRPr="002B5326">
        <w:rPr>
          <w:rFonts w:ascii="Garamond" w:hAnsi="Garamond"/>
          <w:color w:val="auto"/>
          <w:sz w:val="24"/>
          <w:szCs w:val="24"/>
        </w:rPr>
        <w:t>§1.2.2</w:t>
      </w:r>
      <w:r w:rsidR="0059510C" w:rsidRPr="002B5326">
        <w:rPr>
          <w:rFonts w:ascii="Garamond" w:hAnsi="Garamond"/>
          <w:color w:val="auto"/>
          <w:sz w:val="24"/>
          <w:szCs w:val="24"/>
        </w:rPr>
        <w:t>)</w:t>
      </w:r>
    </w:p>
    <w:p w14:paraId="7001DBD7" w14:textId="52CAC5A9" w:rsidR="0059510C" w:rsidRPr="002B5326" w:rsidRDefault="0059510C"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(§1)</w:t>
      </w:r>
    </w:p>
    <w:p w14:paraId="08CD736B" w14:textId="7B088A2D" w:rsidR="0059510C" w:rsidRPr="002B5326" w:rsidRDefault="0059510C"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(§1)</w:t>
      </w:r>
    </w:p>
    <w:p w14:paraId="10233F87" w14:textId="14A1B956" w:rsidR="0059510C" w:rsidRPr="002B5326" w:rsidRDefault="0059510C"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(§1.2.1)</w:t>
      </w:r>
    </w:p>
    <w:p w14:paraId="13B322AC" w14:textId="2353F625" w:rsidR="0059510C" w:rsidRPr="002B5326" w:rsidRDefault="0059510C"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T (§1.2.1)</w:t>
      </w:r>
    </w:p>
    <w:p w14:paraId="7E93097D" w14:textId="25CB5B85" w:rsidR="0059510C" w:rsidRPr="002B5326" w:rsidRDefault="0059510C" w:rsidP="002704A1">
      <w:pPr>
        <w:pStyle w:val="NormalText"/>
        <w:numPr>
          <w:ilvl w:val="0"/>
          <w:numId w:val="19"/>
        </w:numPr>
        <w:rPr>
          <w:rFonts w:ascii="Garamond" w:hAnsi="Garamond"/>
          <w:color w:val="auto"/>
          <w:sz w:val="24"/>
          <w:szCs w:val="24"/>
        </w:rPr>
      </w:pPr>
      <w:r w:rsidRPr="002B5326">
        <w:rPr>
          <w:rFonts w:ascii="Garamond" w:hAnsi="Garamond"/>
          <w:color w:val="auto"/>
          <w:sz w:val="24"/>
          <w:szCs w:val="24"/>
        </w:rPr>
        <w:t>F (§1.2.2)</w:t>
      </w:r>
    </w:p>
    <w:p w14:paraId="0B71B1B3" w14:textId="17F01C1F" w:rsidR="0059510C" w:rsidRPr="002B5326" w:rsidRDefault="0059510C" w:rsidP="003F777C">
      <w:pPr>
        <w:pStyle w:val="NormalText"/>
        <w:rPr>
          <w:rFonts w:ascii="Garamond" w:hAnsi="Garamond"/>
          <w:color w:val="auto"/>
          <w:sz w:val="24"/>
          <w:szCs w:val="24"/>
        </w:rPr>
        <w:sectPr w:rsidR="0059510C" w:rsidRPr="002B5326" w:rsidSect="002704A1">
          <w:type w:val="continuous"/>
          <w:pgSz w:w="12240" w:h="15840"/>
          <w:pgMar w:top="1440" w:right="1440" w:bottom="1440" w:left="1440" w:header="720" w:footer="720" w:gutter="0"/>
          <w:cols w:num="3" w:space="720"/>
          <w:noEndnote/>
          <w:docGrid w:linePitch="299"/>
        </w:sectPr>
      </w:pPr>
    </w:p>
    <w:p w14:paraId="039630F0" w14:textId="77777777" w:rsidR="00F73818" w:rsidRPr="002B5326" w:rsidRDefault="00F73818" w:rsidP="002704A1">
      <w:pPr>
        <w:pStyle w:val="NormalText"/>
        <w:rPr>
          <w:rFonts w:ascii="Garamond" w:hAnsi="Garamond"/>
          <w:color w:val="auto"/>
          <w:sz w:val="24"/>
          <w:szCs w:val="24"/>
        </w:rPr>
      </w:pPr>
    </w:p>
    <w:p w14:paraId="4F277BDF" w14:textId="77777777" w:rsidR="002704A1" w:rsidRPr="002B5326" w:rsidRDefault="002704A1" w:rsidP="002704A1">
      <w:pPr>
        <w:pStyle w:val="NormalText"/>
        <w:rPr>
          <w:rFonts w:ascii="Arial" w:hAnsi="Arial" w:cs="Arial"/>
          <w:b/>
          <w:bCs/>
          <w:color w:val="auto"/>
          <w:sz w:val="24"/>
          <w:szCs w:val="24"/>
        </w:rPr>
        <w:sectPr w:rsidR="002704A1" w:rsidRPr="002B5326" w:rsidSect="002704A1">
          <w:type w:val="continuous"/>
          <w:pgSz w:w="12240" w:h="15840"/>
          <w:pgMar w:top="1440" w:right="1440" w:bottom="1440" w:left="1440" w:header="720" w:footer="720" w:gutter="0"/>
          <w:cols w:space="720"/>
          <w:noEndnote/>
          <w:docGrid w:linePitch="299"/>
        </w:sectPr>
      </w:pPr>
    </w:p>
    <w:p w14:paraId="182EA192" w14:textId="77777777" w:rsidR="00013D24" w:rsidRDefault="00013D24">
      <w:pPr>
        <w:rPr>
          <w:rFonts w:ascii="Century Gothic" w:eastAsia="Times New Roman" w:hAnsi="Century Gothic" w:cs="Arial"/>
          <w:b/>
          <w:sz w:val="24"/>
          <w:szCs w:val="20"/>
          <w:lang w:val="en-US" w:eastAsia="en-US"/>
        </w:rPr>
      </w:pPr>
      <w:r>
        <w:rPr>
          <w:rFonts w:ascii="Century Gothic" w:hAnsi="Century Gothic" w:cs="Arial"/>
        </w:rPr>
        <w:br w:type="page"/>
      </w:r>
    </w:p>
    <w:p w14:paraId="60C17C06" w14:textId="79D269B8" w:rsidR="00B65911" w:rsidRPr="002B5326" w:rsidRDefault="00B65911" w:rsidP="00B65911">
      <w:pPr>
        <w:pStyle w:val="Heading1"/>
        <w:rPr>
          <w:rFonts w:ascii="Century Gothic" w:hAnsi="Century Gothic" w:cs="Arial"/>
        </w:rPr>
      </w:pPr>
      <w:r w:rsidRPr="002B5326">
        <w:rPr>
          <w:rFonts w:ascii="Century Gothic" w:hAnsi="Century Gothic" w:cs="Arial"/>
        </w:rPr>
        <w:lastRenderedPageBreak/>
        <w:t xml:space="preserve">Chapter Knowledge Questions </w:t>
      </w:r>
    </w:p>
    <w:p w14:paraId="35A871BC" w14:textId="77777777" w:rsidR="00F73818" w:rsidRPr="002B5326" w:rsidRDefault="00F73818" w:rsidP="002704A1">
      <w:pPr>
        <w:pStyle w:val="NormalText"/>
        <w:rPr>
          <w:rFonts w:ascii="Garamond" w:hAnsi="Garamond"/>
          <w:color w:val="auto"/>
          <w:sz w:val="24"/>
          <w:szCs w:val="24"/>
        </w:rPr>
      </w:pPr>
    </w:p>
    <w:p w14:paraId="1A200D85" w14:textId="421024C3"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Logic is the study of good reasoning or inference and the rules that govern it. Critical thinking is the systematic evaluation or formulation of beliefs, or statements by rational standards. Critical thinking is broader than logic because it involves not only logic but also the truth or falsity of statements.</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E73D8E" w:rsidRPr="002B5326">
        <w:rPr>
          <w:rFonts w:ascii="Garamond" w:hAnsi="Garamond"/>
          <w:color w:val="auto"/>
          <w:sz w:val="24"/>
          <w:szCs w:val="24"/>
        </w:rPr>
        <w:t>§1</w:t>
      </w:r>
      <w:r w:rsidR="00975245" w:rsidRPr="002B5326">
        <w:rPr>
          <w:rFonts w:ascii="Garamond" w:hAnsi="Garamond"/>
          <w:color w:val="auto"/>
          <w:sz w:val="24"/>
          <w:szCs w:val="24"/>
        </w:rPr>
        <w:t>)</w:t>
      </w:r>
    </w:p>
    <w:p w14:paraId="5AB36116" w14:textId="5D4D5387"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Cognitive biases are errors of reasoning that are more common than others. Evidence suggests that some of them are nearly universal.</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E73D8E" w:rsidRPr="002B5326">
        <w:rPr>
          <w:rFonts w:ascii="Garamond" w:hAnsi="Garamond"/>
          <w:color w:val="auto"/>
          <w:sz w:val="24"/>
          <w:szCs w:val="24"/>
        </w:rPr>
        <w:t>§1</w:t>
      </w:r>
      <w:r w:rsidR="00975245" w:rsidRPr="002B5326">
        <w:rPr>
          <w:rFonts w:ascii="Garamond" w:hAnsi="Garamond"/>
          <w:color w:val="auto"/>
          <w:sz w:val="24"/>
          <w:szCs w:val="24"/>
        </w:rPr>
        <w:t>)</w:t>
      </w:r>
    </w:p>
    <w:p w14:paraId="2EA0648E" w14:textId="450BFF4A"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 xml:space="preserve">Answers may vary and can be much longer: </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1</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If you haven</w:t>
      </w:r>
      <w:r w:rsidR="0032217D"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t critically examined your </w:t>
      </w:r>
      <w:proofErr w:type="gramStart"/>
      <w:r w:rsidRPr="002B5326">
        <w:rPr>
          <w:rFonts w:ascii="Garamond" w:hAnsi="Garamond" w:cs="Palatino Linotype"/>
          <w:color w:val="auto"/>
          <w:sz w:val="24"/>
          <w:szCs w:val="24"/>
        </w:rPr>
        <w:t>beliefs</w:t>
      </w:r>
      <w:proofErr w:type="gramEnd"/>
      <w:r w:rsidRPr="002B5326">
        <w:rPr>
          <w:rFonts w:ascii="Garamond" w:hAnsi="Garamond" w:cs="Palatino Linotype"/>
          <w:color w:val="auto"/>
          <w:sz w:val="24"/>
          <w:szCs w:val="24"/>
        </w:rPr>
        <w:t xml:space="preserve"> they are not really yours. </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2</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To examine beliefs is to examine your life. </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3</w:t>
      </w:r>
      <w:r w:rsidR="00B65911" w:rsidRPr="002B5326">
        <w:rPr>
          <w:rFonts w:ascii="Garamond" w:hAnsi="Garamond" w:cs="Palatino Linotype"/>
          <w:color w:val="auto"/>
          <w:sz w:val="24"/>
          <w:szCs w:val="24"/>
        </w:rPr>
        <w:t>)</w:t>
      </w:r>
      <w:r w:rsidRPr="002B5326">
        <w:rPr>
          <w:rFonts w:ascii="Garamond" w:hAnsi="Garamond" w:cs="Palatino Linotype"/>
          <w:color w:val="auto"/>
          <w:sz w:val="24"/>
          <w:szCs w:val="24"/>
        </w:rPr>
        <w:t xml:space="preserve"> Critical examination of beliefs involves determining what we are justified in believing, being open to new perspectives, and fairly assessing the views of others.</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4F142F" w:rsidRPr="002B5326">
        <w:rPr>
          <w:rFonts w:ascii="Garamond" w:hAnsi="Garamond"/>
          <w:color w:val="auto"/>
          <w:sz w:val="24"/>
          <w:szCs w:val="24"/>
        </w:rPr>
        <w:t>§1.1</w:t>
      </w:r>
      <w:r w:rsidR="00975245" w:rsidRPr="002B5326">
        <w:rPr>
          <w:rFonts w:ascii="Garamond" w:hAnsi="Garamond"/>
          <w:color w:val="auto"/>
          <w:sz w:val="24"/>
          <w:szCs w:val="24"/>
        </w:rPr>
        <w:t>)</w:t>
      </w:r>
    </w:p>
    <w:p w14:paraId="5A3E7413" w14:textId="0A90CB23"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Part of thinking critically is ensuring that we do not let our emotions distort our judg</w:t>
      </w:r>
      <w:r w:rsidR="002B3A62">
        <w:rPr>
          <w:rFonts w:ascii="Garamond" w:hAnsi="Garamond" w:cs="Palatino Linotype"/>
          <w:color w:val="auto"/>
          <w:sz w:val="24"/>
          <w:szCs w:val="24"/>
        </w:rPr>
        <w:t>e</w:t>
      </w:r>
      <w:r w:rsidRPr="002B5326">
        <w:rPr>
          <w:rFonts w:ascii="Garamond" w:hAnsi="Garamond" w:cs="Palatino Linotype"/>
          <w:color w:val="auto"/>
          <w:sz w:val="24"/>
          <w:szCs w:val="24"/>
        </w:rPr>
        <w:t xml:space="preserve">ments. </w:t>
      </w:r>
      <w:proofErr w:type="gramStart"/>
      <w:r w:rsidRPr="002B5326">
        <w:rPr>
          <w:rFonts w:ascii="Garamond" w:hAnsi="Garamond" w:cs="Palatino Linotype"/>
          <w:color w:val="auto"/>
          <w:sz w:val="24"/>
          <w:szCs w:val="24"/>
        </w:rPr>
        <w:t>But,</w:t>
      </w:r>
      <w:proofErr w:type="gramEnd"/>
      <w:r w:rsidRPr="002B5326">
        <w:rPr>
          <w:rFonts w:ascii="Garamond" w:hAnsi="Garamond" w:cs="Palatino Linotype"/>
          <w:color w:val="auto"/>
          <w:sz w:val="24"/>
          <w:szCs w:val="24"/>
        </w:rPr>
        <w:t xml:space="preserve"> critical thinking can also help us clarify our feelings and deal with them more effectively. Emotions often need the guidance of reason and our reasoning needs our emotions.</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4F142F" w:rsidRPr="002B5326">
        <w:rPr>
          <w:rFonts w:ascii="Garamond" w:hAnsi="Garamond"/>
          <w:color w:val="auto"/>
          <w:sz w:val="24"/>
          <w:szCs w:val="24"/>
        </w:rPr>
        <w:t>§1.1</w:t>
      </w:r>
      <w:r w:rsidR="00975245" w:rsidRPr="002B5326">
        <w:rPr>
          <w:rFonts w:ascii="Garamond" w:hAnsi="Garamond"/>
          <w:color w:val="auto"/>
          <w:sz w:val="24"/>
          <w:szCs w:val="24"/>
        </w:rPr>
        <w:t>)</w:t>
      </w:r>
    </w:p>
    <w:p w14:paraId="28F7EA99" w14:textId="0765E890"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Statements assert that something is or is not the case; they are either true or false.</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4F142F" w:rsidRPr="002B5326">
        <w:rPr>
          <w:rFonts w:ascii="Garamond" w:hAnsi="Garamond"/>
          <w:color w:val="auto"/>
          <w:sz w:val="24"/>
          <w:szCs w:val="24"/>
        </w:rPr>
        <w:t>§1.2.1</w:t>
      </w:r>
      <w:r w:rsidR="00975245" w:rsidRPr="002B5326">
        <w:rPr>
          <w:rFonts w:ascii="Garamond" w:hAnsi="Garamond"/>
          <w:color w:val="auto"/>
          <w:sz w:val="24"/>
          <w:szCs w:val="24"/>
        </w:rPr>
        <w:t>)</w:t>
      </w:r>
    </w:p>
    <w:p w14:paraId="49EFC66C" w14:textId="1C85BF02"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Reasons provide support for a statement. They provide us with grounds for believing that a statement is true. A statement expressing a reason or reasons is used to show that another statement is true or likely to be true. This combination of statements—a statement or statements supposedly providing reasons for accepting another statement—is called an argument. Arguments are the main focus of critical thinking.</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0E9C0B15" w14:textId="1B3A3BAB"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When this happens, good critical thinkers do not arbitrarily choose to accept or reject a statement. They suspend judg</w:t>
      </w:r>
      <w:r w:rsidR="00182431">
        <w:rPr>
          <w:rFonts w:ascii="Garamond" w:hAnsi="Garamond" w:cs="Palatino Linotype"/>
          <w:color w:val="auto"/>
          <w:sz w:val="24"/>
          <w:szCs w:val="24"/>
        </w:rPr>
        <w:t>e</w:t>
      </w:r>
      <w:r w:rsidRPr="002B5326">
        <w:rPr>
          <w:rFonts w:ascii="Garamond" w:hAnsi="Garamond" w:cs="Palatino Linotype"/>
          <w:color w:val="auto"/>
          <w:sz w:val="24"/>
          <w:szCs w:val="24"/>
        </w:rPr>
        <w:t xml:space="preserve">ment until there is enough evidence to make an intelligent decision. </w:t>
      </w:r>
      <w:r w:rsidR="00975245" w:rsidRPr="002B5326">
        <w:rPr>
          <w:rFonts w:ascii="Garamond" w:hAnsi="Garamond"/>
          <w:color w:val="auto"/>
          <w:sz w:val="24"/>
          <w:szCs w:val="24"/>
        </w:rPr>
        <w:t>(</w:t>
      </w:r>
      <w:r w:rsidR="004F142F" w:rsidRPr="002B5326">
        <w:rPr>
          <w:rFonts w:ascii="Garamond" w:hAnsi="Garamond"/>
          <w:color w:val="auto"/>
          <w:sz w:val="24"/>
          <w:szCs w:val="24"/>
        </w:rPr>
        <w:t>§1.2.1</w:t>
      </w:r>
      <w:r w:rsidR="00975245" w:rsidRPr="002B5326">
        <w:rPr>
          <w:rFonts w:ascii="Garamond" w:hAnsi="Garamond"/>
          <w:color w:val="auto"/>
          <w:sz w:val="24"/>
          <w:szCs w:val="24"/>
        </w:rPr>
        <w:t>)</w:t>
      </w:r>
    </w:p>
    <w:p w14:paraId="1361E30C" w14:textId="04E46205"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The essential components of an argument are reasons (premises) and a conclusion.</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2D50029A" w14:textId="44907687"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Reasons (the premises) are offered to support or prove a claim (the conclusion). This mental process of reasoning from a premise or premises to a conclusion based on those premises is called inference.</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71808D1B" w14:textId="1569464E"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 xml:space="preserve">An argument gives us reasons for believing </w:t>
      </w:r>
      <w:r w:rsidRPr="002B5326">
        <w:rPr>
          <w:rFonts w:ascii="Garamond" w:hAnsi="Garamond" w:cs="Palatino Linotype"/>
          <w:i/>
          <w:iCs/>
          <w:color w:val="auto"/>
          <w:sz w:val="24"/>
          <w:szCs w:val="24"/>
        </w:rPr>
        <w:t>that something is the case</w:t>
      </w:r>
      <w:r w:rsidRPr="002B5326">
        <w:rPr>
          <w:rFonts w:ascii="Garamond" w:hAnsi="Garamond" w:cs="Palatino Linotype"/>
          <w:color w:val="auto"/>
          <w:sz w:val="24"/>
          <w:szCs w:val="24"/>
        </w:rPr>
        <w:t xml:space="preserve">—that a claim is true or at least probably true. An explanation, though, tells us </w:t>
      </w:r>
      <w:r w:rsidRPr="002B5326">
        <w:rPr>
          <w:rFonts w:ascii="Garamond" w:hAnsi="Garamond" w:cs="Palatino Linotype"/>
          <w:i/>
          <w:iCs/>
          <w:color w:val="auto"/>
          <w:sz w:val="24"/>
          <w:szCs w:val="24"/>
        </w:rPr>
        <w:t xml:space="preserve">why or how something is the case. </w:t>
      </w:r>
      <w:r w:rsidRPr="002B5326">
        <w:rPr>
          <w:rFonts w:ascii="Garamond" w:hAnsi="Garamond" w:cs="Palatino Linotype"/>
          <w:color w:val="auto"/>
          <w:sz w:val="24"/>
          <w:szCs w:val="24"/>
        </w:rPr>
        <w:t>Arguments have something to prove; explanations do not.</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6BB249BB" w14:textId="6FE04314" w:rsidR="008F24C1" w:rsidRPr="002B5326" w:rsidRDefault="002A57B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Indicator words signal that a premise or conclusion is present.</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31C36DC4" w14:textId="089C31E9" w:rsidR="008F24C1" w:rsidRPr="002B5326" w:rsidRDefault="00042BFF"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Yes, an argument can have</w:t>
      </w:r>
      <w:r w:rsidR="002A57B0" w:rsidRPr="002B5326">
        <w:rPr>
          <w:rFonts w:ascii="Garamond" w:hAnsi="Garamond" w:cs="Palatino Linotype"/>
          <w:color w:val="auto"/>
          <w:sz w:val="24"/>
          <w:szCs w:val="24"/>
        </w:rPr>
        <w:t xml:space="preserve"> any number of premises</w:t>
      </w:r>
      <w:r w:rsidR="00DF1317" w:rsidRPr="002B5326">
        <w:rPr>
          <w:rFonts w:ascii="Garamond" w:hAnsi="Garamond" w:cs="Palatino Linotype"/>
          <w:color w:val="auto"/>
          <w:sz w:val="24"/>
          <w:szCs w:val="24"/>
        </w:rPr>
        <w:t>.</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3156C229" w14:textId="6BD5BBA9" w:rsidR="008F24C1" w:rsidRPr="002B5326" w:rsidRDefault="00975EA0" w:rsidP="002704A1">
      <w:pPr>
        <w:pStyle w:val="NormalText"/>
        <w:numPr>
          <w:ilvl w:val="0"/>
          <w:numId w:val="17"/>
        </w:numPr>
        <w:rPr>
          <w:rFonts w:ascii="Garamond" w:hAnsi="Garamond"/>
          <w:color w:val="auto"/>
          <w:sz w:val="24"/>
          <w:szCs w:val="24"/>
        </w:rPr>
      </w:pPr>
      <w:r w:rsidRPr="002B5326">
        <w:rPr>
          <w:rFonts w:ascii="Garamond" w:hAnsi="Garamond" w:cs="Palatino Linotype"/>
          <w:color w:val="auto"/>
          <w:sz w:val="24"/>
          <w:szCs w:val="24"/>
        </w:rPr>
        <w:t>When</w:t>
      </w:r>
      <w:r w:rsidR="002A57B0" w:rsidRPr="002B5326">
        <w:rPr>
          <w:rFonts w:ascii="Garamond" w:hAnsi="Garamond" w:cs="Palatino Linotype"/>
          <w:color w:val="auto"/>
          <w:sz w:val="24"/>
          <w:szCs w:val="24"/>
        </w:rPr>
        <w:t xml:space="preserve"> trying to uncover or dissect arguments</w:t>
      </w:r>
      <w:r w:rsidRPr="002B5326">
        <w:rPr>
          <w:rFonts w:ascii="Garamond" w:hAnsi="Garamond" w:cs="Palatino Linotype"/>
          <w:color w:val="auto"/>
          <w:sz w:val="24"/>
          <w:szCs w:val="24"/>
        </w:rPr>
        <w:t xml:space="preserve">, </w:t>
      </w:r>
      <w:r w:rsidR="00433DCD" w:rsidRPr="002B5326">
        <w:rPr>
          <w:rFonts w:ascii="Garamond" w:hAnsi="Garamond" w:cs="Palatino Linotype"/>
          <w:i/>
          <w:iCs/>
          <w:color w:val="auto"/>
          <w:sz w:val="24"/>
          <w:szCs w:val="24"/>
        </w:rPr>
        <w:t>f</w:t>
      </w:r>
      <w:r w:rsidR="002A57B0" w:rsidRPr="002B5326">
        <w:rPr>
          <w:rFonts w:ascii="Garamond" w:hAnsi="Garamond" w:cs="Palatino Linotype"/>
          <w:i/>
          <w:iCs/>
          <w:color w:val="auto"/>
          <w:sz w:val="24"/>
          <w:szCs w:val="24"/>
        </w:rPr>
        <w:t xml:space="preserve">ind the conclusion first. </w:t>
      </w:r>
      <w:r w:rsidR="002A57B0" w:rsidRPr="002B5326">
        <w:rPr>
          <w:rFonts w:ascii="Garamond" w:hAnsi="Garamond" w:cs="Palatino Linotype"/>
          <w:color w:val="auto"/>
          <w:sz w:val="24"/>
          <w:szCs w:val="24"/>
        </w:rPr>
        <w:t xml:space="preserve">Once you know what claim someone is trying to prove, it becomes much easier to isolate the premises. Ask yourself, </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What claim is this writer or speaker trying to persuade me to believe?</w:t>
      </w:r>
      <w:r w:rsidR="0032217D" w:rsidRPr="002B5326">
        <w:rPr>
          <w:rFonts w:ascii="Garamond" w:hAnsi="Garamond" w:cs="Palatino Linotype"/>
          <w:color w:val="auto"/>
          <w:sz w:val="24"/>
          <w:szCs w:val="24"/>
        </w:rPr>
        <w:t>”</w:t>
      </w:r>
      <w:r w:rsidR="002A57B0" w:rsidRPr="002B5326">
        <w:rPr>
          <w:rFonts w:ascii="Garamond" w:hAnsi="Garamond" w:cs="Palatino Linotype"/>
          <w:color w:val="auto"/>
          <w:sz w:val="24"/>
          <w:szCs w:val="24"/>
        </w:rPr>
        <w:t xml:space="preserve"> If the writer or speaker is not trying to convince you of anything, there is no argument to examine.</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5B78DA" w:rsidRPr="002B5326">
        <w:rPr>
          <w:rFonts w:ascii="Garamond" w:hAnsi="Garamond"/>
          <w:color w:val="auto"/>
          <w:sz w:val="24"/>
          <w:szCs w:val="24"/>
        </w:rPr>
        <w:t>)</w:t>
      </w:r>
    </w:p>
    <w:p w14:paraId="12088B0B" w14:textId="018D4081" w:rsidR="007C5D09" w:rsidRPr="002B5326" w:rsidRDefault="007C5D09" w:rsidP="002704A1">
      <w:pPr>
        <w:pStyle w:val="NormalWeb"/>
        <w:numPr>
          <w:ilvl w:val="0"/>
          <w:numId w:val="17"/>
        </w:numPr>
        <w:spacing w:before="0" w:beforeAutospacing="0" w:after="0" w:afterAutospacing="0"/>
        <w:rPr>
          <w:rFonts w:ascii="Garamond" w:hAnsi="Garamond" w:cs="Gill Sans Light"/>
        </w:rPr>
      </w:pPr>
      <w:r w:rsidRPr="002B5326">
        <w:rPr>
          <w:rFonts w:ascii="Garamond" w:hAnsi="Garamond" w:cs="Gill Sans Light"/>
        </w:rPr>
        <w:t>We tend to judge facts differently depending on just how they are stated, or “framed.” For example, we might react quite positively to an announcement that a struggling company had been able to “save” 300 jobs (out of 1000) but quite negatively to an announcement t</w:t>
      </w:r>
      <w:r w:rsidR="00B65911" w:rsidRPr="002B5326">
        <w:rPr>
          <w:rFonts w:ascii="Garamond" w:hAnsi="Garamond" w:cs="Gill Sans Light"/>
        </w:rPr>
        <w:t>hat the company was “laying off</w:t>
      </w:r>
      <w:r w:rsidRPr="002B5326">
        <w:rPr>
          <w:rFonts w:ascii="Garamond" w:hAnsi="Garamond" w:cs="Gill Sans Light"/>
        </w:rPr>
        <w:t>” 700 people (out of 1000)—even though the result is exactly the same. Framing the issue in terms of jobs saved—which sounds like a good thing—makes us think more positively about the whole scenario. (</w:t>
      </w:r>
      <w:r w:rsidR="00275E72" w:rsidRPr="002B5326">
        <w:rPr>
          <w:rFonts w:ascii="Garamond" w:hAnsi="Garamond"/>
        </w:rPr>
        <w:t>§1</w:t>
      </w:r>
      <w:r w:rsidRPr="002B5326">
        <w:rPr>
          <w:rFonts w:ascii="Garamond" w:hAnsi="Garamond" w:cs="Gill Sans Light"/>
        </w:rPr>
        <w:t>)</w:t>
      </w:r>
    </w:p>
    <w:p w14:paraId="22EADA0F" w14:textId="22F03CF4" w:rsidR="007C5D09" w:rsidRPr="002B5326" w:rsidRDefault="007C5D09" w:rsidP="002704A1">
      <w:pPr>
        <w:pStyle w:val="NormalWeb"/>
        <w:numPr>
          <w:ilvl w:val="0"/>
          <w:numId w:val="17"/>
        </w:numPr>
        <w:spacing w:before="0" w:beforeAutospacing="0" w:after="0" w:afterAutospacing="0"/>
        <w:rPr>
          <w:rFonts w:ascii="Garamond" w:hAnsi="Garamond"/>
        </w:rPr>
      </w:pPr>
      <w:r w:rsidRPr="002B5326">
        <w:rPr>
          <w:rFonts w:ascii="Garamond" w:hAnsi="Garamond"/>
        </w:rPr>
        <w:t xml:space="preserve">A consequence of a failure to think critically is a loss of personal freedom. If you passively accept beliefs that have been handed to you by your parents, your culture, your teachers, or social media, then those beliefs are </w:t>
      </w:r>
      <w:r w:rsidRPr="002B5326">
        <w:rPr>
          <w:rFonts w:ascii="Garamond" w:hAnsi="Garamond"/>
          <w:i/>
          <w:iCs/>
        </w:rPr>
        <w:t xml:space="preserve">not really yours. </w:t>
      </w:r>
      <w:r w:rsidRPr="002B5326">
        <w:rPr>
          <w:rFonts w:ascii="Garamond" w:hAnsi="Garamond"/>
        </w:rPr>
        <w:t xml:space="preserve">You just happened to be in a certain place and time when they were handed out. If they are not really yours and if you still let them guide your </w:t>
      </w:r>
      <w:r w:rsidRPr="002B5326">
        <w:rPr>
          <w:rFonts w:ascii="Garamond" w:hAnsi="Garamond"/>
        </w:rPr>
        <w:lastRenderedPageBreak/>
        <w:t>choices and actions, then they—not you—are in charge of your life. Your beliefs are yours only if you critically examine them for yourself and decide that they are supported by good reasons. (</w:t>
      </w:r>
      <w:r w:rsidR="004F142F" w:rsidRPr="002B5326">
        <w:rPr>
          <w:rFonts w:ascii="Garamond" w:hAnsi="Garamond"/>
        </w:rPr>
        <w:t>§1.1</w:t>
      </w:r>
      <w:r w:rsidRPr="002B5326">
        <w:rPr>
          <w:rFonts w:ascii="Garamond" w:hAnsi="Garamond"/>
        </w:rPr>
        <w:t>)</w:t>
      </w:r>
    </w:p>
    <w:p w14:paraId="36703C9A" w14:textId="755F16EF" w:rsidR="007710B5" w:rsidRPr="002B5326" w:rsidRDefault="007710B5" w:rsidP="002704A1">
      <w:pPr>
        <w:pStyle w:val="NormalWeb"/>
        <w:numPr>
          <w:ilvl w:val="0"/>
          <w:numId w:val="17"/>
        </w:numPr>
        <w:spacing w:before="0" w:beforeAutospacing="0" w:after="0" w:afterAutospacing="0"/>
        <w:rPr>
          <w:rFonts w:ascii="Garamond" w:hAnsi="Garamond"/>
        </w:rPr>
      </w:pPr>
      <w:r w:rsidRPr="002B5326">
        <w:rPr>
          <w:rFonts w:ascii="Garamond" w:hAnsi="Garamond"/>
        </w:rPr>
        <w:t>Critical thinking and creative thinking are not opposed to one another. Good critical thinkers can let their imaginations run free, just like anyone else. They can create and enjoy poetry, music, art, literature, and plain old fun in the same way and to the same degree as the rest of the world. Critical thinking can complement creative thinking because it is needed to assess and enhance the creation. (</w:t>
      </w:r>
      <w:r w:rsidR="004F142F" w:rsidRPr="002B5326">
        <w:rPr>
          <w:rFonts w:ascii="Garamond" w:hAnsi="Garamond"/>
        </w:rPr>
        <w:t>§1.1</w:t>
      </w:r>
      <w:r w:rsidRPr="002B5326">
        <w:rPr>
          <w:rFonts w:ascii="Garamond" w:hAnsi="Garamond"/>
        </w:rPr>
        <w:t>)</w:t>
      </w:r>
    </w:p>
    <w:p w14:paraId="1B15CC23" w14:textId="02CD8925" w:rsidR="007710B5" w:rsidRPr="002B5326" w:rsidRDefault="007710B5" w:rsidP="002704A1">
      <w:pPr>
        <w:pStyle w:val="NormalWeb"/>
        <w:numPr>
          <w:ilvl w:val="0"/>
          <w:numId w:val="17"/>
        </w:numPr>
        <w:spacing w:before="0" w:beforeAutospacing="0" w:after="0" w:afterAutospacing="0"/>
        <w:rPr>
          <w:rFonts w:ascii="Garamond" w:hAnsi="Garamond"/>
        </w:rPr>
      </w:pPr>
      <w:r w:rsidRPr="002B5326">
        <w:rPr>
          <w:rFonts w:ascii="Garamond" w:hAnsi="Garamond"/>
        </w:rPr>
        <w:t xml:space="preserve">The </w:t>
      </w:r>
      <w:r w:rsidRPr="002B5326">
        <w:rPr>
          <w:rFonts w:ascii="Garamond" w:hAnsi="Garamond"/>
          <w:i/>
          <w:iCs/>
        </w:rPr>
        <w:t xml:space="preserve">critical </w:t>
      </w:r>
      <w:r w:rsidRPr="002B5326">
        <w:rPr>
          <w:rFonts w:ascii="Garamond" w:hAnsi="Garamond"/>
        </w:rPr>
        <w:t>in critical thinking is used in the sense of “exercising or involving careful judg</w:t>
      </w:r>
      <w:r w:rsidR="00E17EA6">
        <w:rPr>
          <w:rFonts w:ascii="Garamond" w:hAnsi="Garamond"/>
        </w:rPr>
        <w:t>e</w:t>
      </w:r>
      <w:r w:rsidRPr="002B5326">
        <w:rPr>
          <w:rFonts w:ascii="Garamond" w:hAnsi="Garamond"/>
        </w:rPr>
        <w:t>ment or judicious evaluation.” (</w:t>
      </w:r>
      <w:r w:rsidR="004F142F" w:rsidRPr="002B5326">
        <w:rPr>
          <w:rFonts w:ascii="Garamond" w:hAnsi="Garamond"/>
        </w:rPr>
        <w:t>§1.1</w:t>
      </w:r>
      <w:r w:rsidRPr="002B5326">
        <w:rPr>
          <w:rFonts w:ascii="Garamond" w:hAnsi="Garamond"/>
        </w:rPr>
        <w:t>)</w:t>
      </w:r>
    </w:p>
    <w:p w14:paraId="713C7BFD" w14:textId="7D813ABC" w:rsidR="007C5D09" w:rsidRPr="002B5326" w:rsidRDefault="007710B5" w:rsidP="002704A1">
      <w:pPr>
        <w:pStyle w:val="NormalWeb"/>
        <w:numPr>
          <w:ilvl w:val="0"/>
          <w:numId w:val="17"/>
        </w:numPr>
        <w:spacing w:before="0" w:beforeAutospacing="0" w:after="0" w:afterAutospacing="0"/>
        <w:rPr>
          <w:rFonts w:ascii="Garamond" w:hAnsi="Garamond"/>
        </w:rPr>
      </w:pPr>
      <w:r w:rsidRPr="002B5326">
        <w:rPr>
          <w:rFonts w:ascii="Garamond" w:hAnsi="Garamond"/>
        </w:rPr>
        <w:t>Yes. Many of the great tragedies of history—including wars, massacres, holocausts, tyrannies, bigotries, epidemics, and witch hunts—grew out of famines of the mind where clear, careful thinking was much too scarce. (</w:t>
      </w:r>
      <w:r w:rsidR="004F142F" w:rsidRPr="002B5326">
        <w:rPr>
          <w:rFonts w:ascii="Garamond" w:hAnsi="Garamond"/>
        </w:rPr>
        <w:t>§1.1</w:t>
      </w:r>
      <w:r w:rsidRPr="002B5326">
        <w:rPr>
          <w:rFonts w:ascii="Garamond" w:hAnsi="Garamond"/>
        </w:rPr>
        <w:t>)</w:t>
      </w:r>
    </w:p>
    <w:p w14:paraId="6D30CE3E" w14:textId="55874F3A" w:rsidR="001918F0" w:rsidRPr="003F777C" w:rsidRDefault="001918F0" w:rsidP="003F777C">
      <w:pPr>
        <w:pStyle w:val="ListParagraph"/>
        <w:numPr>
          <w:ilvl w:val="0"/>
          <w:numId w:val="17"/>
        </w:numPr>
        <w:spacing w:after="0" w:line="240" w:lineRule="auto"/>
        <w:rPr>
          <w:rFonts w:ascii="Garamond" w:hAnsi="Garamond" w:cs="Times New Roman"/>
          <w:sz w:val="24"/>
          <w:szCs w:val="24"/>
          <w:lang w:val="en-US"/>
        </w:rPr>
      </w:pPr>
      <w:r w:rsidRPr="002B5326">
        <w:rPr>
          <w:rFonts w:ascii="Garamond" w:hAnsi="Garamond" w:cs="Times New Roman"/>
          <w:sz w:val="24"/>
          <w:szCs w:val="24"/>
          <w:lang w:val="en-US"/>
        </w:rPr>
        <w:t>It means that we view an argument as a thing that exists independently of the person who put it forward. If I make a bad argument, but make it clearly, then you and I can both sit back and examine its parts, and its logic. If the argument is weak, we can both identify its weaknesses</w:t>
      </w:r>
      <w:r w:rsidR="00B51309" w:rsidRPr="002B5326">
        <w:rPr>
          <w:rFonts w:ascii="Garamond" w:hAnsi="Garamond" w:cs="Times New Roman"/>
          <w:sz w:val="24"/>
          <w:szCs w:val="24"/>
          <w:lang w:val="en-US"/>
        </w:rPr>
        <w:t>.</w:t>
      </w:r>
      <w:r w:rsidRPr="002B5326">
        <w:rPr>
          <w:rFonts w:ascii="Garamond" w:hAnsi="Garamond" w:cs="Times New Roman"/>
          <w:sz w:val="24"/>
          <w:szCs w:val="24"/>
          <w:lang w:val="en-US"/>
        </w:rPr>
        <w:t xml:space="preserve"> If you find an error in my argument, that’s a criticism of the argument, not a criticism of me. </w:t>
      </w:r>
      <w:r w:rsidR="00B51309" w:rsidRPr="002B5326">
        <w:rPr>
          <w:rFonts w:ascii="Garamond" w:hAnsi="Garamond" w:cs="Times New Roman"/>
          <w:sz w:val="24"/>
          <w:szCs w:val="24"/>
          <w:lang w:val="en-US"/>
        </w:rPr>
        <w:t>In</w:t>
      </w:r>
      <w:r w:rsidRPr="002B5326">
        <w:rPr>
          <w:rFonts w:ascii="Garamond" w:hAnsi="Garamond" w:cs="Times New Roman"/>
          <w:sz w:val="24"/>
          <w:szCs w:val="24"/>
          <w:lang w:val="en-US"/>
        </w:rPr>
        <w:t xml:space="preserve"> principle, we should both be able to separate the argument (a set of premises and a conclusion) from me (the human being who put it forward). </w:t>
      </w:r>
      <w:r w:rsidRPr="003F777C">
        <w:rPr>
          <w:rFonts w:ascii="Garamond" w:hAnsi="Garamond" w:cs="Times New Roman"/>
          <w:sz w:val="24"/>
          <w:szCs w:val="24"/>
          <w:lang w:val="en-US"/>
        </w:rPr>
        <w:t xml:space="preserve">If an argument you put forward contains errors, then I’m not going to accept it, but I can still accept you as a person, as a friend, and as a colleague. </w:t>
      </w:r>
      <w:proofErr w:type="gramStart"/>
      <w:r w:rsidRPr="003F777C">
        <w:rPr>
          <w:rFonts w:ascii="Garamond" w:hAnsi="Garamond" w:cs="Times New Roman"/>
          <w:sz w:val="24"/>
          <w:szCs w:val="24"/>
          <w:lang w:val="en-US"/>
        </w:rPr>
        <w:t>Likewise</w:t>
      </w:r>
      <w:proofErr w:type="gramEnd"/>
      <w:r w:rsidRPr="003F777C">
        <w:rPr>
          <w:rFonts w:ascii="Garamond" w:hAnsi="Garamond" w:cs="Times New Roman"/>
          <w:sz w:val="24"/>
          <w:szCs w:val="24"/>
          <w:lang w:val="en-US"/>
        </w:rPr>
        <w:t xml:space="preserve"> if an argument I put forward contains errors, I can let you point that out to me, without taking it as an attack on me as a person. (§</w:t>
      </w:r>
      <w:r w:rsidRPr="003F777C">
        <w:rPr>
          <w:rFonts w:ascii="Garamond" w:hAnsi="Garamond"/>
          <w:sz w:val="24"/>
          <w:szCs w:val="24"/>
        </w:rPr>
        <w:t>1.2.3)</w:t>
      </w:r>
    </w:p>
    <w:p w14:paraId="12C7E585" w14:textId="77777777" w:rsidR="001918F0" w:rsidRPr="002B5326" w:rsidRDefault="001918F0" w:rsidP="003F777C">
      <w:pPr>
        <w:pStyle w:val="NormalWeb"/>
        <w:spacing w:before="0" w:beforeAutospacing="0" w:after="0" w:afterAutospacing="0"/>
        <w:rPr>
          <w:rFonts w:ascii="Garamond" w:hAnsi="Garamond"/>
        </w:rPr>
      </w:pPr>
    </w:p>
    <w:p w14:paraId="68635D15" w14:textId="77777777" w:rsidR="00F73818" w:rsidRPr="002B5326" w:rsidRDefault="00F73818" w:rsidP="002704A1">
      <w:pPr>
        <w:pStyle w:val="NormalText"/>
        <w:rPr>
          <w:rFonts w:ascii="Garamond" w:hAnsi="Garamond"/>
          <w:color w:val="auto"/>
          <w:sz w:val="24"/>
          <w:szCs w:val="24"/>
        </w:rPr>
      </w:pPr>
    </w:p>
    <w:p w14:paraId="38ADB09A" w14:textId="5484DE6B" w:rsidR="00B65911" w:rsidRPr="002B5326" w:rsidRDefault="00B65911" w:rsidP="00B65911">
      <w:pPr>
        <w:pStyle w:val="Heading1"/>
        <w:rPr>
          <w:rFonts w:ascii="Century Gothic" w:hAnsi="Century Gothic" w:cs="Arial"/>
        </w:rPr>
      </w:pPr>
      <w:r w:rsidRPr="002B5326">
        <w:rPr>
          <w:rFonts w:ascii="Century Gothic" w:hAnsi="Century Gothic" w:cs="Arial"/>
        </w:rPr>
        <w:t>Statement Identification Exercises</w:t>
      </w:r>
    </w:p>
    <w:p w14:paraId="08D682D5" w14:textId="77777777" w:rsidR="00F73818" w:rsidRPr="002B5326" w:rsidRDefault="00F73818" w:rsidP="002704A1">
      <w:pPr>
        <w:pStyle w:val="NormalText"/>
        <w:rPr>
          <w:rFonts w:ascii="Garamond" w:hAnsi="Garamond"/>
          <w:color w:val="auto"/>
          <w:sz w:val="24"/>
          <w:szCs w:val="24"/>
        </w:rPr>
      </w:pPr>
    </w:p>
    <w:p w14:paraId="2865DC74" w14:textId="7051FFEF"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4F142F" w:rsidRPr="002B5326">
        <w:rPr>
          <w:rFonts w:ascii="Garamond" w:hAnsi="Garamond"/>
          <w:color w:val="auto"/>
          <w:sz w:val="24"/>
          <w:szCs w:val="24"/>
        </w:rPr>
        <w:t>§1.2.1</w:t>
      </w:r>
      <w:r w:rsidR="00975245" w:rsidRPr="002B5326">
        <w:rPr>
          <w:rFonts w:ascii="Garamond" w:hAnsi="Garamond"/>
          <w:color w:val="auto"/>
          <w:sz w:val="24"/>
          <w:szCs w:val="24"/>
        </w:rPr>
        <w:t>)</w:t>
      </w:r>
    </w:p>
    <w:p w14:paraId="66C71505" w14:textId="4C92F504"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Non-statement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7E7E5A92" w14:textId="47755D77"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Non-statement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5065999C" w14:textId="18286760" w:rsidR="00975245"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64C2D833" w14:textId="7D4626FA"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21ED1743" w14:textId="569FE4A8"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Non-statement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1FA22D0C" w14:textId="39F7D926"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2BA6F8AE" w14:textId="60EA88E5"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3F9F0473" w14:textId="2062337F"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Non-statement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527A966E" w14:textId="42B87751" w:rsidR="008F24C1" w:rsidRPr="002B5326" w:rsidRDefault="002A57B0" w:rsidP="002704A1">
      <w:pPr>
        <w:pStyle w:val="NormalText"/>
        <w:numPr>
          <w:ilvl w:val="0"/>
          <w:numId w:val="9"/>
        </w:numPr>
        <w:rPr>
          <w:rFonts w:ascii="Garamond" w:hAnsi="Garamond"/>
          <w:color w:val="auto"/>
          <w:sz w:val="24"/>
          <w:szCs w:val="24"/>
        </w:rPr>
      </w:pPr>
      <w:r w:rsidRPr="002B5326">
        <w:rPr>
          <w:rFonts w:ascii="Garamond" w:hAnsi="Garamond" w:cs="Palatino Linotype"/>
          <w:color w:val="auto"/>
          <w:sz w:val="24"/>
          <w:szCs w:val="24"/>
        </w:rPr>
        <w:t>Statement</w:t>
      </w:r>
      <w:r w:rsidR="00F73818" w:rsidRPr="002B5326">
        <w:rPr>
          <w:rFonts w:ascii="Garamond" w:hAnsi="Garamond" w:cs="Palatino Linotype"/>
          <w:color w:val="auto"/>
          <w:sz w:val="24"/>
          <w:szCs w:val="24"/>
        </w:rPr>
        <w:t xml:space="preserve"> </w:t>
      </w:r>
      <w:r w:rsidR="00F8409F" w:rsidRPr="002B5326">
        <w:rPr>
          <w:rFonts w:ascii="Garamond" w:hAnsi="Garamond"/>
          <w:color w:val="auto"/>
          <w:sz w:val="24"/>
          <w:szCs w:val="24"/>
        </w:rPr>
        <w:t>(</w:t>
      </w:r>
      <w:r w:rsidR="004F142F" w:rsidRPr="002B5326">
        <w:rPr>
          <w:rFonts w:ascii="Garamond" w:hAnsi="Garamond"/>
          <w:color w:val="auto"/>
          <w:sz w:val="24"/>
          <w:szCs w:val="24"/>
        </w:rPr>
        <w:t>§1.2.1</w:t>
      </w:r>
      <w:r w:rsidR="00F8409F" w:rsidRPr="002B5326">
        <w:rPr>
          <w:rFonts w:ascii="Garamond" w:hAnsi="Garamond"/>
          <w:color w:val="auto"/>
          <w:sz w:val="24"/>
          <w:szCs w:val="24"/>
        </w:rPr>
        <w:t>)</w:t>
      </w:r>
    </w:p>
    <w:p w14:paraId="69113BD9" w14:textId="39C623A9" w:rsidR="00B529F8" w:rsidRPr="002B5326" w:rsidRDefault="00B529F8" w:rsidP="002704A1">
      <w:pPr>
        <w:pStyle w:val="NormalWeb"/>
        <w:numPr>
          <w:ilvl w:val="0"/>
          <w:numId w:val="9"/>
        </w:numPr>
        <w:spacing w:before="0" w:beforeAutospacing="0" w:after="0" w:afterAutospacing="0"/>
        <w:rPr>
          <w:rFonts w:ascii="Garamond" w:hAnsi="Garamond"/>
        </w:rPr>
      </w:pPr>
      <w:r w:rsidRPr="002B5326">
        <w:rPr>
          <w:rFonts w:ascii="Garamond" w:hAnsi="Garamond"/>
        </w:rPr>
        <w:t>Non-statement (</w:t>
      </w:r>
      <w:r w:rsidR="004F142F" w:rsidRPr="002B5326">
        <w:rPr>
          <w:rFonts w:ascii="Garamond" w:hAnsi="Garamond"/>
        </w:rPr>
        <w:t>§1.2.1</w:t>
      </w:r>
      <w:r w:rsidRPr="002B5326">
        <w:rPr>
          <w:rFonts w:ascii="Garamond" w:hAnsi="Garamond"/>
        </w:rPr>
        <w:t>)</w:t>
      </w:r>
    </w:p>
    <w:p w14:paraId="7168BD52" w14:textId="0152DDF2" w:rsidR="00B529F8" w:rsidRPr="002B5326" w:rsidRDefault="00B529F8" w:rsidP="002704A1">
      <w:pPr>
        <w:pStyle w:val="NormalWeb"/>
        <w:numPr>
          <w:ilvl w:val="0"/>
          <w:numId w:val="9"/>
        </w:numPr>
        <w:spacing w:before="0" w:beforeAutospacing="0" w:after="0" w:afterAutospacing="0"/>
        <w:rPr>
          <w:rFonts w:ascii="Garamond" w:hAnsi="Garamond"/>
        </w:rPr>
      </w:pPr>
      <w:r w:rsidRPr="002B5326">
        <w:rPr>
          <w:rFonts w:ascii="Garamond" w:hAnsi="Garamond"/>
        </w:rPr>
        <w:t>Statement (</w:t>
      </w:r>
      <w:r w:rsidR="004F142F" w:rsidRPr="002B5326">
        <w:rPr>
          <w:rFonts w:ascii="Garamond" w:hAnsi="Garamond"/>
        </w:rPr>
        <w:t>§1.2.1</w:t>
      </w:r>
      <w:r w:rsidRPr="002B5326">
        <w:rPr>
          <w:rFonts w:ascii="Garamond" w:hAnsi="Garamond"/>
        </w:rPr>
        <w:t>)</w:t>
      </w:r>
    </w:p>
    <w:p w14:paraId="51990660" w14:textId="3AE09D46" w:rsidR="001918F0" w:rsidRPr="002B5326" w:rsidRDefault="001918F0" w:rsidP="002704A1">
      <w:pPr>
        <w:pStyle w:val="NormalWeb"/>
        <w:numPr>
          <w:ilvl w:val="0"/>
          <w:numId w:val="9"/>
        </w:numPr>
        <w:spacing w:before="0" w:beforeAutospacing="0" w:after="0" w:afterAutospacing="0"/>
        <w:rPr>
          <w:rFonts w:ascii="Garamond" w:hAnsi="Garamond"/>
        </w:rPr>
      </w:pPr>
      <w:r w:rsidRPr="002B5326">
        <w:rPr>
          <w:rFonts w:ascii="Garamond" w:hAnsi="Garamond"/>
        </w:rPr>
        <w:t>Non-statement (§1.2.1)</w:t>
      </w:r>
    </w:p>
    <w:p w14:paraId="297D643A" w14:textId="77777777" w:rsidR="00B529F8" w:rsidRPr="002B5326" w:rsidRDefault="00B529F8" w:rsidP="002704A1">
      <w:pPr>
        <w:pStyle w:val="NormalText"/>
        <w:ind w:left="360"/>
        <w:rPr>
          <w:rFonts w:ascii="Garamond" w:hAnsi="Garamond"/>
          <w:color w:val="auto"/>
          <w:sz w:val="24"/>
          <w:szCs w:val="24"/>
        </w:rPr>
      </w:pPr>
    </w:p>
    <w:p w14:paraId="574A5EAE" w14:textId="54F94B10" w:rsidR="00B65911" w:rsidRPr="002B5326" w:rsidRDefault="00B65911" w:rsidP="00B65911">
      <w:pPr>
        <w:pStyle w:val="Heading1"/>
        <w:rPr>
          <w:rFonts w:ascii="Century Gothic" w:hAnsi="Century Gothic" w:cs="Arial"/>
        </w:rPr>
      </w:pPr>
      <w:r w:rsidRPr="002B5326">
        <w:rPr>
          <w:rFonts w:ascii="Century Gothic" w:hAnsi="Century Gothic" w:cs="Arial"/>
        </w:rPr>
        <w:t>Argument Identification Exercises</w:t>
      </w:r>
    </w:p>
    <w:p w14:paraId="3748EE5C" w14:textId="77777777" w:rsidR="00F73818" w:rsidRPr="002B5326" w:rsidRDefault="00F73818" w:rsidP="002704A1">
      <w:pPr>
        <w:pStyle w:val="NormalText"/>
        <w:rPr>
          <w:rFonts w:ascii="Garamond" w:hAnsi="Garamond"/>
          <w:color w:val="auto"/>
          <w:sz w:val="24"/>
          <w:szCs w:val="24"/>
        </w:rPr>
      </w:pPr>
    </w:p>
    <w:p w14:paraId="03ED16DE" w14:textId="17434392" w:rsidR="008F24C1" w:rsidRPr="002B5326" w:rsidRDefault="0047675E"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 xml:space="preserve">Report of </w:t>
      </w:r>
      <w:r w:rsidR="002A57B0"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975245" w:rsidRPr="002B5326">
        <w:rPr>
          <w:rFonts w:ascii="Garamond" w:hAnsi="Garamond"/>
          <w:color w:val="auto"/>
          <w:sz w:val="24"/>
          <w:szCs w:val="24"/>
        </w:rPr>
        <w:t>(</w:t>
      </w:r>
      <w:r w:rsidR="004F142F" w:rsidRPr="002B5326">
        <w:rPr>
          <w:rFonts w:ascii="Garamond" w:hAnsi="Garamond"/>
          <w:color w:val="auto"/>
          <w:sz w:val="24"/>
          <w:szCs w:val="24"/>
        </w:rPr>
        <w:t>§1.2.2</w:t>
      </w:r>
      <w:r w:rsidR="00975245" w:rsidRPr="002B5326">
        <w:rPr>
          <w:rFonts w:ascii="Garamond" w:hAnsi="Garamond"/>
          <w:color w:val="auto"/>
          <w:sz w:val="24"/>
          <w:szCs w:val="24"/>
        </w:rPr>
        <w:t>)</w:t>
      </w:r>
    </w:p>
    <w:p w14:paraId="3992F527" w14:textId="5BD3DEEE"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55D39CFA" w14:textId="1CAE73E2"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323A0B6C" w14:textId="570736E8"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77D4F796" w14:textId="5CA93316"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402B2F07" w14:textId="48013ABA"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lastRenderedPageBreak/>
        <w:t>Report of 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53B7EAFF" w14:textId="7A8A22C8"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51BF0F1A" w14:textId="1839E3C2"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29B349D0" w14:textId="0883DBC5"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 explanation</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5E238395" w14:textId="66460D28" w:rsidR="00D364A3"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137BCEDD" w14:textId="124DE1F4"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0FBB9EB3" w14:textId="707E68CC"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2BC3E529" w14:textId="6CDBEB3D"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4F142F" w:rsidRPr="002B5326">
        <w:rPr>
          <w:rFonts w:ascii="Garamond" w:hAnsi="Garamond"/>
          <w:color w:val="auto"/>
          <w:sz w:val="24"/>
          <w:szCs w:val="24"/>
        </w:rPr>
        <w:t>§1.2.2</w:t>
      </w:r>
      <w:r w:rsidR="00D364A3" w:rsidRPr="002B5326">
        <w:rPr>
          <w:rFonts w:ascii="Garamond" w:hAnsi="Garamond"/>
          <w:color w:val="auto"/>
          <w:sz w:val="24"/>
          <w:szCs w:val="24"/>
        </w:rPr>
        <w:t>)</w:t>
      </w:r>
    </w:p>
    <w:p w14:paraId="153B2F36" w14:textId="2FB21CC3"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1A8EF1E0" w14:textId="530E1ED2"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D364A3"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78E1EE3F" w14:textId="6E826C1F"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0E7DD8DB" w14:textId="32CF4C1E"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0CF507AD" w14:textId="72ADC6C1"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2F344194" w14:textId="2C51ADCB"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02C49A6B" w14:textId="30944C96"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4B64B192" w14:textId="6B3BE7DB"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Non-argument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70FCF871" w14:textId="346EE12E"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33D4060E" w14:textId="5D4B02D9"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67F91C6D" w14:textId="5AED6CD2" w:rsidR="008F24C1" w:rsidRPr="002B5326" w:rsidRDefault="002A57B0" w:rsidP="002704A1">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3A4C05" w:rsidRPr="002B5326">
        <w:rPr>
          <w:rFonts w:ascii="Garamond" w:hAnsi="Garamond"/>
          <w:color w:val="auto"/>
          <w:sz w:val="24"/>
          <w:szCs w:val="24"/>
        </w:rPr>
        <w:t>§1.2.2</w:t>
      </w:r>
      <w:r w:rsidR="00D364A3" w:rsidRPr="002B5326">
        <w:rPr>
          <w:rFonts w:ascii="Garamond" w:hAnsi="Garamond"/>
          <w:color w:val="auto"/>
          <w:sz w:val="24"/>
          <w:szCs w:val="24"/>
        </w:rPr>
        <w:t>)</w:t>
      </w:r>
    </w:p>
    <w:p w14:paraId="5AC47D87" w14:textId="75AC815B" w:rsidR="008F24C1" w:rsidRPr="002B5326" w:rsidRDefault="002A57B0" w:rsidP="00623BEE">
      <w:pPr>
        <w:pStyle w:val="NormalText"/>
        <w:numPr>
          <w:ilvl w:val="0"/>
          <w:numId w:val="12"/>
        </w:numPr>
        <w:ind w:left="360"/>
        <w:rPr>
          <w:rFonts w:ascii="Garamond" w:hAnsi="Garamond"/>
          <w:color w:val="auto"/>
          <w:sz w:val="24"/>
          <w:szCs w:val="24"/>
        </w:rPr>
      </w:pPr>
      <w:r w:rsidRPr="002B5326">
        <w:rPr>
          <w:rFonts w:ascii="Garamond" w:hAnsi="Garamond" w:cs="Palatino Linotype"/>
          <w:color w:val="auto"/>
          <w:sz w:val="24"/>
          <w:szCs w:val="24"/>
        </w:rPr>
        <w:t>Argument</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620019" w:rsidRPr="002B5326">
        <w:rPr>
          <w:rFonts w:ascii="Garamond" w:hAnsi="Garamond"/>
          <w:color w:val="auto"/>
          <w:sz w:val="24"/>
          <w:szCs w:val="24"/>
        </w:rPr>
        <w:t>§1.2.2</w:t>
      </w:r>
      <w:r w:rsidR="00D364A3" w:rsidRPr="002B5326">
        <w:rPr>
          <w:rFonts w:ascii="Garamond" w:hAnsi="Garamond"/>
          <w:color w:val="auto"/>
          <w:sz w:val="24"/>
          <w:szCs w:val="24"/>
        </w:rPr>
        <w:t>)</w:t>
      </w:r>
    </w:p>
    <w:p w14:paraId="6D3FDE39" w14:textId="75EB86B4" w:rsidR="00B529F8" w:rsidRPr="002B5326" w:rsidRDefault="00B529F8" w:rsidP="00623BEE">
      <w:pPr>
        <w:pStyle w:val="NormalWeb"/>
        <w:numPr>
          <w:ilvl w:val="0"/>
          <w:numId w:val="12"/>
        </w:numPr>
        <w:spacing w:before="0" w:beforeAutospacing="0" w:after="0" w:afterAutospacing="0"/>
        <w:ind w:left="360"/>
        <w:rPr>
          <w:rFonts w:ascii="Garamond" w:hAnsi="Garamond"/>
        </w:rPr>
      </w:pPr>
      <w:r w:rsidRPr="002B5326">
        <w:rPr>
          <w:rFonts w:ascii="Garamond" w:hAnsi="Garamond"/>
        </w:rPr>
        <w:t>Non-argument, explanation (</w:t>
      </w:r>
      <w:r w:rsidR="00620019" w:rsidRPr="002B5326">
        <w:rPr>
          <w:rFonts w:ascii="Garamond" w:hAnsi="Garamond"/>
        </w:rPr>
        <w:t>§1.2.2</w:t>
      </w:r>
      <w:r w:rsidRPr="002B5326">
        <w:rPr>
          <w:rFonts w:ascii="Garamond" w:hAnsi="Garamond"/>
        </w:rPr>
        <w:t>)</w:t>
      </w:r>
    </w:p>
    <w:p w14:paraId="1FA19F42" w14:textId="679B90F6" w:rsidR="00B529F8" w:rsidRPr="002B5326" w:rsidRDefault="00B529F8" w:rsidP="00623BEE">
      <w:pPr>
        <w:pStyle w:val="NormalWeb"/>
        <w:numPr>
          <w:ilvl w:val="0"/>
          <w:numId w:val="12"/>
        </w:numPr>
        <w:spacing w:before="0" w:beforeAutospacing="0" w:after="0" w:afterAutospacing="0"/>
        <w:ind w:left="360"/>
        <w:rPr>
          <w:rFonts w:ascii="Garamond" w:hAnsi="Garamond"/>
        </w:rPr>
      </w:pPr>
      <w:r w:rsidRPr="002B5326">
        <w:rPr>
          <w:rFonts w:ascii="Garamond" w:hAnsi="Garamond"/>
        </w:rPr>
        <w:t>Argument (</w:t>
      </w:r>
      <w:r w:rsidR="00620019" w:rsidRPr="002B5326">
        <w:rPr>
          <w:rFonts w:ascii="Garamond" w:hAnsi="Garamond"/>
        </w:rPr>
        <w:t>§1.2.2</w:t>
      </w:r>
      <w:r w:rsidRPr="002B5326">
        <w:rPr>
          <w:rFonts w:ascii="Garamond" w:hAnsi="Garamond"/>
        </w:rPr>
        <w:t>)</w:t>
      </w:r>
    </w:p>
    <w:p w14:paraId="7552E2F3" w14:textId="56152B05" w:rsidR="00B529F8" w:rsidRPr="002B5326" w:rsidRDefault="00B529F8" w:rsidP="00623BEE">
      <w:pPr>
        <w:pStyle w:val="NormalWeb"/>
        <w:numPr>
          <w:ilvl w:val="0"/>
          <w:numId w:val="12"/>
        </w:numPr>
        <w:spacing w:before="0" w:beforeAutospacing="0" w:after="0" w:afterAutospacing="0"/>
        <w:ind w:left="360"/>
        <w:rPr>
          <w:rFonts w:ascii="Garamond" w:hAnsi="Garamond"/>
        </w:rPr>
      </w:pPr>
      <w:r w:rsidRPr="002B5326">
        <w:rPr>
          <w:rFonts w:ascii="Garamond" w:hAnsi="Garamond"/>
        </w:rPr>
        <w:t>Argument (</w:t>
      </w:r>
      <w:r w:rsidR="00620019" w:rsidRPr="002B5326">
        <w:rPr>
          <w:rFonts w:ascii="Garamond" w:hAnsi="Garamond"/>
        </w:rPr>
        <w:t>§1.2.2</w:t>
      </w:r>
      <w:r w:rsidRPr="002B5326">
        <w:rPr>
          <w:rFonts w:ascii="Garamond" w:hAnsi="Garamond"/>
        </w:rPr>
        <w:t>)</w:t>
      </w:r>
    </w:p>
    <w:p w14:paraId="24D39D69" w14:textId="77777777" w:rsidR="00100C04" w:rsidRPr="002B5326" w:rsidRDefault="00100C04" w:rsidP="00100C04">
      <w:pPr>
        <w:pStyle w:val="NormalWeb"/>
        <w:numPr>
          <w:ilvl w:val="0"/>
          <w:numId w:val="12"/>
        </w:numPr>
        <w:spacing w:before="0" w:beforeAutospacing="0" w:after="0" w:afterAutospacing="0"/>
        <w:ind w:left="360"/>
        <w:rPr>
          <w:rFonts w:ascii="Garamond" w:hAnsi="Garamond"/>
        </w:rPr>
      </w:pPr>
      <w:r w:rsidRPr="002B5326">
        <w:rPr>
          <w:rFonts w:ascii="Garamond" w:hAnsi="Garamond"/>
        </w:rPr>
        <w:t>Non-argument, explanation (§1.2.2)</w:t>
      </w:r>
    </w:p>
    <w:p w14:paraId="4FA0638E" w14:textId="38D2973D" w:rsidR="00100C04" w:rsidRPr="002B5326" w:rsidRDefault="00100C04" w:rsidP="00623BEE">
      <w:pPr>
        <w:pStyle w:val="NormalWeb"/>
        <w:numPr>
          <w:ilvl w:val="0"/>
          <w:numId w:val="12"/>
        </w:numPr>
        <w:spacing w:before="0" w:beforeAutospacing="0" w:after="0" w:afterAutospacing="0"/>
        <w:ind w:left="360"/>
        <w:rPr>
          <w:rFonts w:ascii="Garamond" w:hAnsi="Garamond"/>
        </w:rPr>
      </w:pPr>
      <w:r w:rsidRPr="002B5326">
        <w:rPr>
          <w:rFonts w:ascii="Garamond" w:hAnsi="Garamond"/>
        </w:rPr>
        <w:t>Argument (§1.2.2)</w:t>
      </w:r>
    </w:p>
    <w:p w14:paraId="0200E48B" w14:textId="2EB8D1D6" w:rsidR="00100C04" w:rsidRPr="002B5326" w:rsidRDefault="00100C04" w:rsidP="00623BEE">
      <w:pPr>
        <w:pStyle w:val="NormalWeb"/>
        <w:numPr>
          <w:ilvl w:val="0"/>
          <w:numId w:val="12"/>
        </w:numPr>
        <w:spacing w:before="0" w:beforeAutospacing="0" w:after="0" w:afterAutospacing="0"/>
        <w:ind w:left="360"/>
        <w:rPr>
          <w:rFonts w:ascii="Garamond" w:hAnsi="Garamond"/>
        </w:rPr>
      </w:pPr>
      <w:r w:rsidRPr="002B5326">
        <w:rPr>
          <w:rFonts w:ascii="Garamond" w:hAnsi="Garamond"/>
        </w:rPr>
        <w:t>Non-argument, explanation (§1.2.2)</w:t>
      </w:r>
    </w:p>
    <w:p w14:paraId="5F03009D" w14:textId="77777777" w:rsidR="00B529F8" w:rsidRPr="002B5326" w:rsidRDefault="00B529F8" w:rsidP="002704A1">
      <w:pPr>
        <w:pStyle w:val="NormalText"/>
        <w:ind w:left="360"/>
        <w:rPr>
          <w:rFonts w:ascii="Garamond" w:hAnsi="Garamond"/>
          <w:color w:val="auto"/>
          <w:sz w:val="24"/>
          <w:szCs w:val="24"/>
        </w:rPr>
      </w:pPr>
    </w:p>
    <w:p w14:paraId="5BDBF371" w14:textId="5D628370" w:rsidR="00623BEE" w:rsidRPr="002B5326" w:rsidRDefault="00623BEE" w:rsidP="00623BEE">
      <w:pPr>
        <w:pStyle w:val="Heading1"/>
        <w:rPr>
          <w:rFonts w:ascii="Century Gothic" w:hAnsi="Century Gothic" w:cs="Arial"/>
        </w:rPr>
      </w:pPr>
      <w:r w:rsidRPr="002B5326">
        <w:rPr>
          <w:rFonts w:ascii="Century Gothic" w:hAnsi="Century Gothic" w:cs="Arial"/>
        </w:rPr>
        <w:t>Supporting Premise Exercises</w:t>
      </w:r>
    </w:p>
    <w:p w14:paraId="7D65110B" w14:textId="77777777" w:rsidR="00F73818" w:rsidRPr="002B5326" w:rsidRDefault="00F73818" w:rsidP="002704A1">
      <w:pPr>
        <w:pStyle w:val="NormalText"/>
        <w:rPr>
          <w:rFonts w:ascii="Garamond" w:hAnsi="Garamond"/>
          <w:color w:val="auto"/>
          <w:sz w:val="24"/>
          <w:szCs w:val="24"/>
        </w:rPr>
      </w:pPr>
    </w:p>
    <w:p w14:paraId="294BCE1B" w14:textId="36D7A659"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D364A3" w:rsidRPr="002B5326">
        <w:rPr>
          <w:rFonts w:ascii="Garamond" w:hAnsi="Garamond"/>
          <w:color w:val="auto"/>
          <w:sz w:val="24"/>
          <w:szCs w:val="24"/>
        </w:rPr>
        <w:t>(</w:t>
      </w:r>
      <w:r w:rsidR="000B758E" w:rsidRPr="002B5326">
        <w:rPr>
          <w:rFonts w:ascii="Garamond" w:hAnsi="Garamond"/>
          <w:color w:val="auto"/>
          <w:sz w:val="24"/>
          <w:szCs w:val="24"/>
        </w:rPr>
        <w:t>§1.2.2</w:t>
      </w:r>
      <w:r w:rsidR="00D364A3" w:rsidRPr="002B5326">
        <w:rPr>
          <w:rFonts w:ascii="Garamond" w:hAnsi="Garamond"/>
          <w:color w:val="auto"/>
          <w:sz w:val="24"/>
          <w:szCs w:val="24"/>
        </w:rPr>
        <w:t>)</w:t>
      </w:r>
    </w:p>
    <w:p w14:paraId="5C2EA611" w14:textId="0A157A5A"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04A5C63A" w14:textId="75039640"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66B24FB2" w14:textId="25A80100"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61A85B72" w14:textId="2B1EDC8B"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12C900F4" w14:textId="59FF934A"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443650A1" w14:textId="3CC27312"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72C00EF8" w14:textId="0AC556AE"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4D0B422B" w14:textId="4F9AFC38"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43F6520C" w14:textId="07CAD43A" w:rsidR="008F24C1" w:rsidRPr="002B5326" w:rsidRDefault="002A57B0" w:rsidP="002704A1">
      <w:pPr>
        <w:pStyle w:val="NormalText"/>
        <w:numPr>
          <w:ilvl w:val="0"/>
          <w:numId w:val="14"/>
        </w:numPr>
        <w:rPr>
          <w:rFonts w:ascii="Garamond" w:hAnsi="Garamond"/>
          <w:color w:val="auto"/>
          <w:sz w:val="24"/>
          <w:szCs w:val="24"/>
        </w:rPr>
      </w:pPr>
      <w:r w:rsidRPr="002B5326">
        <w:rPr>
          <w:rFonts w:ascii="Garamond" w:hAnsi="Garamond" w:cs="Palatino Linotype"/>
          <w:color w:val="auto"/>
          <w:sz w:val="24"/>
          <w:szCs w:val="24"/>
        </w:rPr>
        <w:t>Individual student responses required.</w:t>
      </w:r>
      <w:r w:rsidR="00F73818" w:rsidRPr="002B5326">
        <w:rPr>
          <w:rFonts w:ascii="Garamond" w:hAnsi="Garamond" w:cs="Palatino Linotype"/>
          <w:color w:val="auto"/>
          <w:sz w:val="24"/>
          <w:szCs w:val="24"/>
        </w:rPr>
        <w:t xml:space="preserve"> </w:t>
      </w:r>
      <w:r w:rsidR="00BF08ED" w:rsidRPr="002B5326">
        <w:rPr>
          <w:rFonts w:ascii="Garamond" w:hAnsi="Garamond"/>
          <w:color w:val="auto"/>
          <w:sz w:val="24"/>
          <w:szCs w:val="24"/>
        </w:rPr>
        <w:t>(</w:t>
      </w:r>
      <w:r w:rsidR="000B758E" w:rsidRPr="002B5326">
        <w:rPr>
          <w:rFonts w:ascii="Garamond" w:hAnsi="Garamond"/>
          <w:color w:val="auto"/>
          <w:sz w:val="24"/>
          <w:szCs w:val="24"/>
        </w:rPr>
        <w:t>§1.2.2</w:t>
      </w:r>
      <w:r w:rsidR="00BF08ED" w:rsidRPr="002B5326">
        <w:rPr>
          <w:rFonts w:ascii="Garamond" w:hAnsi="Garamond"/>
          <w:color w:val="auto"/>
          <w:sz w:val="24"/>
          <w:szCs w:val="24"/>
        </w:rPr>
        <w:t>)</w:t>
      </w:r>
    </w:p>
    <w:p w14:paraId="5BB67BD0" w14:textId="77777777" w:rsidR="00F73818" w:rsidRPr="002B5326" w:rsidRDefault="00F73818" w:rsidP="002704A1">
      <w:pPr>
        <w:pStyle w:val="NormalText"/>
        <w:rPr>
          <w:rFonts w:ascii="Garamond" w:hAnsi="Garamond"/>
          <w:color w:val="auto"/>
          <w:sz w:val="24"/>
          <w:szCs w:val="24"/>
        </w:rPr>
      </w:pPr>
    </w:p>
    <w:p w14:paraId="3C97FCA8" w14:textId="6A209CB9" w:rsidR="00623BEE" w:rsidRPr="002B5326" w:rsidRDefault="00623BEE" w:rsidP="00623BEE">
      <w:pPr>
        <w:pStyle w:val="Heading1"/>
        <w:rPr>
          <w:rFonts w:ascii="Century Gothic" w:hAnsi="Century Gothic" w:cs="Arial"/>
        </w:rPr>
      </w:pPr>
      <w:r w:rsidRPr="002B5326">
        <w:rPr>
          <w:rFonts w:ascii="Century Gothic" w:hAnsi="Century Gothic" w:cs="Arial"/>
        </w:rPr>
        <w:t>Short Essay Questions</w:t>
      </w:r>
    </w:p>
    <w:p w14:paraId="029768F9" w14:textId="77777777" w:rsidR="00F73818" w:rsidRPr="002B5326" w:rsidRDefault="00F73818" w:rsidP="002704A1">
      <w:pPr>
        <w:pStyle w:val="NormalText"/>
        <w:rPr>
          <w:rFonts w:ascii="Garamond" w:hAnsi="Garamond"/>
          <w:color w:val="auto"/>
          <w:sz w:val="24"/>
          <w:szCs w:val="24"/>
        </w:rPr>
      </w:pPr>
    </w:p>
    <w:p w14:paraId="05A2D408" w14:textId="1E316B68"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 xml:space="preserve">Conclusion: The </w:t>
      </w:r>
      <w:proofErr w:type="spellStart"/>
      <w:r w:rsidRPr="002B5326">
        <w:rPr>
          <w:rFonts w:ascii="Garamond" w:hAnsi="Garamond"/>
          <w:color w:val="auto"/>
          <w:sz w:val="24"/>
          <w:szCs w:val="24"/>
        </w:rPr>
        <w:t>Leafs</w:t>
      </w:r>
      <w:proofErr w:type="spellEnd"/>
      <w:r w:rsidRPr="002B5326">
        <w:rPr>
          <w:rFonts w:ascii="Garamond" w:hAnsi="Garamond"/>
          <w:color w:val="auto"/>
          <w:sz w:val="24"/>
          <w:szCs w:val="24"/>
        </w:rPr>
        <w:t xml:space="preserve"> will not make the playoffs. Conclusion indicator: So.</w:t>
      </w:r>
      <w:r w:rsidR="00F73818" w:rsidRPr="002B5326">
        <w:rPr>
          <w:rFonts w:ascii="Garamond" w:hAnsi="Garamond"/>
          <w:color w:val="auto"/>
          <w:sz w:val="24"/>
          <w:szCs w:val="24"/>
        </w:rPr>
        <w:t xml:space="preserve"> </w:t>
      </w:r>
      <w:r w:rsidR="00975245" w:rsidRPr="002B5326">
        <w:rPr>
          <w:rFonts w:ascii="Garamond" w:hAnsi="Garamond"/>
          <w:color w:val="auto"/>
          <w:sz w:val="24"/>
          <w:szCs w:val="24"/>
        </w:rPr>
        <w:t>(</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52ACEA87" w14:textId="7EE9AED7"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All whales are mammals. All mammals are animals.</w:t>
      </w:r>
      <w:r w:rsidR="00F73818" w:rsidRPr="002B5326">
        <w:rPr>
          <w:rFonts w:ascii="Garamond" w:hAnsi="Garamond"/>
          <w:color w:val="auto"/>
          <w:sz w:val="24"/>
          <w:szCs w:val="24"/>
        </w:rPr>
        <w:t xml:space="preserve"> </w:t>
      </w:r>
      <w:r w:rsidR="002C66D5" w:rsidRPr="002B5326">
        <w:rPr>
          <w:rFonts w:ascii="Garamond" w:hAnsi="Garamond"/>
          <w:color w:val="auto"/>
          <w:sz w:val="24"/>
          <w:szCs w:val="24"/>
        </w:rPr>
        <w:t>(</w:t>
      </w:r>
      <w:r w:rsidR="00275E72" w:rsidRPr="002B5326">
        <w:rPr>
          <w:rFonts w:ascii="Garamond" w:hAnsi="Garamond"/>
          <w:color w:val="auto"/>
          <w:sz w:val="24"/>
          <w:szCs w:val="24"/>
        </w:rPr>
        <w:t>§1.2.2</w:t>
      </w:r>
      <w:r w:rsidR="002C66D5" w:rsidRPr="002B5326">
        <w:rPr>
          <w:rFonts w:ascii="Garamond" w:hAnsi="Garamond"/>
          <w:color w:val="auto"/>
          <w:sz w:val="24"/>
          <w:szCs w:val="24"/>
        </w:rPr>
        <w:t>)</w:t>
      </w:r>
    </w:p>
    <w:p w14:paraId="4EAE1506" w14:textId="5956B8DE"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The Edmonton Oilers will win the Stanley Cup within 2</w:t>
      </w:r>
      <w:r w:rsidR="00623BEE" w:rsidRPr="002B5326">
        <w:rPr>
          <w:rFonts w:ascii="Garamond" w:hAnsi="Garamond"/>
          <w:color w:val="auto"/>
          <w:sz w:val="24"/>
          <w:szCs w:val="24"/>
        </w:rPr>
        <w:t>–</w:t>
      </w:r>
      <w:r w:rsidRPr="002B5326">
        <w:rPr>
          <w:rFonts w:ascii="Garamond" w:hAnsi="Garamond"/>
          <w:color w:val="auto"/>
          <w:sz w:val="24"/>
          <w:szCs w:val="24"/>
        </w:rPr>
        <w:t>4 years.</w:t>
      </w:r>
      <w:r w:rsidR="00F73818" w:rsidRPr="002B5326">
        <w:rPr>
          <w:rFonts w:ascii="Garamond" w:hAnsi="Garamond"/>
          <w:color w:val="auto"/>
          <w:sz w:val="24"/>
          <w:szCs w:val="24"/>
        </w:rPr>
        <w:t xml:space="preserve"> </w:t>
      </w:r>
      <w:r w:rsidR="002C66D5" w:rsidRPr="002B5326">
        <w:rPr>
          <w:rFonts w:ascii="Garamond" w:hAnsi="Garamond"/>
          <w:color w:val="auto"/>
          <w:sz w:val="24"/>
          <w:szCs w:val="24"/>
        </w:rPr>
        <w:t>(</w:t>
      </w:r>
      <w:r w:rsidR="00275E72" w:rsidRPr="002B5326">
        <w:rPr>
          <w:rFonts w:ascii="Garamond" w:hAnsi="Garamond"/>
          <w:color w:val="auto"/>
          <w:sz w:val="24"/>
          <w:szCs w:val="24"/>
        </w:rPr>
        <w:t>§1.2.2</w:t>
      </w:r>
      <w:r w:rsidR="002C66D5" w:rsidRPr="002B5326">
        <w:rPr>
          <w:rFonts w:ascii="Garamond" w:hAnsi="Garamond"/>
          <w:color w:val="auto"/>
          <w:sz w:val="24"/>
          <w:szCs w:val="24"/>
        </w:rPr>
        <w:t>)</w:t>
      </w:r>
    </w:p>
    <w:p w14:paraId="07695AF4" w14:textId="54B98B54" w:rsidR="00975245"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 xml:space="preserve">Premises: Either Miley Cyrus will win the Music Video Award, or Taylor Swift will win the Music Video Award. Miley Cyrus will not win the Music Video Award. </w:t>
      </w:r>
      <w:r w:rsidR="00F73818" w:rsidRPr="002B5326">
        <w:rPr>
          <w:rFonts w:ascii="Garamond" w:hAnsi="Garamond"/>
          <w:color w:val="auto"/>
          <w:sz w:val="24"/>
          <w:szCs w:val="24"/>
        </w:rPr>
        <w:t xml:space="preserve"> </w:t>
      </w:r>
    </w:p>
    <w:p w14:paraId="6FD2F8F6" w14:textId="34B7B387" w:rsidR="008F24C1" w:rsidRPr="002B5326" w:rsidRDefault="002A57B0" w:rsidP="002704A1">
      <w:pPr>
        <w:pStyle w:val="NormalText"/>
        <w:ind w:left="360"/>
        <w:rPr>
          <w:rFonts w:ascii="Garamond" w:hAnsi="Garamond"/>
          <w:color w:val="auto"/>
          <w:sz w:val="24"/>
          <w:szCs w:val="24"/>
        </w:rPr>
      </w:pPr>
      <w:r w:rsidRPr="002B5326">
        <w:rPr>
          <w:rFonts w:ascii="Garamond" w:hAnsi="Garamond"/>
          <w:color w:val="auto"/>
          <w:sz w:val="24"/>
          <w:szCs w:val="24"/>
        </w:rPr>
        <w:lastRenderedPageBreak/>
        <w:t>Conclusion: Taylor Swift will win the Music Video Award.</w:t>
      </w:r>
      <w:r w:rsidR="00975245" w:rsidRPr="002B5326">
        <w:rPr>
          <w:rFonts w:ascii="Garamond" w:hAnsi="Garamond"/>
          <w:color w:val="auto"/>
          <w:sz w:val="24"/>
          <w:szCs w:val="24"/>
        </w:rPr>
        <w:t xml:space="preserve"> </w:t>
      </w:r>
      <w:r w:rsidR="002C66D5" w:rsidRPr="002B5326">
        <w:rPr>
          <w:rFonts w:ascii="Garamond" w:hAnsi="Garamond"/>
          <w:color w:val="auto"/>
          <w:sz w:val="24"/>
          <w:szCs w:val="24"/>
        </w:rPr>
        <w:t>(</w:t>
      </w:r>
      <w:r w:rsidR="00275E72" w:rsidRPr="002B5326">
        <w:rPr>
          <w:rFonts w:ascii="Garamond" w:hAnsi="Garamond"/>
          <w:color w:val="auto"/>
          <w:sz w:val="24"/>
          <w:szCs w:val="24"/>
        </w:rPr>
        <w:t>§1.2.2</w:t>
      </w:r>
      <w:r w:rsidR="002C66D5" w:rsidRPr="002B5326">
        <w:rPr>
          <w:rFonts w:ascii="Garamond" w:hAnsi="Garamond"/>
          <w:color w:val="auto"/>
          <w:sz w:val="24"/>
          <w:szCs w:val="24"/>
        </w:rPr>
        <w:t>)</w:t>
      </w:r>
    </w:p>
    <w:p w14:paraId="0BA5E9A9" w14:textId="6C6E62B9"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Premise indicator: Since. Conclusion indicator: It follows that.</w:t>
      </w:r>
      <w:r w:rsidR="00975245" w:rsidRPr="002B5326">
        <w:rPr>
          <w:rFonts w:ascii="Garamond" w:hAnsi="Garamond"/>
          <w:color w:val="auto"/>
          <w:sz w:val="24"/>
          <w:szCs w:val="24"/>
        </w:rPr>
        <w:t xml:space="preserve"> (</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7701A845" w14:textId="77777777" w:rsidR="00975245" w:rsidRPr="002B5326" w:rsidRDefault="0032217D"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w:t>
      </w:r>
      <w:r w:rsidR="002A57B0" w:rsidRPr="002B5326">
        <w:rPr>
          <w:rFonts w:ascii="Garamond" w:hAnsi="Garamond"/>
          <w:color w:val="auto"/>
          <w:sz w:val="24"/>
          <w:szCs w:val="24"/>
        </w:rPr>
        <w:t>Since I want to take a vacation this summer, it follows that I should carefully manage my budget over the next few months.</w:t>
      </w:r>
      <w:r w:rsidRPr="002B5326">
        <w:rPr>
          <w:rFonts w:ascii="Garamond" w:hAnsi="Garamond"/>
          <w:color w:val="auto"/>
          <w:sz w:val="24"/>
          <w:szCs w:val="24"/>
        </w:rPr>
        <w:t>”</w:t>
      </w:r>
      <w:r w:rsidR="002A57B0" w:rsidRPr="002B5326">
        <w:rPr>
          <w:rFonts w:ascii="Garamond" w:hAnsi="Garamond"/>
          <w:color w:val="auto"/>
          <w:sz w:val="24"/>
          <w:szCs w:val="24"/>
        </w:rPr>
        <w:t xml:space="preserve"> (Here, </w:t>
      </w:r>
      <w:r w:rsidR="002A57B0" w:rsidRPr="002B5326">
        <w:rPr>
          <w:rFonts w:ascii="Garamond" w:hAnsi="Garamond"/>
          <w:i/>
          <w:iCs/>
          <w:color w:val="auto"/>
          <w:sz w:val="24"/>
          <w:szCs w:val="24"/>
        </w:rPr>
        <w:t>since</w:t>
      </w:r>
      <w:r w:rsidR="002A57B0" w:rsidRPr="002B5326">
        <w:rPr>
          <w:rFonts w:ascii="Garamond" w:hAnsi="Garamond"/>
          <w:color w:val="auto"/>
          <w:sz w:val="24"/>
          <w:szCs w:val="24"/>
        </w:rPr>
        <w:t xml:space="preserve"> indicates a premise.)</w:t>
      </w:r>
    </w:p>
    <w:p w14:paraId="15A161E5" w14:textId="42883EB8" w:rsidR="008F24C1" w:rsidRPr="002B5326" w:rsidRDefault="0032217D" w:rsidP="002704A1">
      <w:pPr>
        <w:pStyle w:val="NormalText"/>
        <w:ind w:left="360"/>
        <w:rPr>
          <w:rFonts w:ascii="Garamond" w:hAnsi="Garamond"/>
          <w:color w:val="auto"/>
          <w:sz w:val="24"/>
          <w:szCs w:val="24"/>
        </w:rPr>
      </w:pPr>
      <w:r w:rsidRPr="002B5326">
        <w:rPr>
          <w:rFonts w:ascii="Garamond" w:hAnsi="Garamond"/>
          <w:color w:val="auto"/>
          <w:sz w:val="24"/>
          <w:szCs w:val="24"/>
        </w:rPr>
        <w:t>“</w:t>
      </w:r>
      <w:r w:rsidR="002A57B0" w:rsidRPr="002B5326">
        <w:rPr>
          <w:rFonts w:ascii="Garamond" w:hAnsi="Garamond"/>
          <w:color w:val="auto"/>
          <w:sz w:val="24"/>
          <w:szCs w:val="24"/>
        </w:rPr>
        <w:t>I</w:t>
      </w:r>
      <w:r w:rsidRPr="002B5326">
        <w:rPr>
          <w:rFonts w:ascii="Garamond" w:hAnsi="Garamond"/>
          <w:color w:val="auto"/>
          <w:sz w:val="24"/>
          <w:szCs w:val="24"/>
        </w:rPr>
        <w:t>’</w:t>
      </w:r>
      <w:r w:rsidR="002A57B0" w:rsidRPr="002B5326">
        <w:rPr>
          <w:rFonts w:ascii="Garamond" w:hAnsi="Garamond"/>
          <w:color w:val="auto"/>
          <w:sz w:val="24"/>
          <w:szCs w:val="24"/>
        </w:rPr>
        <w:t>ve been under the weather since Boxing Day.</w:t>
      </w:r>
      <w:r w:rsidRPr="002B5326">
        <w:rPr>
          <w:rFonts w:ascii="Garamond" w:hAnsi="Garamond"/>
          <w:color w:val="auto"/>
          <w:sz w:val="24"/>
          <w:szCs w:val="24"/>
        </w:rPr>
        <w:t>”</w:t>
      </w:r>
      <w:r w:rsidR="002A57B0" w:rsidRPr="002B5326">
        <w:rPr>
          <w:rFonts w:ascii="Garamond" w:hAnsi="Garamond"/>
          <w:color w:val="auto"/>
          <w:sz w:val="24"/>
          <w:szCs w:val="24"/>
        </w:rPr>
        <w:t xml:space="preserve"> (Here, </w:t>
      </w:r>
      <w:r w:rsidR="002A57B0" w:rsidRPr="002B5326">
        <w:rPr>
          <w:rFonts w:ascii="Garamond" w:hAnsi="Garamond"/>
          <w:i/>
          <w:iCs/>
          <w:color w:val="auto"/>
          <w:sz w:val="24"/>
          <w:szCs w:val="24"/>
        </w:rPr>
        <w:t>since</w:t>
      </w:r>
      <w:r w:rsidR="002A57B0" w:rsidRPr="002B5326">
        <w:rPr>
          <w:rFonts w:ascii="Garamond" w:hAnsi="Garamond"/>
          <w:color w:val="auto"/>
          <w:sz w:val="24"/>
          <w:szCs w:val="24"/>
        </w:rPr>
        <w:t xml:space="preserve"> merely indicates the passage of time.)</w:t>
      </w:r>
      <w:r w:rsidR="00975245" w:rsidRPr="002B5326">
        <w:rPr>
          <w:rFonts w:ascii="Garamond" w:hAnsi="Garamond"/>
          <w:color w:val="auto"/>
          <w:sz w:val="24"/>
          <w:szCs w:val="24"/>
        </w:rPr>
        <w:t xml:space="preserve"> (</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6B35475C" w14:textId="028206A9"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Premise indicators: Given that, since. Conclusion indicator: it follows that.</w:t>
      </w:r>
      <w:r w:rsidR="00975245" w:rsidRPr="002B5326">
        <w:rPr>
          <w:rFonts w:ascii="Garamond" w:hAnsi="Garamond"/>
          <w:color w:val="auto"/>
          <w:sz w:val="24"/>
          <w:szCs w:val="24"/>
        </w:rPr>
        <w:t xml:space="preserve"> (</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75FF84F6" w14:textId="6D06477A"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 xml:space="preserve">Premises: Huey, </w:t>
      </w:r>
      <w:r w:rsidR="00623BEE" w:rsidRPr="002B5326">
        <w:rPr>
          <w:rFonts w:ascii="Garamond" w:hAnsi="Garamond"/>
          <w:color w:val="auto"/>
          <w:sz w:val="24"/>
          <w:szCs w:val="24"/>
        </w:rPr>
        <w:t xml:space="preserve">Dewey, and </w:t>
      </w:r>
      <w:r w:rsidRPr="002B5326">
        <w:rPr>
          <w:rFonts w:ascii="Garamond" w:hAnsi="Garamond"/>
          <w:color w:val="auto"/>
          <w:sz w:val="24"/>
          <w:szCs w:val="24"/>
        </w:rPr>
        <w:t xml:space="preserve">Louie are nephews of Donald Duck. </w:t>
      </w:r>
      <w:r w:rsidR="00623BEE" w:rsidRPr="002B5326">
        <w:rPr>
          <w:rFonts w:ascii="Garamond" w:hAnsi="Garamond"/>
          <w:color w:val="auto"/>
          <w:sz w:val="24"/>
          <w:szCs w:val="24"/>
        </w:rPr>
        <w:t xml:space="preserve">Huey, Dewey, and Louie </w:t>
      </w:r>
      <w:r w:rsidRPr="002B5326">
        <w:rPr>
          <w:rFonts w:ascii="Garamond" w:hAnsi="Garamond"/>
          <w:color w:val="auto"/>
          <w:sz w:val="24"/>
          <w:szCs w:val="24"/>
        </w:rPr>
        <w:t>are each Disney characters. Conclusion: Most Disney characters are nephews of Donald Duck.</w:t>
      </w:r>
      <w:r w:rsidR="00975245" w:rsidRPr="002B5326">
        <w:rPr>
          <w:rFonts w:ascii="Garamond" w:hAnsi="Garamond"/>
          <w:color w:val="auto"/>
          <w:sz w:val="24"/>
          <w:szCs w:val="24"/>
        </w:rPr>
        <w:t xml:space="preserve"> (</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669CCAF9" w14:textId="095D796E" w:rsidR="008F24C1" w:rsidRPr="002B5326" w:rsidRDefault="00975245"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P</w:t>
      </w:r>
      <w:r w:rsidR="002A57B0" w:rsidRPr="002B5326">
        <w:rPr>
          <w:rFonts w:ascii="Garamond" w:hAnsi="Garamond"/>
          <w:color w:val="auto"/>
          <w:sz w:val="24"/>
          <w:szCs w:val="24"/>
        </w:rPr>
        <w:t>remise indicators: inasmuch as. Conclusion indicators: accordingly.</w:t>
      </w:r>
      <w:r w:rsidRPr="002B5326">
        <w:rPr>
          <w:rFonts w:ascii="Garamond" w:hAnsi="Garamond"/>
          <w:color w:val="auto"/>
          <w:sz w:val="24"/>
          <w:szCs w:val="24"/>
        </w:rPr>
        <w:t xml:space="preserve"> (</w:t>
      </w:r>
      <w:r w:rsidR="00275E72" w:rsidRPr="002B5326">
        <w:rPr>
          <w:rFonts w:ascii="Garamond" w:hAnsi="Garamond"/>
          <w:color w:val="auto"/>
          <w:sz w:val="24"/>
          <w:szCs w:val="24"/>
        </w:rPr>
        <w:t>§1.2.2</w:t>
      </w:r>
      <w:r w:rsidRPr="002B5326">
        <w:rPr>
          <w:rFonts w:ascii="Garamond" w:hAnsi="Garamond"/>
          <w:color w:val="auto"/>
          <w:sz w:val="24"/>
          <w:szCs w:val="24"/>
        </w:rPr>
        <w:t>)</w:t>
      </w:r>
    </w:p>
    <w:p w14:paraId="2823AB2B" w14:textId="3E5CD1C3" w:rsidR="008F24C1" w:rsidRPr="002B5326" w:rsidRDefault="002A57B0"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Conclusion: Humans give birth to puppies, too. Conclusion indicator: Therefore.</w:t>
      </w:r>
      <w:r w:rsidR="00975245" w:rsidRPr="002B5326">
        <w:rPr>
          <w:rFonts w:ascii="Garamond" w:hAnsi="Garamond"/>
          <w:color w:val="auto"/>
          <w:sz w:val="24"/>
          <w:szCs w:val="24"/>
        </w:rPr>
        <w:t xml:space="preserve"> (</w:t>
      </w:r>
      <w:r w:rsidR="00275E72" w:rsidRPr="002B5326">
        <w:rPr>
          <w:rFonts w:ascii="Garamond" w:hAnsi="Garamond"/>
          <w:color w:val="auto"/>
          <w:sz w:val="24"/>
          <w:szCs w:val="24"/>
        </w:rPr>
        <w:t>§1.2.2</w:t>
      </w:r>
      <w:r w:rsidR="00975245" w:rsidRPr="002B5326">
        <w:rPr>
          <w:rFonts w:ascii="Garamond" w:hAnsi="Garamond"/>
          <w:color w:val="auto"/>
          <w:sz w:val="24"/>
          <w:szCs w:val="24"/>
        </w:rPr>
        <w:t>)</w:t>
      </w:r>
    </w:p>
    <w:p w14:paraId="6D31E477" w14:textId="431CB922" w:rsidR="00100C04" w:rsidRPr="007C5ED5" w:rsidRDefault="00100C04" w:rsidP="002704A1">
      <w:pPr>
        <w:pStyle w:val="NormalText"/>
        <w:numPr>
          <w:ilvl w:val="0"/>
          <w:numId w:val="15"/>
        </w:numPr>
        <w:rPr>
          <w:rFonts w:ascii="Garamond" w:hAnsi="Garamond"/>
          <w:color w:val="auto"/>
          <w:sz w:val="24"/>
          <w:szCs w:val="24"/>
        </w:rPr>
      </w:pPr>
      <w:r w:rsidRPr="002B5326">
        <w:rPr>
          <w:rFonts w:ascii="Garamond" w:hAnsi="Garamond"/>
          <w:color w:val="auto"/>
          <w:sz w:val="24"/>
          <w:szCs w:val="24"/>
        </w:rPr>
        <w:t xml:space="preserve">Premise: </w:t>
      </w:r>
      <w:r w:rsidRPr="00EC1AC5">
        <w:rPr>
          <w:rFonts w:ascii="Garamond" w:hAnsi="Garamond" w:cs="Gill Sans Light"/>
          <w:color w:val="auto"/>
          <w:sz w:val="24"/>
          <w:szCs w:val="24"/>
        </w:rPr>
        <w:t>When you’re a child, they try to make you feel better by saying “when the world gives you lemons, make lemonade</w:t>
      </w:r>
      <w:r w:rsidR="00B51309" w:rsidRPr="00EC1AC5">
        <w:rPr>
          <w:rFonts w:ascii="Garamond" w:hAnsi="Garamond" w:cs="Gill Sans Light"/>
          <w:color w:val="auto"/>
          <w:sz w:val="24"/>
          <w:szCs w:val="24"/>
        </w:rPr>
        <w:t>,” but</w:t>
      </w:r>
      <w:r w:rsidRPr="00EC1AC5">
        <w:rPr>
          <w:rFonts w:ascii="Garamond" w:hAnsi="Garamond" w:cs="Gill Sans Light"/>
          <w:color w:val="auto"/>
          <w:sz w:val="24"/>
          <w:szCs w:val="24"/>
        </w:rPr>
        <w:t xml:space="preserve"> the reality is the world only ever sells you lemons, and they’re not cheap, and you’re lucky if you can afford them. Conclusion: Thus, the phrase “when the world gives you lemons, make lemonade,” sets up false expectations and we should stop saying it.</w:t>
      </w:r>
      <w:r w:rsidRPr="007C5ED5">
        <w:rPr>
          <w:rFonts w:ascii="Garamond" w:hAnsi="Garamond"/>
          <w:color w:val="auto"/>
          <w:sz w:val="24"/>
          <w:szCs w:val="24"/>
        </w:rPr>
        <w:t xml:space="preserve"> (§1.2.2)</w:t>
      </w:r>
    </w:p>
    <w:p w14:paraId="4E9E5586" w14:textId="6478DD6D" w:rsidR="00100C04" w:rsidRPr="007C5ED5" w:rsidRDefault="00100C04" w:rsidP="002704A1">
      <w:pPr>
        <w:pStyle w:val="NormalText"/>
        <w:numPr>
          <w:ilvl w:val="0"/>
          <w:numId w:val="15"/>
        </w:numPr>
        <w:rPr>
          <w:rFonts w:ascii="Garamond" w:hAnsi="Garamond"/>
          <w:color w:val="auto"/>
          <w:sz w:val="24"/>
          <w:szCs w:val="24"/>
        </w:rPr>
      </w:pPr>
      <w:r w:rsidRPr="007C5ED5">
        <w:rPr>
          <w:rFonts w:ascii="Garamond" w:hAnsi="Garamond"/>
          <w:color w:val="auto"/>
          <w:sz w:val="24"/>
          <w:szCs w:val="24"/>
        </w:rPr>
        <w:t xml:space="preserve">Premise: </w:t>
      </w:r>
      <w:r w:rsidRPr="00EC1AC5">
        <w:rPr>
          <w:rFonts w:ascii="Garamond" w:hAnsi="Garamond" w:cs="Gill Sans Light"/>
          <w:color w:val="auto"/>
          <w:sz w:val="24"/>
          <w:szCs w:val="24"/>
        </w:rPr>
        <w:t xml:space="preserve">When writers are intentionally obscure, they are just trying to hide the fact that they have nothing interesting or smart to say. Premise: </w:t>
      </w:r>
      <w:r w:rsidR="00B51309" w:rsidRPr="00EC1AC5">
        <w:rPr>
          <w:rFonts w:ascii="Garamond" w:hAnsi="Garamond" w:cs="Gill Sans Light"/>
          <w:color w:val="auto"/>
          <w:sz w:val="24"/>
          <w:szCs w:val="24"/>
        </w:rPr>
        <w:t xml:space="preserve">This example of an argument intentionally obfuscates to such a magnitude that the consequences are unequivocally deleterious, and anyone who is cognizant of the adverse effects of this utilization of inaccessible semantics, is indubitably capable of ascertaining the prior contention. </w:t>
      </w:r>
      <w:r w:rsidRPr="00EC1AC5">
        <w:rPr>
          <w:rFonts w:ascii="Garamond" w:hAnsi="Garamond" w:cs="Gill Sans Light"/>
          <w:color w:val="auto"/>
          <w:sz w:val="24"/>
          <w:szCs w:val="24"/>
        </w:rPr>
        <w:t>Conclusion: Thus, the writer of this argument is just trying to hide the fact that they have nothing interesting or smart to say.</w:t>
      </w:r>
      <w:r w:rsidRPr="007C5ED5">
        <w:rPr>
          <w:rFonts w:ascii="Garamond" w:hAnsi="Garamond"/>
          <w:color w:val="auto"/>
          <w:sz w:val="24"/>
          <w:szCs w:val="24"/>
        </w:rPr>
        <w:t xml:space="preserve"> (§1.2.2)</w:t>
      </w:r>
    </w:p>
    <w:sectPr w:rsidR="00100C04" w:rsidRPr="007C5ED5" w:rsidSect="005B78DA">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2E85" w14:textId="77777777" w:rsidR="00BA32F2" w:rsidRDefault="00BA32F2" w:rsidP="00985D31">
      <w:pPr>
        <w:spacing w:after="0" w:line="240" w:lineRule="auto"/>
      </w:pPr>
      <w:r>
        <w:separator/>
      </w:r>
    </w:p>
  </w:endnote>
  <w:endnote w:type="continuationSeparator" w:id="0">
    <w:p w14:paraId="51F12EB4" w14:textId="77777777" w:rsidR="00BA32F2" w:rsidRDefault="00BA32F2" w:rsidP="0098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Light">
    <w:altName w:val="GILL SANS LIGHT"/>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EB46" w14:textId="7FEE0764" w:rsidR="002704A1" w:rsidRPr="00716258" w:rsidRDefault="002704A1" w:rsidP="005E0A69">
    <w:pPr>
      <w:tabs>
        <w:tab w:val="center" w:pos="4680"/>
        <w:tab w:val="right" w:pos="9360"/>
      </w:tabs>
      <w:spacing w:after="0" w:line="240" w:lineRule="auto"/>
      <w:jc w:val="center"/>
      <w:rPr>
        <w:rFonts w:ascii="Rockwell" w:eastAsia="Calibri" w:hAnsi="Rockwell"/>
        <w:sz w:val="20"/>
      </w:rPr>
    </w:pPr>
    <w:r w:rsidRPr="00716258">
      <w:rPr>
        <w:rFonts w:ascii="Rockwell" w:eastAsia="Calibri" w:hAnsi="Rockwell"/>
        <w:sz w:val="20"/>
      </w:rPr>
      <w:t xml:space="preserve">The Power of Critical Thinking, </w:t>
    </w:r>
    <w:r w:rsidR="002A5BA2" w:rsidRPr="00716258">
      <w:rPr>
        <w:rFonts w:ascii="Rockwell" w:eastAsia="Calibri" w:hAnsi="Rockwell"/>
        <w:sz w:val="20"/>
      </w:rPr>
      <w:t>Sixth</w:t>
    </w:r>
    <w:r w:rsidRPr="00716258">
      <w:rPr>
        <w:rFonts w:ascii="Rockwell" w:eastAsia="Calibri" w:hAnsi="Rockwell"/>
        <w:sz w:val="20"/>
      </w:rPr>
      <w:t xml:space="preserve"> Canadian Edition</w:t>
    </w:r>
  </w:p>
  <w:p w14:paraId="71058EEE" w14:textId="2091BABF" w:rsidR="002704A1" w:rsidRPr="00716258" w:rsidRDefault="002704A1" w:rsidP="005E0A69">
    <w:pPr>
      <w:tabs>
        <w:tab w:val="center" w:pos="4680"/>
        <w:tab w:val="right" w:pos="9360"/>
      </w:tabs>
      <w:spacing w:after="0" w:line="240" w:lineRule="auto"/>
      <w:jc w:val="center"/>
      <w:rPr>
        <w:rFonts w:ascii="Rockwell" w:hAnsi="Rockwell"/>
      </w:rPr>
    </w:pPr>
    <w:r w:rsidRPr="00716258">
      <w:rPr>
        <w:rFonts w:ascii="Rockwell" w:eastAsia="Calibri" w:hAnsi="Rockwell"/>
        <w:sz w:val="20"/>
      </w:rPr>
      <w:t>© Oxford University Press Canada, 20</w:t>
    </w:r>
    <w:r w:rsidR="001A5C78" w:rsidRPr="00716258">
      <w:rPr>
        <w:rFonts w:ascii="Rockwell" w:eastAsia="Calibri" w:hAnsi="Rockwell"/>
        <w:sz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4EE" w14:textId="4E91702F" w:rsidR="005E0A69" w:rsidRPr="00260757" w:rsidRDefault="005E0A69" w:rsidP="005E0A69">
    <w:pPr>
      <w:tabs>
        <w:tab w:val="center" w:pos="4680"/>
        <w:tab w:val="right" w:pos="9360"/>
      </w:tabs>
      <w:spacing w:after="0" w:line="240" w:lineRule="auto"/>
      <w:jc w:val="center"/>
      <w:rPr>
        <w:rFonts w:ascii="Rockwell" w:eastAsia="Calibri" w:hAnsi="Rockwell"/>
        <w:sz w:val="20"/>
      </w:rPr>
    </w:pPr>
    <w:r w:rsidRPr="00260757">
      <w:rPr>
        <w:rFonts w:ascii="Rockwell" w:eastAsia="Calibri" w:hAnsi="Rockwell"/>
        <w:sz w:val="20"/>
      </w:rPr>
      <w:t xml:space="preserve">The Power of Critical Thinking, </w:t>
    </w:r>
    <w:r w:rsidR="00260757" w:rsidRPr="00260757">
      <w:rPr>
        <w:rFonts w:ascii="Rockwell" w:eastAsia="Calibri" w:hAnsi="Rockwell"/>
        <w:sz w:val="20"/>
      </w:rPr>
      <w:t xml:space="preserve">Sixth </w:t>
    </w:r>
    <w:r w:rsidRPr="00260757">
      <w:rPr>
        <w:rFonts w:ascii="Rockwell" w:eastAsia="Calibri" w:hAnsi="Rockwell"/>
        <w:sz w:val="20"/>
      </w:rPr>
      <w:t>Canadian Edition</w:t>
    </w:r>
  </w:p>
  <w:p w14:paraId="484F73A6" w14:textId="611AAB8E" w:rsidR="005E0A69" w:rsidRPr="00260757" w:rsidRDefault="005E0A69" w:rsidP="005E0A69">
    <w:pPr>
      <w:tabs>
        <w:tab w:val="center" w:pos="4680"/>
        <w:tab w:val="right" w:pos="9360"/>
      </w:tabs>
      <w:spacing w:after="0" w:line="240" w:lineRule="auto"/>
      <w:jc w:val="center"/>
      <w:rPr>
        <w:rFonts w:ascii="Rockwell" w:hAnsi="Rockwell"/>
      </w:rPr>
    </w:pPr>
    <w:r w:rsidRPr="00260757">
      <w:rPr>
        <w:rFonts w:ascii="Rockwell" w:eastAsia="Calibri" w:hAnsi="Rockwell"/>
        <w:sz w:val="20"/>
      </w:rPr>
      <w:t>© Oxford University Press Canada, 20</w:t>
    </w:r>
    <w:r w:rsidR="00260757" w:rsidRPr="00260757">
      <w:rPr>
        <w:rFonts w:ascii="Rockwell" w:eastAsia="Calibri" w:hAnsi="Rockwell"/>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F78F" w14:textId="77777777" w:rsidR="00BA32F2" w:rsidRDefault="00BA32F2" w:rsidP="00985D31">
      <w:pPr>
        <w:spacing w:after="0" w:line="240" w:lineRule="auto"/>
      </w:pPr>
      <w:r>
        <w:separator/>
      </w:r>
    </w:p>
  </w:footnote>
  <w:footnote w:type="continuationSeparator" w:id="0">
    <w:p w14:paraId="06A740E9" w14:textId="77777777" w:rsidR="00BA32F2" w:rsidRDefault="00BA32F2" w:rsidP="00985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93D"/>
    <w:multiLevelType w:val="multilevel"/>
    <w:tmpl w:val="37EA84A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0292C"/>
    <w:multiLevelType w:val="multilevel"/>
    <w:tmpl w:val="5E2E68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1A2C97"/>
    <w:multiLevelType w:val="hybridMultilevel"/>
    <w:tmpl w:val="8CDA1B34"/>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A766EF"/>
    <w:multiLevelType w:val="hybridMultilevel"/>
    <w:tmpl w:val="418E4D52"/>
    <w:lvl w:ilvl="0" w:tplc="463A794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F1044F"/>
    <w:multiLevelType w:val="hybridMultilevel"/>
    <w:tmpl w:val="17B610E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5D34AD"/>
    <w:multiLevelType w:val="hybridMultilevel"/>
    <w:tmpl w:val="2F320902"/>
    <w:lvl w:ilvl="0" w:tplc="2014F294">
      <w:start w:val="1"/>
      <w:numFmt w:val="decimal"/>
      <w:lvlText w:val="%1."/>
      <w:lvlJc w:val="left"/>
      <w:pPr>
        <w:ind w:left="108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76623E"/>
    <w:multiLevelType w:val="multilevel"/>
    <w:tmpl w:val="DA800E0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4B05A5"/>
    <w:multiLevelType w:val="hybridMultilevel"/>
    <w:tmpl w:val="9DA2C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44B6"/>
    <w:multiLevelType w:val="hybridMultilevel"/>
    <w:tmpl w:val="EFFC5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C94"/>
    <w:multiLevelType w:val="hybridMultilevel"/>
    <w:tmpl w:val="C2608888"/>
    <w:lvl w:ilvl="0" w:tplc="463A7942">
      <w:start w:val="1"/>
      <w:numFmt w:val="decimal"/>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10C1C91"/>
    <w:multiLevelType w:val="hybridMultilevel"/>
    <w:tmpl w:val="5F12C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24142"/>
    <w:multiLevelType w:val="multilevel"/>
    <w:tmpl w:val="FBD0E5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FD6BDE"/>
    <w:multiLevelType w:val="hybridMultilevel"/>
    <w:tmpl w:val="08F63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C6213"/>
    <w:multiLevelType w:val="multilevel"/>
    <w:tmpl w:val="37EA84A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FD7146"/>
    <w:multiLevelType w:val="hybridMultilevel"/>
    <w:tmpl w:val="962EC9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F6F77"/>
    <w:multiLevelType w:val="multilevel"/>
    <w:tmpl w:val="5E2E68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C377DE"/>
    <w:multiLevelType w:val="hybridMultilevel"/>
    <w:tmpl w:val="C2A85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C178D"/>
    <w:multiLevelType w:val="hybridMultilevel"/>
    <w:tmpl w:val="1A442D24"/>
    <w:lvl w:ilvl="0" w:tplc="2014F294">
      <w:start w:val="1"/>
      <w:numFmt w:val="decimal"/>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8717BC9"/>
    <w:multiLevelType w:val="hybridMultilevel"/>
    <w:tmpl w:val="1FF6614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8AE253C"/>
    <w:multiLevelType w:val="hybridMultilevel"/>
    <w:tmpl w:val="563EE6AC"/>
    <w:lvl w:ilvl="0" w:tplc="2014F294">
      <w:start w:val="1"/>
      <w:numFmt w:val="decimal"/>
      <w:lvlText w:val="%1."/>
      <w:lvlJc w:val="left"/>
      <w:pPr>
        <w:ind w:left="360" w:hanging="360"/>
      </w:pPr>
      <w:rPr>
        <w:rFonts w:hint="default"/>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0" w15:restartNumberingAfterBreak="0">
    <w:nsid w:val="69192463"/>
    <w:multiLevelType w:val="multilevel"/>
    <w:tmpl w:val="5E2E68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440C77"/>
    <w:multiLevelType w:val="hybridMultilevel"/>
    <w:tmpl w:val="DC6844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02AF6"/>
    <w:multiLevelType w:val="multilevel"/>
    <w:tmpl w:val="FBD0E5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3571AC"/>
    <w:multiLevelType w:val="multilevel"/>
    <w:tmpl w:val="FBD0E5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3F01DA"/>
    <w:multiLevelType w:val="hybridMultilevel"/>
    <w:tmpl w:val="4AB44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379EE"/>
    <w:multiLevelType w:val="multilevel"/>
    <w:tmpl w:val="72AA68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711004"/>
    <w:multiLevelType w:val="hybridMultilevel"/>
    <w:tmpl w:val="C6EE1B7A"/>
    <w:lvl w:ilvl="0" w:tplc="2014F294">
      <w:start w:val="1"/>
      <w:numFmt w:val="decimal"/>
      <w:lvlText w:val="%1."/>
      <w:lvlJc w:val="left"/>
      <w:pPr>
        <w:ind w:left="360" w:hanging="360"/>
      </w:pPr>
      <w:rPr>
        <w:rFonts w:hint="default"/>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7" w15:restartNumberingAfterBreak="0">
    <w:nsid w:val="7880153B"/>
    <w:multiLevelType w:val="hybridMultilevel"/>
    <w:tmpl w:val="C2608888"/>
    <w:lvl w:ilvl="0" w:tplc="463A7942">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B945D0"/>
    <w:multiLevelType w:val="hybridMultilevel"/>
    <w:tmpl w:val="1C0C6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D76D9D"/>
    <w:multiLevelType w:val="hybridMultilevel"/>
    <w:tmpl w:val="DAA6B3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DE8142B"/>
    <w:multiLevelType w:val="hybridMultilevel"/>
    <w:tmpl w:val="88EE8732"/>
    <w:lvl w:ilvl="0" w:tplc="1009000F">
      <w:start w:val="1"/>
      <w:numFmt w:val="decimal"/>
      <w:lvlText w:val="%1."/>
      <w:lvlJc w:val="left"/>
      <w:pPr>
        <w:ind w:left="720" w:hanging="360"/>
      </w:pPr>
      <w:rPr>
        <w:rFonts w:cs="Times New Roman" w:hint="default"/>
      </w:rPr>
    </w:lvl>
    <w:lvl w:ilvl="1" w:tplc="F2AC6550">
      <w:start w:val="1"/>
      <w:numFmt w:val="lowerLetter"/>
      <w:lvlText w:val="%2)"/>
      <w:lvlJc w:val="left"/>
      <w:pPr>
        <w:ind w:left="1440" w:hanging="360"/>
      </w:pPr>
      <w:rPr>
        <w:rFonts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317285"/>
    <w:multiLevelType w:val="hybridMultilevel"/>
    <w:tmpl w:val="42482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A2D03"/>
    <w:multiLevelType w:val="hybridMultilevel"/>
    <w:tmpl w:val="08A86C34"/>
    <w:lvl w:ilvl="0" w:tplc="463A79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453566">
    <w:abstractNumId w:val="1"/>
  </w:num>
  <w:num w:numId="2" w16cid:durableId="117644769">
    <w:abstractNumId w:val="30"/>
  </w:num>
  <w:num w:numId="3" w16cid:durableId="582765356">
    <w:abstractNumId w:val="18"/>
  </w:num>
  <w:num w:numId="4" w16cid:durableId="193815156">
    <w:abstractNumId w:val="27"/>
  </w:num>
  <w:num w:numId="5" w16cid:durableId="1235165446">
    <w:abstractNumId w:val="4"/>
  </w:num>
  <w:num w:numId="6" w16cid:durableId="1971353556">
    <w:abstractNumId w:val="2"/>
  </w:num>
  <w:num w:numId="7" w16cid:durableId="655032718">
    <w:abstractNumId w:val="11"/>
  </w:num>
  <w:num w:numId="8" w16cid:durableId="1040519555">
    <w:abstractNumId w:val="22"/>
  </w:num>
  <w:num w:numId="9" w16cid:durableId="1570849592">
    <w:abstractNumId w:val="9"/>
  </w:num>
  <w:num w:numId="10" w16cid:durableId="1002047484">
    <w:abstractNumId w:val="3"/>
  </w:num>
  <w:num w:numId="11" w16cid:durableId="1902207391">
    <w:abstractNumId w:val="29"/>
  </w:num>
  <w:num w:numId="12" w16cid:durableId="1168595187">
    <w:abstractNumId w:val="17"/>
  </w:num>
  <w:num w:numId="13" w16cid:durableId="803084689">
    <w:abstractNumId w:val="28"/>
  </w:num>
  <w:num w:numId="14" w16cid:durableId="1246843543">
    <w:abstractNumId w:val="19"/>
  </w:num>
  <w:num w:numId="15" w16cid:durableId="8221575">
    <w:abstractNumId w:val="26"/>
  </w:num>
  <w:num w:numId="16" w16cid:durableId="726492968">
    <w:abstractNumId w:val="5"/>
  </w:num>
  <w:num w:numId="17" w16cid:durableId="2001688711">
    <w:abstractNumId w:val="13"/>
  </w:num>
  <w:num w:numId="18" w16cid:durableId="509879373">
    <w:abstractNumId w:val="0"/>
  </w:num>
  <w:num w:numId="19" w16cid:durableId="117721268">
    <w:abstractNumId w:val="23"/>
  </w:num>
  <w:num w:numId="20" w16cid:durableId="880629098">
    <w:abstractNumId w:val="6"/>
  </w:num>
  <w:num w:numId="21" w16cid:durableId="588083386">
    <w:abstractNumId w:val="25"/>
  </w:num>
  <w:num w:numId="22" w16cid:durableId="1871910902">
    <w:abstractNumId w:val="14"/>
  </w:num>
  <w:num w:numId="23" w16cid:durableId="1248729675">
    <w:abstractNumId w:val="20"/>
  </w:num>
  <w:num w:numId="24" w16cid:durableId="1288468665">
    <w:abstractNumId w:val="15"/>
  </w:num>
  <w:num w:numId="25" w16cid:durableId="1004167798">
    <w:abstractNumId w:val="12"/>
  </w:num>
  <w:num w:numId="26" w16cid:durableId="1113591485">
    <w:abstractNumId w:val="8"/>
  </w:num>
  <w:num w:numId="27" w16cid:durableId="1579973167">
    <w:abstractNumId w:val="21"/>
  </w:num>
  <w:num w:numId="28" w16cid:durableId="996110364">
    <w:abstractNumId w:val="7"/>
  </w:num>
  <w:num w:numId="29" w16cid:durableId="1263077012">
    <w:abstractNumId w:val="31"/>
  </w:num>
  <w:num w:numId="30" w16cid:durableId="1011449609">
    <w:abstractNumId w:val="10"/>
  </w:num>
  <w:num w:numId="31" w16cid:durableId="1697539154">
    <w:abstractNumId w:val="16"/>
  </w:num>
  <w:num w:numId="32" w16cid:durableId="2070687703">
    <w:abstractNumId w:val="32"/>
  </w:num>
  <w:num w:numId="33" w16cid:durableId="20094009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8B"/>
    <w:rsid w:val="00012255"/>
    <w:rsid w:val="00013D24"/>
    <w:rsid w:val="00017819"/>
    <w:rsid w:val="000411C2"/>
    <w:rsid w:val="00042BFF"/>
    <w:rsid w:val="00042EA6"/>
    <w:rsid w:val="0004528A"/>
    <w:rsid w:val="000642F4"/>
    <w:rsid w:val="0006745B"/>
    <w:rsid w:val="000739B1"/>
    <w:rsid w:val="000A07E3"/>
    <w:rsid w:val="000A3049"/>
    <w:rsid w:val="000B758E"/>
    <w:rsid w:val="000D30B7"/>
    <w:rsid w:val="000D7FCE"/>
    <w:rsid w:val="000E3479"/>
    <w:rsid w:val="000F5A1B"/>
    <w:rsid w:val="00100C04"/>
    <w:rsid w:val="00101305"/>
    <w:rsid w:val="00102D3A"/>
    <w:rsid w:val="00114FD8"/>
    <w:rsid w:val="00121804"/>
    <w:rsid w:val="00131C7E"/>
    <w:rsid w:val="00137F04"/>
    <w:rsid w:val="00165468"/>
    <w:rsid w:val="00170958"/>
    <w:rsid w:val="00170F37"/>
    <w:rsid w:val="00172FC4"/>
    <w:rsid w:val="00182431"/>
    <w:rsid w:val="001862F7"/>
    <w:rsid w:val="001904D5"/>
    <w:rsid w:val="001918F0"/>
    <w:rsid w:val="001A1340"/>
    <w:rsid w:val="001A5C78"/>
    <w:rsid w:val="001B4E63"/>
    <w:rsid w:val="001C5EF2"/>
    <w:rsid w:val="001E1A70"/>
    <w:rsid w:val="001E4C4F"/>
    <w:rsid w:val="001E5F69"/>
    <w:rsid w:val="00201F44"/>
    <w:rsid w:val="00203657"/>
    <w:rsid w:val="00204916"/>
    <w:rsid w:val="002154F2"/>
    <w:rsid w:val="002155BF"/>
    <w:rsid w:val="00223500"/>
    <w:rsid w:val="00225135"/>
    <w:rsid w:val="00260757"/>
    <w:rsid w:val="0026789A"/>
    <w:rsid w:val="002704A1"/>
    <w:rsid w:val="00275E72"/>
    <w:rsid w:val="00285A3A"/>
    <w:rsid w:val="002865AC"/>
    <w:rsid w:val="00291A08"/>
    <w:rsid w:val="0029545C"/>
    <w:rsid w:val="002A384F"/>
    <w:rsid w:val="002A4A18"/>
    <w:rsid w:val="002A57B0"/>
    <w:rsid w:val="002A5BA2"/>
    <w:rsid w:val="002B3A62"/>
    <w:rsid w:val="002B5326"/>
    <w:rsid w:val="002C66D5"/>
    <w:rsid w:val="002E3F7B"/>
    <w:rsid w:val="002E7213"/>
    <w:rsid w:val="002E74C9"/>
    <w:rsid w:val="002F36F8"/>
    <w:rsid w:val="00306CAC"/>
    <w:rsid w:val="003126B1"/>
    <w:rsid w:val="00317B94"/>
    <w:rsid w:val="0032217D"/>
    <w:rsid w:val="00325296"/>
    <w:rsid w:val="00326042"/>
    <w:rsid w:val="00330AD3"/>
    <w:rsid w:val="00331792"/>
    <w:rsid w:val="0033670A"/>
    <w:rsid w:val="00354F50"/>
    <w:rsid w:val="00364D62"/>
    <w:rsid w:val="0037738F"/>
    <w:rsid w:val="00382D86"/>
    <w:rsid w:val="003A2137"/>
    <w:rsid w:val="003A4C05"/>
    <w:rsid w:val="003B0695"/>
    <w:rsid w:val="003F07A5"/>
    <w:rsid w:val="003F2EE1"/>
    <w:rsid w:val="003F777C"/>
    <w:rsid w:val="0040219A"/>
    <w:rsid w:val="0040760D"/>
    <w:rsid w:val="0041538C"/>
    <w:rsid w:val="004219E4"/>
    <w:rsid w:val="00433DCD"/>
    <w:rsid w:val="00434C49"/>
    <w:rsid w:val="00445FF0"/>
    <w:rsid w:val="00447554"/>
    <w:rsid w:val="00451B58"/>
    <w:rsid w:val="004643AC"/>
    <w:rsid w:val="0047675E"/>
    <w:rsid w:val="00485E22"/>
    <w:rsid w:val="0048625A"/>
    <w:rsid w:val="00491F8F"/>
    <w:rsid w:val="004A3574"/>
    <w:rsid w:val="004A7DD6"/>
    <w:rsid w:val="004B45C6"/>
    <w:rsid w:val="004C734E"/>
    <w:rsid w:val="004C7CBA"/>
    <w:rsid w:val="004D0C6D"/>
    <w:rsid w:val="004D3568"/>
    <w:rsid w:val="004D4B0C"/>
    <w:rsid w:val="004D74A5"/>
    <w:rsid w:val="004F142F"/>
    <w:rsid w:val="004F4967"/>
    <w:rsid w:val="005059BA"/>
    <w:rsid w:val="00516B9E"/>
    <w:rsid w:val="005316F1"/>
    <w:rsid w:val="00532F49"/>
    <w:rsid w:val="005334A5"/>
    <w:rsid w:val="005405AE"/>
    <w:rsid w:val="0055126B"/>
    <w:rsid w:val="00561A30"/>
    <w:rsid w:val="0056269E"/>
    <w:rsid w:val="00563BA4"/>
    <w:rsid w:val="005654C5"/>
    <w:rsid w:val="0056671B"/>
    <w:rsid w:val="00573B95"/>
    <w:rsid w:val="00592F8F"/>
    <w:rsid w:val="0059510C"/>
    <w:rsid w:val="005A1D9C"/>
    <w:rsid w:val="005A2F66"/>
    <w:rsid w:val="005A37AA"/>
    <w:rsid w:val="005A3D3D"/>
    <w:rsid w:val="005A7F19"/>
    <w:rsid w:val="005B3384"/>
    <w:rsid w:val="005B5D97"/>
    <w:rsid w:val="005B78DA"/>
    <w:rsid w:val="005C0422"/>
    <w:rsid w:val="005C5080"/>
    <w:rsid w:val="005E0A69"/>
    <w:rsid w:val="005E5E7E"/>
    <w:rsid w:val="005F1D17"/>
    <w:rsid w:val="005F5926"/>
    <w:rsid w:val="0060025F"/>
    <w:rsid w:val="006015E6"/>
    <w:rsid w:val="006065E7"/>
    <w:rsid w:val="00620019"/>
    <w:rsid w:val="00623BEE"/>
    <w:rsid w:val="0063637D"/>
    <w:rsid w:val="00636D34"/>
    <w:rsid w:val="0064359B"/>
    <w:rsid w:val="006459F7"/>
    <w:rsid w:val="006541EF"/>
    <w:rsid w:val="00661143"/>
    <w:rsid w:val="00662731"/>
    <w:rsid w:val="006638C8"/>
    <w:rsid w:val="00675AC8"/>
    <w:rsid w:val="006813EF"/>
    <w:rsid w:val="00686E7A"/>
    <w:rsid w:val="00694BB7"/>
    <w:rsid w:val="006975BD"/>
    <w:rsid w:val="006A5841"/>
    <w:rsid w:val="006B5917"/>
    <w:rsid w:val="006C6D55"/>
    <w:rsid w:val="006D6502"/>
    <w:rsid w:val="006D7DCF"/>
    <w:rsid w:val="006E14AA"/>
    <w:rsid w:val="006E5F22"/>
    <w:rsid w:val="006F6725"/>
    <w:rsid w:val="007071AC"/>
    <w:rsid w:val="00716258"/>
    <w:rsid w:val="00724B97"/>
    <w:rsid w:val="0074454D"/>
    <w:rsid w:val="0075634D"/>
    <w:rsid w:val="00765BC2"/>
    <w:rsid w:val="007710B5"/>
    <w:rsid w:val="00775E9B"/>
    <w:rsid w:val="007A22E7"/>
    <w:rsid w:val="007A2821"/>
    <w:rsid w:val="007B34FB"/>
    <w:rsid w:val="007C28BF"/>
    <w:rsid w:val="007C5D09"/>
    <w:rsid w:val="007C5ED5"/>
    <w:rsid w:val="007D5D63"/>
    <w:rsid w:val="007E6F94"/>
    <w:rsid w:val="007F320E"/>
    <w:rsid w:val="007F4613"/>
    <w:rsid w:val="007F5B17"/>
    <w:rsid w:val="008019A5"/>
    <w:rsid w:val="00806973"/>
    <w:rsid w:val="00811848"/>
    <w:rsid w:val="0081513D"/>
    <w:rsid w:val="00827359"/>
    <w:rsid w:val="00842B11"/>
    <w:rsid w:val="00850A9D"/>
    <w:rsid w:val="0085182C"/>
    <w:rsid w:val="00861308"/>
    <w:rsid w:val="00870161"/>
    <w:rsid w:val="00870807"/>
    <w:rsid w:val="008820E2"/>
    <w:rsid w:val="008A7372"/>
    <w:rsid w:val="008B08E8"/>
    <w:rsid w:val="008B135E"/>
    <w:rsid w:val="008C1F58"/>
    <w:rsid w:val="008D25BD"/>
    <w:rsid w:val="008E28A5"/>
    <w:rsid w:val="008E35A6"/>
    <w:rsid w:val="008E424D"/>
    <w:rsid w:val="008E7B6E"/>
    <w:rsid w:val="008F24C1"/>
    <w:rsid w:val="008F7250"/>
    <w:rsid w:val="008F74B6"/>
    <w:rsid w:val="00913A48"/>
    <w:rsid w:val="00916BBD"/>
    <w:rsid w:val="00917821"/>
    <w:rsid w:val="00923AED"/>
    <w:rsid w:val="00930B65"/>
    <w:rsid w:val="0093748E"/>
    <w:rsid w:val="00941B82"/>
    <w:rsid w:val="00946BD6"/>
    <w:rsid w:val="00957149"/>
    <w:rsid w:val="009645C1"/>
    <w:rsid w:val="0097130F"/>
    <w:rsid w:val="0097463E"/>
    <w:rsid w:val="00975245"/>
    <w:rsid w:val="00975440"/>
    <w:rsid w:val="00975EA0"/>
    <w:rsid w:val="00985D31"/>
    <w:rsid w:val="00992EF9"/>
    <w:rsid w:val="009A187B"/>
    <w:rsid w:val="009A4E6B"/>
    <w:rsid w:val="009B20CC"/>
    <w:rsid w:val="009D1C76"/>
    <w:rsid w:val="009D7267"/>
    <w:rsid w:val="009F3C85"/>
    <w:rsid w:val="00A11414"/>
    <w:rsid w:val="00A13E27"/>
    <w:rsid w:val="00A2222D"/>
    <w:rsid w:val="00A535B3"/>
    <w:rsid w:val="00A61D37"/>
    <w:rsid w:val="00A669EE"/>
    <w:rsid w:val="00A81E5E"/>
    <w:rsid w:val="00A92834"/>
    <w:rsid w:val="00AA39AD"/>
    <w:rsid w:val="00AA4D21"/>
    <w:rsid w:val="00AA5AA6"/>
    <w:rsid w:val="00AB1823"/>
    <w:rsid w:val="00AB2605"/>
    <w:rsid w:val="00AB3A15"/>
    <w:rsid w:val="00AB4ED9"/>
    <w:rsid w:val="00AC58CE"/>
    <w:rsid w:val="00AE0811"/>
    <w:rsid w:val="00AF00D1"/>
    <w:rsid w:val="00AF7656"/>
    <w:rsid w:val="00B05A6A"/>
    <w:rsid w:val="00B114E3"/>
    <w:rsid w:val="00B130B7"/>
    <w:rsid w:val="00B21C76"/>
    <w:rsid w:val="00B21FD1"/>
    <w:rsid w:val="00B229F9"/>
    <w:rsid w:val="00B24FA5"/>
    <w:rsid w:val="00B27CEB"/>
    <w:rsid w:val="00B43806"/>
    <w:rsid w:val="00B44E03"/>
    <w:rsid w:val="00B472EE"/>
    <w:rsid w:val="00B51309"/>
    <w:rsid w:val="00B529F8"/>
    <w:rsid w:val="00B53DA7"/>
    <w:rsid w:val="00B57E8D"/>
    <w:rsid w:val="00B6383D"/>
    <w:rsid w:val="00B65827"/>
    <w:rsid w:val="00B65911"/>
    <w:rsid w:val="00B67ED7"/>
    <w:rsid w:val="00B73373"/>
    <w:rsid w:val="00B76185"/>
    <w:rsid w:val="00B8610D"/>
    <w:rsid w:val="00B96E62"/>
    <w:rsid w:val="00B97A4B"/>
    <w:rsid w:val="00BA11FA"/>
    <w:rsid w:val="00BA32F2"/>
    <w:rsid w:val="00BA7259"/>
    <w:rsid w:val="00BB1626"/>
    <w:rsid w:val="00BC5772"/>
    <w:rsid w:val="00BF08ED"/>
    <w:rsid w:val="00C31521"/>
    <w:rsid w:val="00C40C8B"/>
    <w:rsid w:val="00C478A1"/>
    <w:rsid w:val="00C62295"/>
    <w:rsid w:val="00C626A0"/>
    <w:rsid w:val="00C65365"/>
    <w:rsid w:val="00C716CC"/>
    <w:rsid w:val="00C730E4"/>
    <w:rsid w:val="00C7469D"/>
    <w:rsid w:val="00C774CE"/>
    <w:rsid w:val="00C91C54"/>
    <w:rsid w:val="00C93A34"/>
    <w:rsid w:val="00C95166"/>
    <w:rsid w:val="00C9660B"/>
    <w:rsid w:val="00C976D8"/>
    <w:rsid w:val="00CA43BD"/>
    <w:rsid w:val="00CB211A"/>
    <w:rsid w:val="00CF4332"/>
    <w:rsid w:val="00D01073"/>
    <w:rsid w:val="00D153BF"/>
    <w:rsid w:val="00D169AC"/>
    <w:rsid w:val="00D26B09"/>
    <w:rsid w:val="00D364A3"/>
    <w:rsid w:val="00D53CC9"/>
    <w:rsid w:val="00D5696C"/>
    <w:rsid w:val="00D600F3"/>
    <w:rsid w:val="00D614A5"/>
    <w:rsid w:val="00D647A2"/>
    <w:rsid w:val="00D73793"/>
    <w:rsid w:val="00D7691E"/>
    <w:rsid w:val="00D91F85"/>
    <w:rsid w:val="00DA1071"/>
    <w:rsid w:val="00DF1317"/>
    <w:rsid w:val="00DF191D"/>
    <w:rsid w:val="00DF7224"/>
    <w:rsid w:val="00E0541A"/>
    <w:rsid w:val="00E17CA4"/>
    <w:rsid w:val="00E17EA6"/>
    <w:rsid w:val="00E25291"/>
    <w:rsid w:val="00E30B3F"/>
    <w:rsid w:val="00E40703"/>
    <w:rsid w:val="00E47BA6"/>
    <w:rsid w:val="00E604C3"/>
    <w:rsid w:val="00E60E97"/>
    <w:rsid w:val="00E62BC1"/>
    <w:rsid w:val="00E64824"/>
    <w:rsid w:val="00E70395"/>
    <w:rsid w:val="00E73D8E"/>
    <w:rsid w:val="00E759B4"/>
    <w:rsid w:val="00E836AE"/>
    <w:rsid w:val="00E92AEB"/>
    <w:rsid w:val="00E9482A"/>
    <w:rsid w:val="00E94C2B"/>
    <w:rsid w:val="00EB52F5"/>
    <w:rsid w:val="00EC1AC5"/>
    <w:rsid w:val="00EC7814"/>
    <w:rsid w:val="00ED0690"/>
    <w:rsid w:val="00ED2DFF"/>
    <w:rsid w:val="00EE3345"/>
    <w:rsid w:val="00EF070A"/>
    <w:rsid w:val="00F000D4"/>
    <w:rsid w:val="00F05CAD"/>
    <w:rsid w:val="00F0794F"/>
    <w:rsid w:val="00F16F7D"/>
    <w:rsid w:val="00F23E0B"/>
    <w:rsid w:val="00F40546"/>
    <w:rsid w:val="00F41756"/>
    <w:rsid w:val="00F61BA3"/>
    <w:rsid w:val="00F66CA6"/>
    <w:rsid w:val="00F72ACC"/>
    <w:rsid w:val="00F73818"/>
    <w:rsid w:val="00F8409F"/>
    <w:rsid w:val="00F874C1"/>
    <w:rsid w:val="00FA0695"/>
    <w:rsid w:val="00FA2332"/>
    <w:rsid w:val="00FA56BD"/>
    <w:rsid w:val="00FB2E70"/>
    <w:rsid w:val="00FB462A"/>
    <w:rsid w:val="00FC7334"/>
    <w:rsid w:val="00FD0B9A"/>
    <w:rsid w:val="00FD7AEC"/>
    <w:rsid w:val="00FE600C"/>
    <w:rsid w:val="00FF05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7ACDF"/>
  <w14:defaultImageDpi w14:val="96"/>
  <w15:docId w15:val="{59148212-1B06-9C45-9F47-AB3F07BE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0A69"/>
    <w:pPr>
      <w:keepNext/>
      <w:spacing w:after="0" w:line="240" w:lineRule="auto"/>
      <w:outlineLvl w:val="0"/>
    </w:pPr>
    <w:rPr>
      <w:rFonts w:ascii="Times New Roman" w:eastAsia="Times New Roman" w:hAnsi="Times New Roman" w:cs="Times New Roman"/>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Header">
    <w:name w:val="header"/>
    <w:basedOn w:val="Normal"/>
    <w:link w:val="HeaderChar"/>
    <w:uiPriority w:val="99"/>
    <w:unhideWhenUsed/>
    <w:rsid w:val="00985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D31"/>
  </w:style>
  <w:style w:type="paragraph" w:styleId="Footer">
    <w:name w:val="footer"/>
    <w:basedOn w:val="Normal"/>
    <w:link w:val="FooterChar"/>
    <w:uiPriority w:val="99"/>
    <w:unhideWhenUsed/>
    <w:rsid w:val="00985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D31"/>
  </w:style>
  <w:style w:type="paragraph" w:styleId="BalloonText">
    <w:name w:val="Balloon Text"/>
    <w:basedOn w:val="Normal"/>
    <w:link w:val="BalloonTextChar"/>
    <w:uiPriority w:val="99"/>
    <w:semiHidden/>
    <w:unhideWhenUsed/>
    <w:rsid w:val="007F5B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B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820E2"/>
    <w:rPr>
      <w:sz w:val="16"/>
      <w:szCs w:val="16"/>
    </w:rPr>
  </w:style>
  <w:style w:type="paragraph" w:styleId="CommentText">
    <w:name w:val="annotation text"/>
    <w:basedOn w:val="Normal"/>
    <w:link w:val="CommentTextChar"/>
    <w:uiPriority w:val="99"/>
    <w:semiHidden/>
    <w:unhideWhenUsed/>
    <w:rsid w:val="008820E2"/>
    <w:pPr>
      <w:spacing w:line="240" w:lineRule="auto"/>
    </w:pPr>
    <w:rPr>
      <w:sz w:val="20"/>
      <w:szCs w:val="20"/>
    </w:rPr>
  </w:style>
  <w:style w:type="character" w:customStyle="1" w:styleId="CommentTextChar">
    <w:name w:val="Comment Text Char"/>
    <w:basedOn w:val="DefaultParagraphFont"/>
    <w:link w:val="CommentText"/>
    <w:uiPriority w:val="99"/>
    <w:semiHidden/>
    <w:rsid w:val="008820E2"/>
    <w:rPr>
      <w:sz w:val="20"/>
      <w:szCs w:val="20"/>
    </w:rPr>
  </w:style>
  <w:style w:type="paragraph" w:styleId="CommentSubject">
    <w:name w:val="annotation subject"/>
    <w:basedOn w:val="CommentText"/>
    <w:next w:val="CommentText"/>
    <w:link w:val="CommentSubjectChar"/>
    <w:uiPriority w:val="99"/>
    <w:semiHidden/>
    <w:unhideWhenUsed/>
    <w:rsid w:val="008820E2"/>
    <w:rPr>
      <w:b/>
      <w:bCs/>
    </w:rPr>
  </w:style>
  <w:style w:type="character" w:customStyle="1" w:styleId="CommentSubjectChar">
    <w:name w:val="Comment Subject Char"/>
    <w:basedOn w:val="CommentTextChar"/>
    <w:link w:val="CommentSubject"/>
    <w:uiPriority w:val="99"/>
    <w:semiHidden/>
    <w:rsid w:val="008820E2"/>
    <w:rPr>
      <w:b/>
      <w:bCs/>
      <w:sz w:val="20"/>
      <w:szCs w:val="20"/>
    </w:rPr>
  </w:style>
  <w:style w:type="paragraph" w:styleId="Revision">
    <w:name w:val="Revision"/>
    <w:hidden/>
    <w:uiPriority w:val="99"/>
    <w:semiHidden/>
    <w:rsid w:val="0006745B"/>
    <w:pPr>
      <w:spacing w:after="0" w:line="240" w:lineRule="auto"/>
    </w:pPr>
  </w:style>
  <w:style w:type="paragraph" w:styleId="NormalWeb">
    <w:name w:val="Normal (Web)"/>
    <w:basedOn w:val="Normal"/>
    <w:uiPriority w:val="99"/>
    <w:unhideWhenUsed/>
    <w:rsid w:val="007C5D0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rsid w:val="005E0A69"/>
    <w:rPr>
      <w:rFonts w:ascii="Times New Roman" w:eastAsia="Times New Roman" w:hAnsi="Times New Roman" w:cs="Times New Roman"/>
      <w:b/>
      <w:sz w:val="24"/>
      <w:szCs w:val="20"/>
      <w:lang w:val="en-US" w:eastAsia="en-US"/>
    </w:rPr>
  </w:style>
  <w:style w:type="paragraph" w:styleId="ListParagraph">
    <w:name w:val="List Paragraph"/>
    <w:basedOn w:val="Normal"/>
    <w:uiPriority w:val="34"/>
    <w:qFormat/>
    <w:rsid w:val="002A4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b7e42e-eaac-4c0c-b7ab-65d932e301c3">
      <Terms xmlns="http://schemas.microsoft.com/office/infopath/2007/PartnerControls"/>
    </lcf76f155ced4ddcb4097134ff3c332f>
    <TaxCatchAll xmlns="7c20e60f-09c9-4b20-a5fa-550b7d980542" xsi:nil="true"/>
    <ForpracticeorgradableforLMS_x003f_ xmlns="37b7e42e-eaac-4c0c-b7ab-65d932e301c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7" ma:contentTypeDescription="Create a new document." ma:contentTypeScope="" ma:versionID="d147158e68ca5fae2759d7648511c3ae">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b77b27eaf9db62d368969664fdad48e4"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D6F3-1C3B-4539-8009-545A576FB06C}">
  <ds:schemaRefs>
    <ds:schemaRef ds:uri="http://schemas.microsoft.com/office/2006/metadata/properties"/>
    <ds:schemaRef ds:uri="http://schemas.microsoft.com/office/infopath/2007/PartnerControls"/>
    <ds:schemaRef ds:uri="37b7e42e-eaac-4c0c-b7ab-65d932e301c3"/>
    <ds:schemaRef ds:uri="7c20e60f-09c9-4b20-a5fa-550b7d980542"/>
    <ds:schemaRef ds:uri="http://schemas.microsoft.com/sharepoint/v3"/>
  </ds:schemaRefs>
</ds:datastoreItem>
</file>

<file path=customXml/itemProps2.xml><?xml version="1.0" encoding="utf-8"?>
<ds:datastoreItem xmlns:ds="http://schemas.openxmlformats.org/officeDocument/2006/customXml" ds:itemID="{605073F2-D3CC-48ED-9F5C-AC0767611BE0}">
  <ds:schemaRefs>
    <ds:schemaRef ds:uri="http://schemas.microsoft.com/sharepoint/v3/contenttype/forms"/>
  </ds:schemaRefs>
</ds:datastoreItem>
</file>

<file path=customXml/itemProps3.xml><?xml version="1.0" encoding="utf-8"?>
<ds:datastoreItem xmlns:ds="http://schemas.openxmlformats.org/officeDocument/2006/customXml" ds:itemID="{A6E7C8F8-4EAE-4597-B3EA-40392880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3F205-69F5-48A4-BD04-3FBF5B8D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22</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GUTTMAN-MOY, Emma</cp:lastModifiedBy>
  <cp:revision>217</cp:revision>
  <dcterms:created xsi:type="dcterms:W3CDTF">2023-06-21T20:51:00Z</dcterms:created>
  <dcterms:modified xsi:type="dcterms:W3CDTF">2023-08-08T04:17:00Z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2023-04-04T21:23:51Z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fb7dc8a9-e327-415e-9319-55967dc871f2</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y fmtid="{D5CDD505-2E9C-101B-9397-08002B2CF9AE}" pid="10" name="MediaServiceImageTags">
    <vt:lpwstr/>
  </property>
</Properties>
</file>