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147AF" w14:textId="6A17C365" w:rsidR="00090A32" w:rsidRDefault="00E627AB" w:rsidP="00F45FCA">
      <w:pPr>
        <w:pStyle w:val="Title"/>
      </w:pPr>
      <w:bookmarkStart w:id="0" w:name="_Toc41654412"/>
      <w:bookmarkEnd w:id="0"/>
      <w:r>
        <w:t>Solution and Answer Guide</w:t>
      </w:r>
    </w:p>
    <w:p w14:paraId="45C0627A" w14:textId="00B0B9F0" w:rsidR="00D0135B" w:rsidRPr="005961FD" w:rsidRDefault="009960AA" w:rsidP="005961FD">
      <w:pPr>
        <w:rPr>
          <w:rStyle w:val="BookTitle"/>
        </w:rPr>
      </w:pPr>
      <w:r w:rsidRPr="009960AA">
        <w:rPr>
          <w:rStyle w:val="BookTitle"/>
        </w:rPr>
        <w:t xml:space="preserve">McCord/Tepper, Litigation Paralegal </w:t>
      </w:r>
      <w:r w:rsidR="00060CA1" w:rsidRPr="009960AA">
        <w:rPr>
          <w:rStyle w:val="BookTitle"/>
        </w:rPr>
        <w:t>202</w:t>
      </w:r>
      <w:r w:rsidR="00060CA1">
        <w:rPr>
          <w:rStyle w:val="BookTitle"/>
        </w:rPr>
        <w:t>4</w:t>
      </w:r>
      <w:r w:rsidRPr="009960AA">
        <w:rPr>
          <w:rStyle w:val="BookTitle"/>
        </w:rPr>
        <w:t>, 9780357767337</w:t>
      </w:r>
      <w:r w:rsidR="00B37AC9" w:rsidRPr="00B37AC9">
        <w:rPr>
          <w:rStyle w:val="BookTitle"/>
        </w:rPr>
        <w:t>; Chapter 1: Welcome to the Law Office: Foundations for Litigation</w:t>
      </w:r>
    </w:p>
    <w:sdt>
      <w:sdtPr>
        <w:rPr>
          <w:rFonts w:asciiTheme="minorHAnsi" w:eastAsiaTheme="minorEastAsia" w:hAnsiTheme="minorHAnsi" w:cstheme="minorBidi"/>
          <w:b w:val="0"/>
          <w:bCs w:val="0"/>
          <w:smallCaps w:val="0"/>
          <w:color w:val="auto"/>
          <w:sz w:val="22"/>
          <w:szCs w:val="22"/>
        </w:rPr>
        <w:id w:val="139700146"/>
        <w:docPartObj>
          <w:docPartGallery w:val="Table of Contents"/>
          <w:docPartUnique/>
        </w:docPartObj>
      </w:sdtPr>
      <w:sdtEndPr>
        <w:rPr>
          <w:noProof/>
        </w:rPr>
      </w:sdtEndPr>
      <w:sdtContent>
        <w:p w14:paraId="1AECA08E" w14:textId="3D65C455" w:rsidR="005760E9" w:rsidRDefault="005760E9">
          <w:pPr>
            <w:pStyle w:val="TOCHeading"/>
          </w:pPr>
          <w:r>
            <w:t>Table of Contents</w:t>
          </w:r>
        </w:p>
        <w:p w14:paraId="5F89D751" w14:textId="77777777" w:rsidR="00B54F10" w:rsidRDefault="005760E9">
          <w:pPr>
            <w:pStyle w:val="TOC1"/>
            <w:rPr>
              <w:b w:val="0"/>
              <w:noProof/>
            </w:rPr>
          </w:pPr>
          <w:r>
            <w:rPr>
              <w:rFonts w:asciiTheme="majorHAnsi" w:hAnsiTheme="majorHAnsi"/>
              <w:b w:val="0"/>
            </w:rPr>
            <w:fldChar w:fldCharType="begin"/>
          </w:r>
          <w:r>
            <w:instrText xml:space="preserve"> TOC \o "1-3" \h \z \u </w:instrText>
          </w:r>
          <w:r>
            <w:rPr>
              <w:rFonts w:asciiTheme="majorHAnsi" w:hAnsiTheme="majorHAnsi"/>
              <w:b w:val="0"/>
            </w:rPr>
            <w:fldChar w:fldCharType="separate"/>
          </w:r>
          <w:hyperlink w:anchor="_Toc123128626" w:history="1">
            <w:r w:rsidR="00B54F10" w:rsidRPr="00D94208">
              <w:rPr>
                <w:rStyle w:val="Hyperlink"/>
              </w:rPr>
              <w:t>Questions for Study and Review</w:t>
            </w:r>
            <w:r w:rsidR="00B54F10">
              <w:rPr>
                <w:noProof/>
                <w:webHidden/>
              </w:rPr>
              <w:tab/>
            </w:r>
            <w:r w:rsidR="00B54F10">
              <w:rPr>
                <w:noProof/>
                <w:webHidden/>
              </w:rPr>
              <w:fldChar w:fldCharType="begin"/>
            </w:r>
            <w:r w:rsidR="00B54F10">
              <w:rPr>
                <w:noProof/>
                <w:webHidden/>
              </w:rPr>
              <w:instrText xml:space="preserve"> PAGEREF _Toc123128626 \h </w:instrText>
            </w:r>
            <w:r w:rsidR="00B54F10">
              <w:rPr>
                <w:noProof/>
                <w:webHidden/>
              </w:rPr>
            </w:r>
            <w:r w:rsidR="00B54F10">
              <w:rPr>
                <w:noProof/>
                <w:webHidden/>
              </w:rPr>
              <w:fldChar w:fldCharType="separate"/>
            </w:r>
            <w:r w:rsidR="00B54F10">
              <w:rPr>
                <w:noProof/>
                <w:webHidden/>
              </w:rPr>
              <w:t>2</w:t>
            </w:r>
            <w:r w:rsidR="00B54F10">
              <w:rPr>
                <w:noProof/>
                <w:webHidden/>
              </w:rPr>
              <w:fldChar w:fldCharType="end"/>
            </w:r>
          </w:hyperlink>
        </w:p>
        <w:p w14:paraId="46162B4C" w14:textId="77777777" w:rsidR="00B54F10" w:rsidRDefault="008B47A7">
          <w:pPr>
            <w:pStyle w:val="TOC1"/>
            <w:rPr>
              <w:b w:val="0"/>
              <w:noProof/>
            </w:rPr>
          </w:pPr>
          <w:hyperlink w:anchor="_Toc123128627" w:history="1">
            <w:r w:rsidR="00B54F10" w:rsidRPr="00D94208">
              <w:rPr>
                <w:rStyle w:val="Hyperlink"/>
              </w:rPr>
              <w:t>Application Assignments</w:t>
            </w:r>
            <w:r w:rsidR="00B54F10">
              <w:rPr>
                <w:noProof/>
                <w:webHidden/>
              </w:rPr>
              <w:tab/>
            </w:r>
            <w:r w:rsidR="00B54F10">
              <w:rPr>
                <w:noProof/>
                <w:webHidden/>
              </w:rPr>
              <w:fldChar w:fldCharType="begin"/>
            </w:r>
            <w:r w:rsidR="00B54F10">
              <w:rPr>
                <w:noProof/>
                <w:webHidden/>
              </w:rPr>
              <w:instrText xml:space="preserve"> PAGEREF _Toc123128627 \h </w:instrText>
            </w:r>
            <w:r w:rsidR="00B54F10">
              <w:rPr>
                <w:noProof/>
                <w:webHidden/>
              </w:rPr>
            </w:r>
            <w:r w:rsidR="00B54F10">
              <w:rPr>
                <w:noProof/>
                <w:webHidden/>
              </w:rPr>
              <w:fldChar w:fldCharType="separate"/>
            </w:r>
            <w:r w:rsidR="00B54F10">
              <w:rPr>
                <w:noProof/>
                <w:webHidden/>
              </w:rPr>
              <w:t>5</w:t>
            </w:r>
            <w:r w:rsidR="00B54F10">
              <w:rPr>
                <w:noProof/>
                <w:webHidden/>
              </w:rPr>
              <w:fldChar w:fldCharType="end"/>
            </w:r>
          </w:hyperlink>
        </w:p>
        <w:p w14:paraId="5B87D986" w14:textId="77777777" w:rsidR="00B54F10" w:rsidRDefault="008B47A7">
          <w:pPr>
            <w:pStyle w:val="TOC1"/>
            <w:rPr>
              <w:b w:val="0"/>
              <w:noProof/>
            </w:rPr>
          </w:pPr>
          <w:hyperlink w:anchor="_Toc123128628" w:history="1">
            <w:r w:rsidR="00B54F10" w:rsidRPr="00D94208">
              <w:rPr>
                <w:rStyle w:val="Hyperlink"/>
              </w:rPr>
              <w:t>Case Assignments</w:t>
            </w:r>
            <w:r w:rsidR="00B54F10">
              <w:rPr>
                <w:noProof/>
                <w:webHidden/>
              </w:rPr>
              <w:tab/>
            </w:r>
            <w:r w:rsidR="00B54F10">
              <w:rPr>
                <w:noProof/>
                <w:webHidden/>
              </w:rPr>
              <w:fldChar w:fldCharType="begin"/>
            </w:r>
            <w:r w:rsidR="00B54F10">
              <w:rPr>
                <w:noProof/>
                <w:webHidden/>
              </w:rPr>
              <w:instrText xml:space="preserve"> PAGEREF _Toc123128628 \h </w:instrText>
            </w:r>
            <w:r w:rsidR="00B54F10">
              <w:rPr>
                <w:noProof/>
                <w:webHidden/>
              </w:rPr>
            </w:r>
            <w:r w:rsidR="00B54F10">
              <w:rPr>
                <w:noProof/>
                <w:webHidden/>
              </w:rPr>
              <w:fldChar w:fldCharType="separate"/>
            </w:r>
            <w:r w:rsidR="00B54F10">
              <w:rPr>
                <w:noProof/>
                <w:webHidden/>
              </w:rPr>
              <w:t>8</w:t>
            </w:r>
            <w:r w:rsidR="00B54F10">
              <w:rPr>
                <w:noProof/>
                <w:webHidden/>
              </w:rPr>
              <w:fldChar w:fldCharType="end"/>
            </w:r>
          </w:hyperlink>
        </w:p>
        <w:p w14:paraId="05B0DE7F" w14:textId="77777777" w:rsidR="00B54F10" w:rsidRDefault="008B47A7">
          <w:pPr>
            <w:pStyle w:val="TOC1"/>
            <w:rPr>
              <w:b w:val="0"/>
              <w:noProof/>
            </w:rPr>
          </w:pPr>
          <w:hyperlink w:anchor="_Toc123128629" w:history="1">
            <w:r w:rsidR="00B54F10" w:rsidRPr="00D94208">
              <w:rPr>
                <w:rStyle w:val="Hyperlink"/>
              </w:rPr>
              <w:t>Ethics Assignment</w:t>
            </w:r>
            <w:r w:rsidR="00B54F10">
              <w:rPr>
                <w:noProof/>
                <w:webHidden/>
              </w:rPr>
              <w:tab/>
            </w:r>
            <w:r w:rsidR="00B54F10">
              <w:rPr>
                <w:noProof/>
                <w:webHidden/>
              </w:rPr>
              <w:fldChar w:fldCharType="begin"/>
            </w:r>
            <w:r w:rsidR="00B54F10">
              <w:rPr>
                <w:noProof/>
                <w:webHidden/>
              </w:rPr>
              <w:instrText xml:space="preserve"> PAGEREF _Toc123128629 \h </w:instrText>
            </w:r>
            <w:r w:rsidR="00B54F10">
              <w:rPr>
                <w:noProof/>
                <w:webHidden/>
              </w:rPr>
            </w:r>
            <w:r w:rsidR="00B54F10">
              <w:rPr>
                <w:noProof/>
                <w:webHidden/>
              </w:rPr>
              <w:fldChar w:fldCharType="separate"/>
            </w:r>
            <w:r w:rsidR="00B54F10">
              <w:rPr>
                <w:noProof/>
                <w:webHidden/>
              </w:rPr>
              <w:t>9</w:t>
            </w:r>
            <w:r w:rsidR="00B54F10">
              <w:rPr>
                <w:noProof/>
                <w:webHidden/>
              </w:rPr>
              <w:fldChar w:fldCharType="end"/>
            </w:r>
          </w:hyperlink>
        </w:p>
        <w:p w14:paraId="6D54686E" w14:textId="77777777" w:rsidR="00B54F10" w:rsidRDefault="008B47A7">
          <w:pPr>
            <w:pStyle w:val="TOC1"/>
            <w:rPr>
              <w:b w:val="0"/>
              <w:noProof/>
            </w:rPr>
          </w:pPr>
          <w:hyperlink w:anchor="_Toc123128630" w:history="1">
            <w:r w:rsidR="00B54F10" w:rsidRPr="00D94208">
              <w:rPr>
                <w:rStyle w:val="Hyperlink"/>
              </w:rPr>
              <w:t>System Folder Assignments</w:t>
            </w:r>
            <w:r w:rsidR="00B54F10">
              <w:rPr>
                <w:noProof/>
                <w:webHidden/>
              </w:rPr>
              <w:tab/>
            </w:r>
            <w:r w:rsidR="00B54F10">
              <w:rPr>
                <w:noProof/>
                <w:webHidden/>
              </w:rPr>
              <w:fldChar w:fldCharType="begin"/>
            </w:r>
            <w:r w:rsidR="00B54F10">
              <w:rPr>
                <w:noProof/>
                <w:webHidden/>
              </w:rPr>
              <w:instrText xml:space="preserve"> PAGEREF _Toc123128630 \h </w:instrText>
            </w:r>
            <w:r w:rsidR="00B54F10">
              <w:rPr>
                <w:noProof/>
                <w:webHidden/>
              </w:rPr>
            </w:r>
            <w:r w:rsidR="00B54F10">
              <w:rPr>
                <w:noProof/>
                <w:webHidden/>
              </w:rPr>
              <w:fldChar w:fldCharType="separate"/>
            </w:r>
            <w:r w:rsidR="00B54F10">
              <w:rPr>
                <w:noProof/>
                <w:webHidden/>
              </w:rPr>
              <w:t>9</w:t>
            </w:r>
            <w:r w:rsidR="00B54F10">
              <w:rPr>
                <w:noProof/>
                <w:webHidden/>
              </w:rPr>
              <w:fldChar w:fldCharType="end"/>
            </w:r>
          </w:hyperlink>
        </w:p>
        <w:p w14:paraId="02D82FF9" w14:textId="6D180C17" w:rsidR="005760E9" w:rsidRDefault="005760E9">
          <w:r>
            <w:rPr>
              <w:b/>
              <w:bCs/>
              <w:noProof/>
            </w:rPr>
            <w:fldChar w:fldCharType="end"/>
          </w:r>
        </w:p>
      </w:sdtContent>
    </w:sdt>
    <w:p w14:paraId="36FA2131" w14:textId="77777777" w:rsidR="00F15142" w:rsidRDefault="00F15142">
      <w:pPr>
        <w:rPr>
          <w:rFonts w:asciiTheme="majorHAnsi" w:eastAsiaTheme="majorEastAsia" w:hAnsiTheme="majorHAnsi" w:cstheme="majorBidi"/>
          <w:b/>
          <w:bCs/>
          <w:smallCaps/>
          <w:color w:val="292F7C" w:themeColor="text1"/>
          <w:sz w:val="36"/>
          <w:szCs w:val="36"/>
        </w:rPr>
      </w:pPr>
      <w:r>
        <w:br w:type="page"/>
      </w:r>
    </w:p>
    <w:p w14:paraId="1A249330" w14:textId="4EE80AFB" w:rsidR="3C94BC25" w:rsidRPr="00F15142" w:rsidRDefault="007A799B" w:rsidP="00F15142">
      <w:pPr>
        <w:pStyle w:val="Heading1"/>
      </w:pPr>
      <w:bookmarkStart w:id="1" w:name="_Toc123128626"/>
      <w:r w:rsidRPr="00F15142">
        <w:lastRenderedPageBreak/>
        <w:t>Questions for Study and Review</w:t>
      </w:r>
      <w:bookmarkEnd w:id="1"/>
    </w:p>
    <w:p w14:paraId="1F94B681" w14:textId="2E82A5FC" w:rsidR="008E064E" w:rsidRPr="00F15142" w:rsidRDefault="008E064E" w:rsidP="00384073">
      <w:pPr>
        <w:pStyle w:val="ListParagraph"/>
        <w:numPr>
          <w:ilvl w:val="0"/>
          <w:numId w:val="2"/>
        </w:numPr>
        <w:ind w:left="720"/>
      </w:pPr>
      <w:r w:rsidRPr="008E064E">
        <w:rPr>
          <w:rFonts w:cs="TimesNewRoman"/>
        </w:rPr>
        <w:t xml:space="preserve">Define </w:t>
      </w:r>
      <w:r w:rsidRPr="00F15142">
        <w:t>paralegal.</w:t>
      </w:r>
    </w:p>
    <w:p w14:paraId="272A31BB" w14:textId="77777777" w:rsidR="008E064E" w:rsidRPr="008E064E" w:rsidRDefault="008E064E" w:rsidP="00F15142">
      <w:pPr>
        <w:ind w:left="720"/>
      </w:pPr>
      <w:r w:rsidRPr="00A62DD0">
        <w:rPr>
          <w:rFonts w:cs="TimesNewRoman,Italic"/>
          <w:b/>
          <w:bCs/>
          <w:iCs/>
        </w:rPr>
        <w:t>Answer:</w:t>
      </w:r>
      <w:r w:rsidRPr="008E064E">
        <w:rPr>
          <w:rFonts w:cs="TimesNewRoman,Bold"/>
          <w:b/>
          <w:bCs/>
        </w:rPr>
        <w:t xml:space="preserve"> </w:t>
      </w:r>
      <w:r w:rsidRPr="008E064E">
        <w:t>A paralegal assists attorneys in preparing client cases. This includes assisting in interviews, investigation, document preparation, pre- and post-trial activities, trial and settlement, and any other activities permitted by statute or case law.</w:t>
      </w:r>
    </w:p>
    <w:p w14:paraId="18C2959F" w14:textId="7956166B" w:rsidR="008E064E" w:rsidRPr="008E064E" w:rsidRDefault="008E064E" w:rsidP="00384073">
      <w:pPr>
        <w:pStyle w:val="ListParagraph"/>
        <w:numPr>
          <w:ilvl w:val="0"/>
          <w:numId w:val="2"/>
        </w:numPr>
        <w:ind w:left="720"/>
        <w:rPr>
          <w:rFonts w:asciiTheme="majorHAnsi" w:hAnsiTheme="majorHAnsi" w:cs="TimesNewRoman"/>
          <w:color w:val="000000"/>
        </w:rPr>
      </w:pPr>
      <w:r w:rsidRPr="008E064E">
        <w:rPr>
          <w:rFonts w:asciiTheme="majorHAnsi" w:hAnsiTheme="majorHAnsi" w:cs="TimesNewRoman"/>
          <w:color w:val="000000"/>
        </w:rPr>
        <w:t>Why is a paralegal valuable to a law firm? Identify significant legal authority on billing for paralegal time.</w:t>
      </w:r>
    </w:p>
    <w:p w14:paraId="7BF2C18F" w14:textId="77777777" w:rsidR="008E064E" w:rsidRPr="008E064E" w:rsidRDefault="008E064E" w:rsidP="005A59BA">
      <w:pPr>
        <w:ind w:left="720"/>
        <w:rPr>
          <w:rFonts w:asciiTheme="majorHAnsi" w:hAnsiTheme="majorHAnsi" w:cs="TimesNewRoman"/>
          <w:color w:val="000000"/>
        </w:rPr>
      </w:pPr>
      <w:r w:rsidRPr="008E064E">
        <w:rPr>
          <w:rFonts w:asciiTheme="majorHAnsi" w:hAnsiTheme="majorHAnsi" w:cs="TimesNewRoman"/>
          <w:b/>
          <w:bCs/>
          <w:color w:val="000000"/>
        </w:rPr>
        <w:t>Answer:</w:t>
      </w:r>
      <w:r w:rsidRPr="008E064E">
        <w:rPr>
          <w:rFonts w:asciiTheme="majorHAnsi" w:hAnsiTheme="majorHAnsi" w:cs="TimesNewRoman,Bold"/>
          <w:b/>
          <w:bCs/>
          <w:color w:val="000000"/>
        </w:rPr>
        <w:t xml:space="preserve"> </w:t>
      </w:r>
      <w:r w:rsidRPr="008E064E">
        <w:rPr>
          <w:rFonts w:asciiTheme="majorHAnsi" w:hAnsiTheme="majorHAnsi" w:cs="TimesNewRoman"/>
          <w:color w:val="000000"/>
        </w:rPr>
        <w:t xml:space="preserve">Paralegals can perform a multitude of tasks more economically for the client. This includes preparing letters, preparing documents, and investigative functions when necessary. </w:t>
      </w:r>
      <w:r w:rsidRPr="00A62DD0">
        <w:rPr>
          <w:rFonts w:asciiTheme="majorHAnsi" w:hAnsiTheme="majorHAnsi" w:cs="TimesNewRoman,Italic"/>
          <w:i/>
          <w:iCs/>
          <w:color w:val="000000"/>
        </w:rPr>
        <w:t xml:space="preserve">Missouri v. Jenkins </w:t>
      </w:r>
      <w:r w:rsidRPr="008E064E">
        <w:rPr>
          <w:rFonts w:asciiTheme="majorHAnsi" w:hAnsiTheme="majorHAnsi" w:cs="TimesNewRoman"/>
          <w:color w:val="000000"/>
        </w:rPr>
        <w:t>is the U.S. Supreme Court case that recognized that a paralegal’s time can be billed as a fee and awarded by the court in assessing attorney’s fees.</w:t>
      </w:r>
    </w:p>
    <w:p w14:paraId="2AF8921F" w14:textId="09219905" w:rsidR="008E064E" w:rsidRPr="008E064E" w:rsidRDefault="008E064E" w:rsidP="00384073">
      <w:pPr>
        <w:pStyle w:val="ListParagraph"/>
        <w:numPr>
          <w:ilvl w:val="0"/>
          <w:numId w:val="2"/>
        </w:numPr>
        <w:ind w:left="720"/>
        <w:rPr>
          <w:rFonts w:asciiTheme="majorHAnsi" w:hAnsiTheme="majorHAnsi" w:cs="TimesNewRoman"/>
          <w:color w:val="000000"/>
        </w:rPr>
      </w:pPr>
      <w:r w:rsidRPr="008E064E">
        <w:rPr>
          <w:rFonts w:asciiTheme="majorHAnsi" w:hAnsiTheme="majorHAnsi" w:cs="TimesNewRoman"/>
          <w:color w:val="000000"/>
        </w:rPr>
        <w:t>Why are timekeeping and deadline control important?</w:t>
      </w:r>
    </w:p>
    <w:p w14:paraId="1D0A7CD1" w14:textId="77777777" w:rsidR="008E064E" w:rsidRPr="008E064E" w:rsidRDefault="008E064E" w:rsidP="005A59BA">
      <w:pPr>
        <w:ind w:left="720"/>
        <w:rPr>
          <w:rFonts w:asciiTheme="majorHAnsi" w:hAnsiTheme="majorHAnsi" w:cs="TimesNewRoman"/>
          <w:color w:val="000000"/>
        </w:rPr>
      </w:pPr>
      <w:r w:rsidRPr="008E064E">
        <w:rPr>
          <w:rFonts w:asciiTheme="majorHAnsi" w:hAnsiTheme="majorHAnsi" w:cs="TimesNewRoman"/>
          <w:b/>
          <w:bCs/>
          <w:color w:val="000000"/>
        </w:rPr>
        <w:t>Answer:</w:t>
      </w:r>
      <w:r w:rsidRPr="008E064E">
        <w:rPr>
          <w:rFonts w:asciiTheme="majorHAnsi" w:hAnsiTheme="majorHAnsi" w:cs="TimesNewRoman,Bold"/>
          <w:b/>
          <w:bCs/>
          <w:color w:val="000000"/>
        </w:rPr>
        <w:t xml:space="preserve"> </w:t>
      </w:r>
      <w:r w:rsidRPr="008E064E">
        <w:rPr>
          <w:rFonts w:asciiTheme="majorHAnsi" w:hAnsiTheme="majorHAnsi" w:cs="TimesNewRoman"/>
          <w:color w:val="000000"/>
        </w:rPr>
        <w:t>Timekeeping is critical to billing. Deadline control is key in assignments, especially those dealing directly with a court.</w:t>
      </w:r>
    </w:p>
    <w:p w14:paraId="36631154" w14:textId="10C4022A" w:rsidR="008E064E" w:rsidRPr="008E064E" w:rsidRDefault="008E064E" w:rsidP="00384073">
      <w:pPr>
        <w:pStyle w:val="ListParagraph"/>
        <w:numPr>
          <w:ilvl w:val="0"/>
          <w:numId w:val="2"/>
        </w:numPr>
        <w:ind w:left="720"/>
        <w:rPr>
          <w:rFonts w:asciiTheme="majorHAnsi" w:hAnsiTheme="majorHAnsi" w:cs="TimesNewRoman"/>
          <w:color w:val="000000"/>
        </w:rPr>
      </w:pPr>
      <w:r w:rsidRPr="008E064E">
        <w:rPr>
          <w:rFonts w:asciiTheme="majorHAnsi" w:hAnsiTheme="majorHAnsi" w:cs="TimesNewRoman"/>
          <w:color w:val="000000"/>
        </w:rPr>
        <w:t>What are some ethical concerns regarding timekeeping and billing?</w:t>
      </w:r>
    </w:p>
    <w:p w14:paraId="119C8E39" w14:textId="77777777" w:rsidR="008E064E" w:rsidRPr="008E064E" w:rsidRDefault="008E064E" w:rsidP="005A59BA">
      <w:pPr>
        <w:ind w:left="720"/>
        <w:rPr>
          <w:rFonts w:asciiTheme="majorHAnsi" w:hAnsiTheme="majorHAnsi" w:cs="TimesNewRoman"/>
          <w:color w:val="000000"/>
        </w:rPr>
      </w:pPr>
      <w:r w:rsidRPr="008E064E">
        <w:rPr>
          <w:rFonts w:asciiTheme="majorHAnsi" w:hAnsiTheme="majorHAnsi" w:cs="TimesNewRoman"/>
          <w:b/>
          <w:bCs/>
          <w:color w:val="000000"/>
        </w:rPr>
        <w:t>Answer:</w:t>
      </w:r>
      <w:r w:rsidRPr="008E064E">
        <w:rPr>
          <w:rFonts w:asciiTheme="majorHAnsi" w:hAnsiTheme="majorHAnsi" w:cs="TimesNewRoman,Bold"/>
          <w:b/>
          <w:bCs/>
          <w:color w:val="000000"/>
        </w:rPr>
        <w:t xml:space="preserve"> </w:t>
      </w:r>
      <w:r w:rsidRPr="008E064E">
        <w:rPr>
          <w:rFonts w:asciiTheme="majorHAnsi" w:hAnsiTheme="majorHAnsi" w:cs="TimesNewRoman"/>
          <w:color w:val="000000"/>
        </w:rPr>
        <w:t>Paralegals cannot set fees for a client and cannot split fees with an attorney. The paralegal cannot perform tasks that are considered the unauthorized practice of law.</w:t>
      </w:r>
    </w:p>
    <w:p w14:paraId="3E08D7DB" w14:textId="640209C2" w:rsidR="008E064E" w:rsidRPr="008E064E" w:rsidRDefault="008E064E" w:rsidP="00384073">
      <w:pPr>
        <w:pStyle w:val="ListParagraph"/>
        <w:numPr>
          <w:ilvl w:val="0"/>
          <w:numId w:val="2"/>
        </w:numPr>
        <w:ind w:left="720"/>
        <w:rPr>
          <w:rFonts w:asciiTheme="majorHAnsi" w:hAnsiTheme="majorHAnsi" w:cs="TimesNewRoman"/>
          <w:color w:val="000000"/>
        </w:rPr>
      </w:pPr>
      <w:r w:rsidRPr="008E064E">
        <w:rPr>
          <w:rFonts w:asciiTheme="majorHAnsi" w:hAnsiTheme="majorHAnsi" w:cs="NewBaskervilleStd-Roman"/>
        </w:rPr>
        <w:t>What are some of the advantages and pitfalls in using social media in the law office setting?</w:t>
      </w:r>
    </w:p>
    <w:p w14:paraId="744DBA68" w14:textId="4DF2B60A" w:rsidR="008E064E" w:rsidRPr="008E064E" w:rsidRDefault="008E064E" w:rsidP="005A59BA">
      <w:pPr>
        <w:ind w:left="720"/>
        <w:rPr>
          <w:rFonts w:asciiTheme="majorHAnsi" w:hAnsiTheme="majorHAnsi" w:cs="TimesNewRoman"/>
          <w:color w:val="000000"/>
        </w:rPr>
      </w:pPr>
      <w:r w:rsidRPr="008E064E">
        <w:rPr>
          <w:rFonts w:asciiTheme="majorHAnsi" w:hAnsiTheme="majorHAnsi" w:cs="TimesNewRoman"/>
          <w:b/>
          <w:bCs/>
          <w:color w:val="000000"/>
        </w:rPr>
        <w:t>Answer:</w:t>
      </w:r>
      <w:r w:rsidRPr="008E064E">
        <w:rPr>
          <w:rFonts w:asciiTheme="majorHAnsi" w:hAnsiTheme="majorHAnsi" w:cs="TimesNewRoman,Bold"/>
          <w:b/>
          <w:bCs/>
          <w:color w:val="000000"/>
        </w:rPr>
        <w:t xml:space="preserve"> </w:t>
      </w:r>
      <w:r w:rsidR="00F97BA6" w:rsidRPr="006A1393">
        <w:rPr>
          <w:rFonts w:ascii="Work Sans" w:hAnsi="Work Sans" w:cs="TimesNewRoman"/>
        </w:rPr>
        <w:t>Social</w:t>
      </w:r>
      <w:r w:rsidR="00F97BA6">
        <w:rPr>
          <w:rFonts w:ascii="Work Sans" w:hAnsi="Work Sans" w:cs="TimesNewRoman"/>
        </w:rPr>
        <w:t xml:space="preserve"> </w:t>
      </w:r>
      <w:r w:rsidR="00F97BA6" w:rsidRPr="006A1393">
        <w:rPr>
          <w:rFonts w:ascii="Work Sans" w:hAnsi="Work Sans" w:cs="TimesNewRoman"/>
        </w:rPr>
        <w:t>media has a myriad of uses and advantages,</w:t>
      </w:r>
      <w:r w:rsidR="00F97BA6">
        <w:rPr>
          <w:rFonts w:ascii="Work Sans" w:hAnsi="Work Sans" w:cs="TimesNewRoman"/>
        </w:rPr>
        <w:t xml:space="preserve"> </w:t>
      </w:r>
      <w:r w:rsidR="00F97BA6" w:rsidRPr="006A1393">
        <w:rPr>
          <w:rFonts w:ascii="Work Sans" w:hAnsi="Work Sans" w:cs="TimesNewRoman"/>
        </w:rPr>
        <w:t>such as a networking tool to gain</w:t>
      </w:r>
      <w:r w:rsidR="00F97BA6">
        <w:rPr>
          <w:rFonts w:ascii="Work Sans" w:hAnsi="Work Sans" w:cs="TimesNewRoman"/>
        </w:rPr>
        <w:t xml:space="preserve"> </w:t>
      </w:r>
      <w:r w:rsidR="00F97BA6" w:rsidRPr="006A1393">
        <w:rPr>
          <w:rFonts w:ascii="Work Sans" w:hAnsi="Work Sans" w:cs="TimesNewRoman"/>
        </w:rPr>
        <w:t>additional client business or even to see</w:t>
      </w:r>
      <w:r w:rsidR="00F97BA6">
        <w:rPr>
          <w:rFonts w:ascii="Work Sans" w:hAnsi="Work Sans" w:cs="TimesNewRoman"/>
        </w:rPr>
        <w:t xml:space="preserve"> </w:t>
      </w:r>
      <w:r w:rsidR="00F97BA6" w:rsidRPr="006A1393">
        <w:rPr>
          <w:rFonts w:ascii="Work Sans" w:hAnsi="Work Sans" w:cs="TimesNewRoman"/>
        </w:rPr>
        <w:t>or hear what other law firms are doing.</w:t>
      </w:r>
      <w:r w:rsidR="00F97BA6">
        <w:rPr>
          <w:rFonts w:ascii="Work Sans" w:hAnsi="Work Sans" w:cs="TimesNewRoman"/>
        </w:rPr>
        <w:t xml:space="preserve"> </w:t>
      </w:r>
      <w:r w:rsidR="00F97BA6" w:rsidRPr="006A1393">
        <w:rPr>
          <w:rFonts w:ascii="Work Sans" w:hAnsi="Work Sans" w:cs="TimesNewRoman"/>
        </w:rPr>
        <w:t>Firms are using social media as a way</w:t>
      </w:r>
      <w:r w:rsidR="00F97BA6">
        <w:rPr>
          <w:rFonts w:ascii="Work Sans" w:hAnsi="Work Sans" w:cs="TimesNewRoman"/>
        </w:rPr>
        <w:t xml:space="preserve"> </w:t>
      </w:r>
      <w:r w:rsidR="00F97BA6" w:rsidRPr="006A1393">
        <w:rPr>
          <w:rFonts w:ascii="Work Sans" w:hAnsi="Work Sans" w:cs="TimesNewRoman"/>
        </w:rPr>
        <w:t>to promote their services and specializations</w:t>
      </w:r>
      <w:r w:rsidR="00F97BA6">
        <w:rPr>
          <w:rFonts w:ascii="Work Sans" w:hAnsi="Work Sans" w:cs="TimesNewRoman"/>
        </w:rPr>
        <w:t xml:space="preserve"> </w:t>
      </w:r>
      <w:r w:rsidR="00F97BA6" w:rsidRPr="006A1393">
        <w:rPr>
          <w:rFonts w:ascii="Work Sans" w:hAnsi="Work Sans" w:cs="TimesNewRoman"/>
        </w:rPr>
        <w:t>to a target audience. It is an inexpensive</w:t>
      </w:r>
      <w:r w:rsidR="00F97BA6">
        <w:rPr>
          <w:rFonts w:ascii="Work Sans" w:hAnsi="Work Sans" w:cs="TimesNewRoman"/>
        </w:rPr>
        <w:t xml:space="preserve"> </w:t>
      </w:r>
      <w:r w:rsidR="00F97BA6" w:rsidRPr="006A1393">
        <w:rPr>
          <w:rFonts w:ascii="Work Sans" w:hAnsi="Work Sans" w:cs="TimesNewRoman"/>
        </w:rPr>
        <w:t>way to promote the firm. Keeping</w:t>
      </w:r>
      <w:r w:rsidR="00F97BA6">
        <w:rPr>
          <w:rFonts w:ascii="Work Sans" w:hAnsi="Work Sans" w:cs="TimesNewRoman"/>
        </w:rPr>
        <w:t xml:space="preserve"> </w:t>
      </w:r>
      <w:r w:rsidR="00F97BA6" w:rsidRPr="006A1393">
        <w:rPr>
          <w:rFonts w:ascii="Work Sans" w:hAnsi="Work Sans" w:cs="TimesNewRoman"/>
        </w:rPr>
        <w:t>up with social media through posting</w:t>
      </w:r>
      <w:r w:rsidR="00F97BA6">
        <w:rPr>
          <w:rFonts w:ascii="Work Sans" w:hAnsi="Work Sans" w:cs="TimesNewRoman"/>
        </w:rPr>
        <w:t xml:space="preserve"> </w:t>
      </w:r>
      <w:r w:rsidR="00F97BA6" w:rsidRPr="006A1393">
        <w:rPr>
          <w:rFonts w:ascii="Work Sans" w:hAnsi="Work Sans" w:cs="TimesNewRoman"/>
        </w:rPr>
        <w:t>information can be time consuming, but</w:t>
      </w:r>
      <w:r w:rsidR="00F97BA6">
        <w:rPr>
          <w:rFonts w:ascii="Work Sans" w:hAnsi="Work Sans" w:cs="TimesNewRoman"/>
        </w:rPr>
        <w:t xml:space="preserve"> </w:t>
      </w:r>
      <w:r w:rsidR="00F97BA6" w:rsidRPr="006A1393">
        <w:rPr>
          <w:rFonts w:ascii="Work Sans" w:hAnsi="Work Sans" w:cs="TimesNewRoman"/>
        </w:rPr>
        <w:t>well worth it. It helps law firms understand</w:t>
      </w:r>
      <w:r w:rsidR="00F97BA6">
        <w:rPr>
          <w:rFonts w:ascii="Work Sans" w:hAnsi="Work Sans" w:cs="TimesNewRoman"/>
        </w:rPr>
        <w:t xml:space="preserve"> </w:t>
      </w:r>
      <w:r w:rsidR="00F97BA6" w:rsidRPr="006A1393">
        <w:rPr>
          <w:rFonts w:ascii="Work Sans" w:hAnsi="Work Sans" w:cs="TimesNewRoman"/>
        </w:rPr>
        <w:t>the needs of the client, see what</w:t>
      </w:r>
      <w:r w:rsidR="00F97BA6">
        <w:rPr>
          <w:rFonts w:ascii="Work Sans" w:hAnsi="Work Sans" w:cs="TimesNewRoman"/>
        </w:rPr>
        <w:t xml:space="preserve"> </w:t>
      </w:r>
      <w:r w:rsidR="00F97BA6" w:rsidRPr="006A1393">
        <w:rPr>
          <w:rFonts w:ascii="Work Sans" w:hAnsi="Work Sans" w:cs="TimesNewRoman"/>
        </w:rPr>
        <w:t>people are talking about, and check to</w:t>
      </w:r>
      <w:r w:rsidR="00F97BA6">
        <w:rPr>
          <w:rFonts w:ascii="Work Sans" w:hAnsi="Work Sans" w:cs="TimesNewRoman"/>
        </w:rPr>
        <w:t xml:space="preserve"> </w:t>
      </w:r>
      <w:r w:rsidR="00F97BA6" w:rsidRPr="006A1393">
        <w:rPr>
          <w:rFonts w:ascii="Work Sans" w:hAnsi="Work Sans" w:cs="TimesNewRoman"/>
        </w:rPr>
        <w:t>see what the competition is doing. But</w:t>
      </w:r>
      <w:r w:rsidR="00F97BA6">
        <w:rPr>
          <w:rFonts w:ascii="Work Sans" w:hAnsi="Work Sans" w:cs="TimesNewRoman"/>
        </w:rPr>
        <w:t xml:space="preserve"> </w:t>
      </w:r>
      <w:r w:rsidR="00F97BA6" w:rsidRPr="006A1393">
        <w:rPr>
          <w:rFonts w:ascii="Work Sans" w:hAnsi="Work Sans" w:cs="TimesNewRoman"/>
        </w:rPr>
        <w:t>social media is not without its drawbacks</w:t>
      </w:r>
      <w:r w:rsidR="00F97BA6">
        <w:rPr>
          <w:rFonts w:ascii="Work Sans" w:hAnsi="Work Sans" w:cs="TimesNewRoman"/>
        </w:rPr>
        <w:t xml:space="preserve"> </w:t>
      </w:r>
      <w:r w:rsidR="00F97BA6" w:rsidRPr="006A1393">
        <w:rPr>
          <w:rFonts w:ascii="Work Sans" w:hAnsi="Work Sans" w:cs="TimesNewRoman"/>
        </w:rPr>
        <w:t>and restrictions. Always remember that</w:t>
      </w:r>
      <w:r w:rsidR="00F97BA6">
        <w:rPr>
          <w:rFonts w:ascii="Work Sans" w:hAnsi="Work Sans" w:cs="TimesNewRoman"/>
        </w:rPr>
        <w:t xml:space="preserve"> </w:t>
      </w:r>
      <w:r w:rsidR="00F97BA6" w:rsidRPr="006A1393">
        <w:rPr>
          <w:rFonts w:ascii="Work Sans" w:hAnsi="Work Sans" w:cs="TimesNewRoman"/>
        </w:rPr>
        <w:t>client confidentiality is fundamental to</w:t>
      </w:r>
      <w:r w:rsidR="00F97BA6">
        <w:rPr>
          <w:rFonts w:ascii="Work Sans" w:hAnsi="Work Sans" w:cs="TimesNewRoman"/>
        </w:rPr>
        <w:t xml:space="preserve"> </w:t>
      </w:r>
      <w:r w:rsidR="00F97BA6" w:rsidRPr="006A1393">
        <w:rPr>
          <w:rFonts w:ascii="Work Sans" w:hAnsi="Work Sans" w:cs="TimesNewRoman"/>
        </w:rPr>
        <w:t>the practice of law. Using social media is</w:t>
      </w:r>
      <w:r w:rsidR="00F97BA6">
        <w:rPr>
          <w:rFonts w:ascii="Work Sans" w:hAnsi="Work Sans" w:cs="TimesNewRoman"/>
        </w:rPr>
        <w:t xml:space="preserve"> </w:t>
      </w:r>
      <w:r w:rsidR="00F97BA6" w:rsidRPr="006A1393">
        <w:rPr>
          <w:rFonts w:ascii="Work Sans" w:hAnsi="Work Sans" w:cs="TimesNewRoman"/>
        </w:rPr>
        <w:t>no exception. That means don’t engage</w:t>
      </w:r>
      <w:r w:rsidR="00F97BA6">
        <w:rPr>
          <w:rFonts w:ascii="Work Sans" w:hAnsi="Work Sans" w:cs="TimesNewRoman"/>
        </w:rPr>
        <w:t xml:space="preserve"> </w:t>
      </w:r>
      <w:r w:rsidR="00F97BA6" w:rsidRPr="006A1393">
        <w:rPr>
          <w:rFonts w:ascii="Work Sans" w:hAnsi="Work Sans" w:cs="TimesNewRoman"/>
        </w:rPr>
        <w:t>with clients or potentials clients in discussions</w:t>
      </w:r>
      <w:r w:rsidR="00F97BA6">
        <w:rPr>
          <w:rFonts w:ascii="Work Sans" w:hAnsi="Work Sans" w:cs="TimesNewRoman"/>
        </w:rPr>
        <w:t xml:space="preserve"> </w:t>
      </w:r>
      <w:r w:rsidR="00F97BA6" w:rsidRPr="006A1393">
        <w:rPr>
          <w:rFonts w:ascii="Work Sans" w:hAnsi="Work Sans" w:cs="TimesNewRoman"/>
        </w:rPr>
        <w:t>about their cases as no one</w:t>
      </w:r>
      <w:r w:rsidR="00F97BA6">
        <w:rPr>
          <w:rFonts w:ascii="Work Sans" w:hAnsi="Work Sans" w:cs="TimesNewRoman"/>
        </w:rPr>
        <w:t xml:space="preserve"> </w:t>
      </w:r>
      <w:r w:rsidR="00F97BA6" w:rsidRPr="006A1393">
        <w:rPr>
          <w:rFonts w:ascii="Work Sans" w:hAnsi="Work Sans" w:cs="TimesNewRoman"/>
        </w:rPr>
        <w:t>wants to cross any legal or professional</w:t>
      </w:r>
      <w:r w:rsidR="00F97BA6">
        <w:rPr>
          <w:rFonts w:ascii="Work Sans" w:hAnsi="Work Sans" w:cs="TimesNewRoman"/>
        </w:rPr>
        <w:t xml:space="preserve"> </w:t>
      </w:r>
      <w:r w:rsidR="00F97BA6" w:rsidRPr="006A1393">
        <w:rPr>
          <w:rFonts w:ascii="Work Sans" w:hAnsi="Work Sans" w:cs="TimesNewRoman"/>
        </w:rPr>
        <w:t>ethical lines.</w:t>
      </w:r>
    </w:p>
    <w:p w14:paraId="64F51D6B" w14:textId="0072BFD7" w:rsidR="008E064E" w:rsidRPr="008E064E" w:rsidRDefault="008E064E" w:rsidP="00384073">
      <w:pPr>
        <w:pStyle w:val="ListParagraph"/>
        <w:numPr>
          <w:ilvl w:val="0"/>
          <w:numId w:val="2"/>
        </w:numPr>
        <w:ind w:left="720"/>
        <w:rPr>
          <w:rFonts w:asciiTheme="majorHAnsi" w:hAnsiTheme="majorHAnsi" w:cs="TimesNewRoman"/>
          <w:color w:val="000000"/>
        </w:rPr>
      </w:pPr>
      <w:r w:rsidRPr="008E064E">
        <w:rPr>
          <w:rFonts w:asciiTheme="majorHAnsi" w:hAnsiTheme="majorHAnsi" w:cs="TimesNewRoman"/>
          <w:color w:val="000000"/>
        </w:rPr>
        <w:t xml:space="preserve">Define </w:t>
      </w:r>
      <w:r w:rsidRPr="00A62DD0">
        <w:rPr>
          <w:rFonts w:asciiTheme="majorHAnsi" w:hAnsiTheme="majorHAnsi" w:cs="TimesNewRoman,Italic"/>
          <w:i/>
          <w:iCs/>
          <w:color w:val="000000"/>
        </w:rPr>
        <w:t xml:space="preserve">professional ethics </w:t>
      </w:r>
      <w:r w:rsidRPr="008E064E">
        <w:rPr>
          <w:rFonts w:asciiTheme="majorHAnsi" w:hAnsiTheme="majorHAnsi" w:cs="TimesNewRoman"/>
          <w:color w:val="000000"/>
        </w:rPr>
        <w:t>in the context of the practice of law.</w:t>
      </w:r>
    </w:p>
    <w:p w14:paraId="2A76729B" w14:textId="77777777" w:rsidR="008E064E" w:rsidRPr="008E064E" w:rsidRDefault="008E064E" w:rsidP="005A59BA">
      <w:pPr>
        <w:ind w:left="720"/>
        <w:rPr>
          <w:rFonts w:asciiTheme="majorHAnsi" w:hAnsiTheme="majorHAnsi" w:cs="TimesNewRoman"/>
          <w:color w:val="000000"/>
        </w:rPr>
      </w:pPr>
      <w:r w:rsidRPr="008E064E">
        <w:rPr>
          <w:rFonts w:asciiTheme="majorHAnsi" w:hAnsiTheme="majorHAnsi" w:cs="TimesNewRoman"/>
          <w:b/>
          <w:bCs/>
          <w:color w:val="000000"/>
        </w:rPr>
        <w:t>Answer:</w:t>
      </w:r>
      <w:r w:rsidRPr="008E064E">
        <w:rPr>
          <w:rFonts w:asciiTheme="majorHAnsi" w:hAnsiTheme="majorHAnsi" w:cs="TimesNewRoman,Bold"/>
          <w:b/>
          <w:bCs/>
          <w:color w:val="000000"/>
        </w:rPr>
        <w:t xml:space="preserve"> </w:t>
      </w:r>
      <w:r w:rsidRPr="008E064E">
        <w:rPr>
          <w:rFonts w:asciiTheme="majorHAnsi" w:hAnsiTheme="majorHAnsi" w:cs="TimesNewRoman"/>
          <w:color w:val="000000"/>
        </w:rPr>
        <w:t>Professional ethics, as applied to attorneys, refers to the rules of conduct that govern the practice of law.</w:t>
      </w:r>
    </w:p>
    <w:p w14:paraId="1D176AE5" w14:textId="2B597CE4" w:rsidR="008E064E" w:rsidRPr="008E064E" w:rsidRDefault="008E064E" w:rsidP="00384073">
      <w:pPr>
        <w:pStyle w:val="ListParagraph"/>
        <w:numPr>
          <w:ilvl w:val="0"/>
          <w:numId w:val="2"/>
        </w:numPr>
        <w:ind w:left="720"/>
        <w:rPr>
          <w:rFonts w:asciiTheme="majorHAnsi" w:hAnsiTheme="majorHAnsi" w:cs="TimesNewRoman"/>
          <w:color w:val="000000"/>
        </w:rPr>
      </w:pPr>
      <w:r w:rsidRPr="008E064E">
        <w:rPr>
          <w:rFonts w:asciiTheme="majorHAnsi" w:hAnsiTheme="majorHAnsi" w:cs="TimesNewRoman"/>
          <w:color w:val="000000"/>
        </w:rPr>
        <w:lastRenderedPageBreak/>
        <w:t>Why are professional ethics so important to a law firm?</w:t>
      </w:r>
    </w:p>
    <w:p w14:paraId="266C8AB7" w14:textId="77777777" w:rsidR="008E064E" w:rsidRPr="008E064E" w:rsidRDefault="008E064E" w:rsidP="005A59BA">
      <w:pPr>
        <w:ind w:left="720"/>
        <w:rPr>
          <w:rFonts w:asciiTheme="majorHAnsi" w:hAnsiTheme="majorHAnsi" w:cs="TimesNewRoman"/>
          <w:color w:val="000000"/>
        </w:rPr>
      </w:pPr>
      <w:r w:rsidRPr="008E064E">
        <w:rPr>
          <w:rFonts w:asciiTheme="majorHAnsi" w:hAnsiTheme="majorHAnsi" w:cs="TimesNewRoman"/>
          <w:b/>
          <w:bCs/>
          <w:color w:val="000000"/>
        </w:rPr>
        <w:t>Answer:</w:t>
      </w:r>
      <w:r w:rsidRPr="008E064E">
        <w:rPr>
          <w:rFonts w:asciiTheme="majorHAnsi" w:hAnsiTheme="majorHAnsi" w:cs="TimesNewRoman,Bold"/>
          <w:b/>
          <w:bCs/>
          <w:color w:val="000000"/>
        </w:rPr>
        <w:t xml:space="preserve"> </w:t>
      </w:r>
      <w:r w:rsidRPr="008E064E">
        <w:rPr>
          <w:rFonts w:asciiTheme="majorHAnsi" w:hAnsiTheme="majorHAnsi" w:cs="TimesNewRoman"/>
          <w:color w:val="000000"/>
        </w:rPr>
        <w:t>A breach of ethical standards will reflect badly upon the firm or employer and may also lead to the disbarment of an attorney. It may cost a paralegal his or her job and subject the paralegal to prosecution for the unauthorized practice of law.</w:t>
      </w:r>
    </w:p>
    <w:p w14:paraId="2D1258D0" w14:textId="11872F08" w:rsidR="008E064E" w:rsidRPr="008E064E" w:rsidRDefault="008E064E" w:rsidP="00384073">
      <w:pPr>
        <w:pStyle w:val="ListParagraph"/>
        <w:numPr>
          <w:ilvl w:val="0"/>
          <w:numId w:val="2"/>
        </w:numPr>
        <w:ind w:left="720"/>
        <w:rPr>
          <w:rFonts w:asciiTheme="majorHAnsi" w:hAnsiTheme="majorHAnsi" w:cs="TimesNewRoman"/>
          <w:color w:val="000000"/>
        </w:rPr>
      </w:pPr>
      <w:r w:rsidRPr="008E064E">
        <w:rPr>
          <w:rFonts w:asciiTheme="majorHAnsi" w:hAnsiTheme="majorHAnsi" w:cs="TimesNewRoman"/>
          <w:color w:val="000000"/>
        </w:rPr>
        <w:t>What are the things a paralegal may not do?</w:t>
      </w:r>
    </w:p>
    <w:p w14:paraId="780A007A" w14:textId="77777777" w:rsidR="00A775F1" w:rsidRDefault="008E064E" w:rsidP="005A59BA">
      <w:pPr>
        <w:spacing w:after="0"/>
        <w:ind w:left="720"/>
        <w:rPr>
          <w:rFonts w:asciiTheme="majorHAnsi" w:hAnsiTheme="majorHAnsi" w:cs="TimesNewRoman"/>
          <w:color w:val="000000"/>
        </w:rPr>
      </w:pPr>
      <w:r w:rsidRPr="008E064E">
        <w:rPr>
          <w:rFonts w:asciiTheme="majorHAnsi" w:hAnsiTheme="majorHAnsi" w:cs="TimesNewRoman"/>
          <w:b/>
          <w:bCs/>
          <w:color w:val="000000"/>
        </w:rPr>
        <w:t>Answer:</w:t>
      </w:r>
      <w:r w:rsidRPr="008E064E">
        <w:rPr>
          <w:rFonts w:asciiTheme="majorHAnsi" w:hAnsiTheme="majorHAnsi" w:cs="TimesNewRoman,Bold"/>
          <w:b/>
          <w:bCs/>
          <w:color w:val="000000"/>
        </w:rPr>
        <w:t xml:space="preserve"> </w:t>
      </w:r>
      <w:r w:rsidRPr="008E064E">
        <w:rPr>
          <w:rFonts w:asciiTheme="majorHAnsi" w:hAnsiTheme="majorHAnsi" w:cs="TimesNewRoman"/>
          <w:color w:val="000000"/>
        </w:rPr>
        <w:t xml:space="preserve">Paralegals </w:t>
      </w:r>
      <w:r w:rsidRPr="00A62DD0">
        <w:rPr>
          <w:rFonts w:asciiTheme="majorHAnsi" w:hAnsiTheme="majorHAnsi" w:cs="TimesNewRoman,Italic"/>
          <w:i/>
          <w:iCs/>
          <w:color w:val="000000"/>
        </w:rPr>
        <w:t xml:space="preserve">may not </w:t>
      </w:r>
      <w:r w:rsidRPr="008E064E">
        <w:rPr>
          <w:rFonts w:asciiTheme="majorHAnsi" w:hAnsiTheme="majorHAnsi" w:cs="TimesNewRoman"/>
          <w:color w:val="000000"/>
        </w:rPr>
        <w:t xml:space="preserve">perform any of the following functions: </w:t>
      </w:r>
    </w:p>
    <w:p w14:paraId="6938EF6B" w14:textId="7F41CF85" w:rsidR="00A775F1" w:rsidRDefault="008E064E" w:rsidP="00384073">
      <w:pPr>
        <w:pStyle w:val="ListParagraph"/>
        <w:numPr>
          <w:ilvl w:val="1"/>
          <w:numId w:val="2"/>
        </w:numPr>
        <w:ind w:left="1080"/>
      </w:pPr>
      <w:r w:rsidRPr="008E064E">
        <w:t>Provide legal services directly to the public without the supervision of an attorney. More states and the federal system are permitting paralegals to represent the public in limited controlled settings, such as landlord/tenant matters, immigration, and Social Security cases.</w:t>
      </w:r>
    </w:p>
    <w:p w14:paraId="6EE83BAA" w14:textId="72F3D9E8" w:rsidR="00A775F1" w:rsidRDefault="008E064E" w:rsidP="00384073">
      <w:pPr>
        <w:pStyle w:val="ListParagraph"/>
        <w:numPr>
          <w:ilvl w:val="1"/>
          <w:numId w:val="2"/>
        </w:numPr>
        <w:ind w:left="1080"/>
      </w:pPr>
      <w:r w:rsidRPr="008E064E">
        <w:t>Give legal advice or counsel a client. Legal advice is independent professional judgment based on knowledge of the law and given for the benefit of a particular client.</w:t>
      </w:r>
    </w:p>
    <w:p w14:paraId="4D2CBA6C" w14:textId="2B32A2F6" w:rsidR="00A775F1" w:rsidRDefault="008E064E" w:rsidP="00384073">
      <w:pPr>
        <w:pStyle w:val="ListParagraph"/>
        <w:numPr>
          <w:ilvl w:val="1"/>
          <w:numId w:val="2"/>
        </w:numPr>
        <w:ind w:left="1080"/>
      </w:pPr>
      <w:r w:rsidRPr="008E064E">
        <w:t>Represent a client in court or other tribunal or otherwise act as an advocate for a client unless specifically permitted to do so by law or rule of court. (See previous answer part a for further clarification.)</w:t>
      </w:r>
    </w:p>
    <w:p w14:paraId="71F19FC3" w14:textId="21C4BF94" w:rsidR="00A775F1" w:rsidRDefault="008E064E" w:rsidP="00384073">
      <w:pPr>
        <w:pStyle w:val="ListParagraph"/>
        <w:numPr>
          <w:ilvl w:val="1"/>
          <w:numId w:val="2"/>
        </w:numPr>
        <w:ind w:left="1080"/>
      </w:pPr>
      <w:r w:rsidRPr="008E064E">
        <w:t>Accept or reject cases for the firm.</w:t>
      </w:r>
    </w:p>
    <w:p w14:paraId="689A5A4E" w14:textId="286613C7" w:rsidR="00A775F1" w:rsidRDefault="008E064E" w:rsidP="00384073">
      <w:pPr>
        <w:pStyle w:val="ListParagraph"/>
        <w:numPr>
          <w:ilvl w:val="1"/>
          <w:numId w:val="2"/>
        </w:numPr>
        <w:ind w:left="1080"/>
      </w:pPr>
      <w:r w:rsidRPr="008E064E">
        <w:t>Set any fee for representation of a client.</w:t>
      </w:r>
    </w:p>
    <w:p w14:paraId="0BA7DA0C" w14:textId="0D7BEE3D" w:rsidR="00A775F1" w:rsidRDefault="008E064E" w:rsidP="00384073">
      <w:pPr>
        <w:pStyle w:val="ListParagraph"/>
        <w:numPr>
          <w:ilvl w:val="1"/>
          <w:numId w:val="2"/>
        </w:numPr>
        <w:ind w:left="1080"/>
      </w:pPr>
      <w:r w:rsidRPr="008E064E">
        <w:t>Split legal fees with an attorney (bonuses and profit-sharing plans not tied to a specific case are permissible).</w:t>
      </w:r>
    </w:p>
    <w:p w14:paraId="469C2699" w14:textId="6E035C2A" w:rsidR="00A775F1" w:rsidRDefault="008E064E" w:rsidP="00384073">
      <w:pPr>
        <w:pStyle w:val="ListParagraph"/>
        <w:numPr>
          <w:ilvl w:val="1"/>
          <w:numId w:val="2"/>
        </w:numPr>
        <w:ind w:left="1080"/>
      </w:pPr>
      <w:r w:rsidRPr="008E064E">
        <w:t>Be a partner with a lawyer if any of the activities of the partnership include the practice of law [exception: the District of Columbia Ethics Rule 5.4(b)]. The American Bar Association rejected a proposal to relax the prohibition against fee sharing and multidisciplinary practice.</w:t>
      </w:r>
    </w:p>
    <w:p w14:paraId="31B1982E" w14:textId="25FCDFA1" w:rsidR="00A775F1" w:rsidRDefault="008E064E" w:rsidP="00384073">
      <w:pPr>
        <w:pStyle w:val="ListParagraph"/>
        <w:numPr>
          <w:ilvl w:val="1"/>
          <w:numId w:val="2"/>
        </w:numPr>
        <w:ind w:left="1080"/>
      </w:pPr>
      <w:r w:rsidRPr="008E064E">
        <w:t>Solicit cases for a lawyer.</w:t>
      </w:r>
    </w:p>
    <w:p w14:paraId="33E5DE3B" w14:textId="1350B561" w:rsidR="008E064E" w:rsidRPr="008E064E" w:rsidRDefault="008E064E" w:rsidP="00384073">
      <w:pPr>
        <w:pStyle w:val="ListParagraph"/>
        <w:numPr>
          <w:ilvl w:val="1"/>
          <w:numId w:val="2"/>
        </w:numPr>
        <w:ind w:left="1080"/>
        <w:contextualSpacing w:val="0"/>
      </w:pPr>
      <w:r w:rsidRPr="008E064E">
        <w:t>Perform tasks that are the unauthorized practice of law as defined in the pertinent state.</w:t>
      </w:r>
    </w:p>
    <w:p w14:paraId="148B5FE4" w14:textId="3DA2384E" w:rsidR="008E064E" w:rsidRPr="008E064E" w:rsidRDefault="008E064E" w:rsidP="00384073">
      <w:pPr>
        <w:pStyle w:val="ListParagraph"/>
        <w:numPr>
          <w:ilvl w:val="0"/>
          <w:numId w:val="2"/>
        </w:numPr>
        <w:ind w:left="720"/>
        <w:rPr>
          <w:rFonts w:asciiTheme="majorHAnsi" w:hAnsiTheme="majorHAnsi" w:cs="TimesNewRoman"/>
          <w:color w:val="000000"/>
        </w:rPr>
      </w:pPr>
      <w:r w:rsidRPr="008E064E">
        <w:rPr>
          <w:rFonts w:asciiTheme="majorHAnsi" w:hAnsiTheme="majorHAnsi" w:cs="TimesNewRoman"/>
          <w:color w:val="000000"/>
        </w:rPr>
        <w:t>What are the seven criteria that assure a paralegal’s actions will not be or cause a breach of ethics?</w:t>
      </w:r>
    </w:p>
    <w:p w14:paraId="78C24029" w14:textId="77777777" w:rsidR="00F32D72" w:rsidRDefault="008E064E" w:rsidP="005A59BA">
      <w:pPr>
        <w:spacing w:after="0"/>
        <w:ind w:left="720"/>
        <w:rPr>
          <w:rFonts w:asciiTheme="majorHAnsi" w:hAnsiTheme="majorHAnsi" w:cs="TimesNewRoman,Bold"/>
          <w:b/>
          <w:bCs/>
          <w:color w:val="000000"/>
        </w:rPr>
      </w:pPr>
      <w:r w:rsidRPr="008E064E">
        <w:rPr>
          <w:rFonts w:asciiTheme="majorHAnsi" w:hAnsiTheme="majorHAnsi" w:cs="TimesNewRoman"/>
          <w:b/>
          <w:bCs/>
          <w:color w:val="000000"/>
        </w:rPr>
        <w:t>Answer:</w:t>
      </w:r>
      <w:r w:rsidRPr="008E064E">
        <w:rPr>
          <w:rFonts w:asciiTheme="majorHAnsi" w:hAnsiTheme="majorHAnsi" w:cs="TimesNewRoman,Bold"/>
          <w:b/>
          <w:bCs/>
          <w:color w:val="000000"/>
        </w:rPr>
        <w:t xml:space="preserve"> </w:t>
      </w:r>
    </w:p>
    <w:p w14:paraId="347E3881" w14:textId="1E4F19E1" w:rsidR="00F32D72" w:rsidRDefault="008E064E" w:rsidP="00384073">
      <w:pPr>
        <w:pStyle w:val="ListParagraph"/>
        <w:numPr>
          <w:ilvl w:val="0"/>
          <w:numId w:val="6"/>
        </w:numPr>
        <w:ind w:left="1080"/>
      </w:pPr>
      <w:r w:rsidRPr="008E064E">
        <w:t>The task must be delegated by an attorney.</w:t>
      </w:r>
    </w:p>
    <w:p w14:paraId="1EE9CB28" w14:textId="4279E4DB" w:rsidR="00F32D72" w:rsidRDefault="008E064E" w:rsidP="00384073">
      <w:pPr>
        <w:pStyle w:val="ListParagraph"/>
        <w:numPr>
          <w:ilvl w:val="0"/>
          <w:numId w:val="6"/>
        </w:numPr>
        <w:ind w:left="1080"/>
      </w:pPr>
      <w:r w:rsidRPr="008E064E">
        <w:t>It must be performed under an attorney’s supervision.</w:t>
      </w:r>
    </w:p>
    <w:p w14:paraId="579585C2" w14:textId="2993998A" w:rsidR="00F32D72" w:rsidRDefault="008E064E" w:rsidP="00384073">
      <w:pPr>
        <w:pStyle w:val="ListParagraph"/>
        <w:numPr>
          <w:ilvl w:val="0"/>
          <w:numId w:val="6"/>
        </w:numPr>
        <w:ind w:left="1080"/>
      </w:pPr>
      <w:r w:rsidRPr="008E064E">
        <w:t>Paralegals must clearly designate their status as a paralegal.</w:t>
      </w:r>
    </w:p>
    <w:p w14:paraId="738A859D" w14:textId="780A4F26" w:rsidR="00F32D72" w:rsidRDefault="008E064E" w:rsidP="00384073">
      <w:pPr>
        <w:pStyle w:val="ListParagraph"/>
        <w:numPr>
          <w:ilvl w:val="0"/>
          <w:numId w:val="6"/>
        </w:numPr>
        <w:ind w:left="1080"/>
      </w:pPr>
      <w:r w:rsidRPr="008E064E">
        <w:t>The lawyer must retain a direct relationship with the client (the attorney must retain control over the relationship).</w:t>
      </w:r>
    </w:p>
    <w:p w14:paraId="28A22379" w14:textId="71350A4B" w:rsidR="00F32D72" w:rsidRDefault="008E064E" w:rsidP="00384073">
      <w:pPr>
        <w:pStyle w:val="ListParagraph"/>
        <w:numPr>
          <w:ilvl w:val="0"/>
          <w:numId w:val="6"/>
        </w:numPr>
        <w:ind w:left="1080"/>
      </w:pPr>
      <w:r w:rsidRPr="008E064E">
        <w:t>The task must involve information gathering or be ministerial and cannot involve the rendering of legal advice or judgment (unless the legal advice or judgment is provided by the paralegal directly to the attorney).</w:t>
      </w:r>
    </w:p>
    <w:p w14:paraId="32CB7A46" w14:textId="530B767C" w:rsidR="00F32D72" w:rsidRDefault="008E064E" w:rsidP="00384073">
      <w:pPr>
        <w:pStyle w:val="ListParagraph"/>
        <w:numPr>
          <w:ilvl w:val="0"/>
          <w:numId w:val="6"/>
        </w:numPr>
        <w:ind w:left="1080"/>
      </w:pPr>
      <w:r w:rsidRPr="008E064E">
        <w:t>The work must be given final approval or be examined by the attorney.</w:t>
      </w:r>
    </w:p>
    <w:p w14:paraId="41EA7B3B" w14:textId="6325483E" w:rsidR="008E064E" w:rsidRPr="008E064E" w:rsidRDefault="008E064E" w:rsidP="00384073">
      <w:pPr>
        <w:pStyle w:val="ListParagraph"/>
        <w:numPr>
          <w:ilvl w:val="0"/>
          <w:numId w:val="6"/>
        </w:numPr>
        <w:ind w:left="1080"/>
        <w:contextualSpacing w:val="0"/>
      </w:pPr>
      <w:r w:rsidRPr="008E064E">
        <w:lastRenderedPageBreak/>
        <w:t>The work must not have a separate identity but merge with the attorney’s final work product.</w:t>
      </w:r>
    </w:p>
    <w:p w14:paraId="5B865242" w14:textId="28516A8F" w:rsidR="008E064E" w:rsidRPr="008E064E" w:rsidRDefault="008E064E" w:rsidP="004D4332">
      <w:pPr>
        <w:pStyle w:val="ListParagraph"/>
        <w:numPr>
          <w:ilvl w:val="0"/>
          <w:numId w:val="2"/>
        </w:numPr>
        <w:ind w:left="720"/>
      </w:pPr>
      <w:r w:rsidRPr="008E064E">
        <w:t>What is a conflict of interest and the rationale for the relevant ethical standards?</w:t>
      </w:r>
    </w:p>
    <w:p w14:paraId="4B0EA749" w14:textId="77777777" w:rsidR="008E064E" w:rsidRPr="008E064E" w:rsidRDefault="008E064E" w:rsidP="004D4332">
      <w:pPr>
        <w:ind w:left="720"/>
        <w:rPr>
          <w:rFonts w:asciiTheme="majorHAnsi" w:hAnsiTheme="majorHAnsi" w:cs="TimesNewRoman"/>
          <w:color w:val="000000"/>
        </w:rPr>
      </w:pPr>
      <w:r w:rsidRPr="008E064E">
        <w:rPr>
          <w:rFonts w:asciiTheme="majorHAnsi" w:hAnsiTheme="majorHAnsi" w:cs="TimesNewRoman"/>
          <w:b/>
          <w:bCs/>
          <w:color w:val="000000"/>
        </w:rPr>
        <w:t>Answer:</w:t>
      </w:r>
      <w:r w:rsidRPr="008E064E">
        <w:rPr>
          <w:rFonts w:asciiTheme="majorHAnsi" w:hAnsiTheme="majorHAnsi" w:cs="TimesNewRoman,Bold"/>
          <w:b/>
          <w:bCs/>
          <w:color w:val="000000"/>
        </w:rPr>
        <w:t xml:space="preserve"> </w:t>
      </w:r>
      <w:r w:rsidRPr="008E064E">
        <w:rPr>
          <w:rFonts w:asciiTheme="majorHAnsi" w:hAnsiTheme="majorHAnsi" w:cs="TimesNewRoman"/>
          <w:color w:val="000000"/>
        </w:rPr>
        <w:t xml:space="preserve">A paralegal should avoid and reveal any conflicts of interest. This requirement rests on the rationale that citizens must have faith in the legal system to seek the peaceful resolution of their disputes. Because conflicts of interest can dilute an attorney’s allegiance to the client and damage independent professional judgment, they are barred by the </w:t>
      </w:r>
      <w:r w:rsidRPr="00A62DD0">
        <w:rPr>
          <w:rFonts w:asciiTheme="majorHAnsi" w:hAnsiTheme="majorHAnsi" w:cs="TimesNewRoman,Italic"/>
          <w:i/>
          <w:iCs/>
          <w:color w:val="000000"/>
        </w:rPr>
        <w:t>Model Rules of Professional Responsibility</w:t>
      </w:r>
      <w:r w:rsidRPr="00A62DD0">
        <w:rPr>
          <w:rFonts w:asciiTheme="majorHAnsi" w:hAnsiTheme="majorHAnsi" w:cs="TimesNewRoman"/>
          <w:color w:val="000000"/>
        </w:rPr>
        <w:t>.</w:t>
      </w:r>
      <w:r w:rsidRPr="008E064E">
        <w:rPr>
          <w:rFonts w:asciiTheme="majorHAnsi" w:hAnsiTheme="majorHAnsi" w:cs="TimesNewRoman"/>
          <w:color w:val="000000"/>
        </w:rPr>
        <w:t xml:space="preserve"> A paralegal must also be loyal to the client and avoid such conflicts.</w:t>
      </w:r>
    </w:p>
    <w:p w14:paraId="0C347849" w14:textId="6A7FF068" w:rsidR="008E064E" w:rsidRPr="008E064E" w:rsidRDefault="008E064E" w:rsidP="00384073">
      <w:pPr>
        <w:pStyle w:val="ListParagraph"/>
        <w:numPr>
          <w:ilvl w:val="0"/>
          <w:numId w:val="2"/>
        </w:numPr>
        <w:ind w:left="720"/>
        <w:rPr>
          <w:rFonts w:asciiTheme="majorHAnsi" w:hAnsiTheme="majorHAnsi" w:cs="TimesNewRoman"/>
          <w:color w:val="000000"/>
        </w:rPr>
      </w:pPr>
      <w:r w:rsidRPr="008E064E">
        <w:rPr>
          <w:rFonts w:asciiTheme="majorHAnsi" w:hAnsiTheme="majorHAnsi" w:cs="TimesNewRoman"/>
          <w:color w:val="000000"/>
        </w:rPr>
        <w:t xml:space="preserve">What is meant by the term </w:t>
      </w:r>
      <w:r w:rsidRPr="00A62DD0">
        <w:rPr>
          <w:rFonts w:asciiTheme="majorHAnsi" w:hAnsiTheme="majorHAnsi" w:cs="TimesNewRoman,Italic"/>
          <w:i/>
          <w:iCs/>
          <w:color w:val="000000"/>
        </w:rPr>
        <w:t xml:space="preserve">professional loyalty </w:t>
      </w:r>
      <w:r w:rsidRPr="008E064E">
        <w:rPr>
          <w:rFonts w:asciiTheme="majorHAnsi" w:hAnsiTheme="majorHAnsi" w:cs="TimesNewRoman"/>
          <w:color w:val="000000"/>
        </w:rPr>
        <w:t>as applied to your fellow workers? The client? The practice of law?</w:t>
      </w:r>
    </w:p>
    <w:p w14:paraId="53F7370D" w14:textId="77777777" w:rsidR="008E064E" w:rsidRPr="008E064E" w:rsidRDefault="008E064E" w:rsidP="004D4332">
      <w:pPr>
        <w:ind w:left="720"/>
        <w:rPr>
          <w:rFonts w:asciiTheme="majorHAnsi" w:hAnsiTheme="majorHAnsi" w:cs="TimesNewRoman"/>
          <w:color w:val="000000"/>
        </w:rPr>
      </w:pPr>
      <w:r w:rsidRPr="008E064E">
        <w:rPr>
          <w:rFonts w:asciiTheme="majorHAnsi" w:hAnsiTheme="majorHAnsi" w:cs="TimesNewRoman"/>
          <w:b/>
          <w:bCs/>
          <w:color w:val="000000"/>
        </w:rPr>
        <w:t>Answer:</w:t>
      </w:r>
      <w:r w:rsidRPr="008E064E">
        <w:rPr>
          <w:rFonts w:asciiTheme="majorHAnsi" w:hAnsiTheme="majorHAnsi" w:cs="TimesNewRoman,Bold"/>
          <w:b/>
          <w:bCs/>
          <w:color w:val="000000"/>
        </w:rPr>
        <w:t xml:space="preserve"> </w:t>
      </w:r>
      <w:r w:rsidRPr="008E064E">
        <w:rPr>
          <w:rFonts w:asciiTheme="majorHAnsi" w:hAnsiTheme="majorHAnsi" w:cs="TimesNewRoman"/>
          <w:color w:val="000000"/>
        </w:rPr>
        <w:t>In professional working relationships, mutual respect and loyalty between employer and employees is especially important. Publicly criticizing one’s fellow workers or one’s clients, who deserve the utmost courtesy, respect, and a legal professional's every effort to preserve their dignity, is not consistent with professional loyalty. Relationships with clients must always be kept on a professional level. If a relationship becomes too personal, it threatens objectivity, confidentiality, and one’s loyalty to the firm. Professional loyalty to the firm extends to the practice of law, which supersedes loyalty to any specific individual. Attorneys are directed to call attention to the unethical practices of other attorneys, or, in some instances, of the illegal conduct of their own clients to avoid assisting in fraud or crime.</w:t>
      </w:r>
    </w:p>
    <w:p w14:paraId="4E07BFD8" w14:textId="04AD7545" w:rsidR="008E064E" w:rsidRPr="008E064E" w:rsidRDefault="008E064E" w:rsidP="00384073">
      <w:pPr>
        <w:pStyle w:val="ListParagraph"/>
        <w:numPr>
          <w:ilvl w:val="0"/>
          <w:numId w:val="2"/>
        </w:numPr>
        <w:ind w:left="720"/>
        <w:rPr>
          <w:rFonts w:asciiTheme="majorHAnsi" w:hAnsiTheme="majorHAnsi" w:cs="TimesNewRoman"/>
          <w:color w:val="000000"/>
        </w:rPr>
      </w:pPr>
      <w:r w:rsidRPr="008E064E">
        <w:rPr>
          <w:rFonts w:asciiTheme="majorHAnsi" w:hAnsiTheme="majorHAnsi" w:cs="TimesNewRoman"/>
          <w:color w:val="000000"/>
        </w:rPr>
        <w:t>What are the characteristics of the common components of court systems in the United States?</w:t>
      </w:r>
    </w:p>
    <w:p w14:paraId="1A579E4F" w14:textId="6D9758F1" w:rsidR="008E064E" w:rsidRPr="008E064E" w:rsidRDefault="008E064E" w:rsidP="004D4332">
      <w:pPr>
        <w:ind w:left="720"/>
        <w:rPr>
          <w:rFonts w:asciiTheme="majorHAnsi" w:hAnsiTheme="majorHAnsi" w:cs="TimesNewRoman"/>
          <w:color w:val="000000"/>
        </w:rPr>
      </w:pPr>
      <w:r w:rsidRPr="008E064E">
        <w:rPr>
          <w:rFonts w:asciiTheme="majorHAnsi" w:hAnsiTheme="majorHAnsi" w:cs="TimesNewRoman"/>
          <w:b/>
          <w:bCs/>
          <w:color w:val="000000"/>
        </w:rPr>
        <w:t>Answer:</w:t>
      </w:r>
      <w:r w:rsidRPr="008E064E">
        <w:rPr>
          <w:rFonts w:asciiTheme="majorHAnsi" w:hAnsiTheme="majorHAnsi" w:cs="TimesNewRoman,Bold"/>
          <w:b/>
          <w:bCs/>
          <w:color w:val="000000"/>
        </w:rPr>
        <w:t xml:space="preserve"> </w:t>
      </w:r>
      <w:r w:rsidRPr="008E064E">
        <w:rPr>
          <w:rFonts w:asciiTheme="majorHAnsi" w:hAnsiTheme="majorHAnsi" w:cs="TimesNewRoman"/>
          <w:color w:val="000000"/>
        </w:rPr>
        <w:t>The federal and state court systems have at least two types of courts in common: the trial court and the appellate court.</w:t>
      </w:r>
    </w:p>
    <w:p w14:paraId="2E60F233" w14:textId="58027DEC" w:rsidR="008E064E" w:rsidRPr="008E064E" w:rsidRDefault="008E064E" w:rsidP="00384073">
      <w:pPr>
        <w:pStyle w:val="ListParagraph"/>
        <w:numPr>
          <w:ilvl w:val="0"/>
          <w:numId w:val="2"/>
        </w:numPr>
        <w:ind w:left="720"/>
        <w:rPr>
          <w:rFonts w:asciiTheme="majorHAnsi" w:hAnsiTheme="majorHAnsi" w:cs="TimesNewRoman"/>
          <w:color w:val="000000"/>
        </w:rPr>
      </w:pPr>
      <w:r w:rsidRPr="008E064E">
        <w:rPr>
          <w:rFonts w:asciiTheme="majorHAnsi" w:hAnsiTheme="majorHAnsi" w:cs="TimesNewRoman"/>
          <w:color w:val="000000"/>
        </w:rPr>
        <w:t>What is jurisdiction? Define the various kinds of jurisdiction: geographical, personal, general, and so on.</w:t>
      </w:r>
    </w:p>
    <w:p w14:paraId="58385C87" w14:textId="5E0B027B" w:rsidR="008E064E" w:rsidRPr="008E064E" w:rsidRDefault="008E064E" w:rsidP="004D4332">
      <w:pPr>
        <w:ind w:left="720"/>
        <w:rPr>
          <w:rFonts w:asciiTheme="majorHAnsi" w:hAnsiTheme="majorHAnsi" w:cs="TimesNewRoman"/>
          <w:color w:val="000000"/>
        </w:rPr>
      </w:pPr>
      <w:r w:rsidRPr="00A62DD0">
        <w:rPr>
          <w:rFonts w:asciiTheme="majorHAnsi" w:hAnsiTheme="majorHAnsi" w:cs="TimesNewRoman"/>
          <w:b/>
          <w:bCs/>
          <w:color w:val="000000"/>
        </w:rPr>
        <w:t>Answer:</w:t>
      </w:r>
      <w:r w:rsidRPr="00A62DD0">
        <w:rPr>
          <w:rFonts w:asciiTheme="majorHAnsi" w:hAnsiTheme="majorHAnsi" w:cs="TimesNewRoman,Bold"/>
          <w:b/>
          <w:bCs/>
          <w:color w:val="000000"/>
        </w:rPr>
        <w:t xml:space="preserve"> </w:t>
      </w:r>
      <w:r w:rsidRPr="00A62DD0">
        <w:rPr>
          <w:rFonts w:asciiTheme="majorHAnsi" w:hAnsiTheme="majorHAnsi" w:cs="TimesNewRoman,Italic"/>
          <w:i/>
          <w:iCs/>
          <w:color w:val="000000"/>
        </w:rPr>
        <w:t xml:space="preserve">Jurisdiction </w:t>
      </w:r>
      <w:r w:rsidRPr="00A62DD0">
        <w:rPr>
          <w:rFonts w:asciiTheme="majorHAnsi" w:hAnsiTheme="majorHAnsi" w:cs="TimesNewRoman"/>
          <w:color w:val="000000"/>
        </w:rPr>
        <w:t xml:space="preserve">is the power or authority of a court to hear and decide the questions of law or fact (or both) presented by a lawsuit. Most courts have </w:t>
      </w:r>
      <w:r w:rsidRPr="00A62DD0">
        <w:rPr>
          <w:rFonts w:asciiTheme="majorHAnsi" w:hAnsiTheme="majorHAnsi" w:cs="TimesNewRoman,Italic"/>
          <w:i/>
          <w:iCs/>
          <w:color w:val="000000"/>
        </w:rPr>
        <w:t>geographical jurisdiction</w:t>
      </w:r>
      <w:r w:rsidRPr="00A62DD0">
        <w:rPr>
          <w:rFonts w:asciiTheme="majorHAnsi" w:hAnsiTheme="majorHAnsi" w:cs="TimesNewRoman"/>
          <w:color w:val="000000"/>
        </w:rPr>
        <w:t xml:space="preserve">, meaning that they hear cases that arise within specific geographical boundaries. The court also has </w:t>
      </w:r>
      <w:r w:rsidRPr="00A62DD0">
        <w:rPr>
          <w:rFonts w:asciiTheme="majorHAnsi" w:hAnsiTheme="majorHAnsi" w:cs="TimesNewRoman,Italic"/>
          <w:i/>
          <w:iCs/>
          <w:color w:val="000000"/>
        </w:rPr>
        <w:t xml:space="preserve">personal </w:t>
      </w:r>
      <w:r w:rsidRPr="00A62DD0">
        <w:rPr>
          <w:rFonts w:asciiTheme="majorHAnsi" w:hAnsiTheme="majorHAnsi" w:cs="TimesNewRoman"/>
          <w:color w:val="000000"/>
        </w:rPr>
        <w:t>(</w:t>
      </w:r>
      <w:r w:rsidRPr="00A62DD0">
        <w:rPr>
          <w:rFonts w:asciiTheme="majorHAnsi" w:hAnsiTheme="majorHAnsi" w:cs="TimesNewRoman,Italic"/>
          <w:i/>
          <w:iCs/>
          <w:color w:val="000000"/>
        </w:rPr>
        <w:t>in personam</w:t>
      </w:r>
      <w:r w:rsidRPr="00A62DD0">
        <w:rPr>
          <w:rFonts w:asciiTheme="majorHAnsi" w:hAnsiTheme="majorHAnsi" w:cs="TimesNewRoman"/>
          <w:color w:val="000000"/>
        </w:rPr>
        <w:t xml:space="preserve">) </w:t>
      </w:r>
      <w:r w:rsidRPr="00A62DD0">
        <w:rPr>
          <w:rFonts w:asciiTheme="majorHAnsi" w:hAnsiTheme="majorHAnsi" w:cs="TimesNewRoman,Italic"/>
          <w:i/>
          <w:iCs/>
          <w:color w:val="000000"/>
        </w:rPr>
        <w:t>jurisdiction</w:t>
      </w:r>
      <w:r w:rsidRPr="00A62DD0">
        <w:rPr>
          <w:rFonts w:asciiTheme="majorHAnsi" w:hAnsiTheme="majorHAnsi" w:cs="TimesNewRoman"/>
          <w:color w:val="000000"/>
        </w:rPr>
        <w:t xml:space="preserve">. This means the court must have the power over the particular person named in the lawsuit to enter a judgment against that person. </w:t>
      </w:r>
      <w:r w:rsidRPr="00A62DD0">
        <w:rPr>
          <w:rFonts w:asciiTheme="majorHAnsi" w:hAnsiTheme="majorHAnsi" w:cs="TimesNewRoman,Italic"/>
          <w:i/>
          <w:iCs/>
          <w:color w:val="000000"/>
        </w:rPr>
        <w:t xml:space="preserve">In rem (property) jurisdiction </w:t>
      </w:r>
      <w:r w:rsidRPr="00A62DD0">
        <w:rPr>
          <w:rFonts w:asciiTheme="majorHAnsi" w:hAnsiTheme="majorHAnsi" w:cs="TimesNewRoman"/>
          <w:color w:val="000000"/>
        </w:rPr>
        <w:t xml:space="preserve">is the authority of the court to attach (seize) property (real estate, jewelry, bank deposits, or other property) within its geographical jurisdiction to resolve claims to the property. </w:t>
      </w:r>
      <w:r w:rsidRPr="00A62DD0">
        <w:rPr>
          <w:rFonts w:asciiTheme="majorHAnsi" w:hAnsiTheme="majorHAnsi" w:cs="TimesNewRoman,Italic"/>
          <w:i/>
          <w:iCs/>
          <w:color w:val="000000"/>
        </w:rPr>
        <w:t xml:space="preserve">Quasi in rem jurisdiction </w:t>
      </w:r>
      <w:r w:rsidRPr="00A62DD0">
        <w:rPr>
          <w:rFonts w:asciiTheme="majorHAnsi" w:hAnsiTheme="majorHAnsi" w:cs="TimesNewRoman"/>
          <w:color w:val="000000"/>
        </w:rPr>
        <w:t xml:space="preserve">is the authority of a court to seize and use property (within its jurisdiction) of a </w:t>
      </w:r>
      <w:r w:rsidRPr="00A62DD0">
        <w:rPr>
          <w:rFonts w:asciiTheme="majorHAnsi" w:hAnsiTheme="majorHAnsi" w:cs="TimesNewRoman"/>
          <w:color w:val="000000"/>
        </w:rPr>
        <w:lastRenderedPageBreak/>
        <w:t xml:space="preserve">defendant over whom it does not have personal jurisdiction to pay a judgment against the defendant entered in an action indirectly related or unrelated to the property. If a court has </w:t>
      </w:r>
      <w:r w:rsidRPr="00A62DD0">
        <w:rPr>
          <w:rFonts w:asciiTheme="majorHAnsi" w:hAnsiTheme="majorHAnsi" w:cs="TimesNewRoman,Italic"/>
          <w:i/>
          <w:iCs/>
          <w:color w:val="000000"/>
        </w:rPr>
        <w:t xml:space="preserve">general jurisdiction, </w:t>
      </w:r>
      <w:r w:rsidRPr="00A62DD0">
        <w:rPr>
          <w:rFonts w:asciiTheme="majorHAnsi" w:hAnsiTheme="majorHAnsi" w:cs="TimesNewRoman"/>
          <w:color w:val="000000"/>
        </w:rPr>
        <w:t xml:space="preserve">it can hear all types of cases. Most states have trial courts of general jurisdiction in which subject matter jurisdiction is assumed unless one party can demonstrate that the court does not have the necessary subject matter jurisdiction. </w:t>
      </w:r>
      <w:r w:rsidRPr="00A62DD0">
        <w:rPr>
          <w:rFonts w:asciiTheme="majorHAnsi" w:hAnsiTheme="majorHAnsi" w:cs="TimesNewRoman,Italic"/>
          <w:i/>
          <w:iCs/>
          <w:color w:val="000000"/>
        </w:rPr>
        <w:t xml:space="preserve">Original jurisdiction </w:t>
      </w:r>
      <w:r w:rsidRPr="00A62DD0">
        <w:rPr>
          <w:rFonts w:asciiTheme="majorHAnsi" w:hAnsiTheme="majorHAnsi" w:cs="TimesNewRoman"/>
          <w:color w:val="000000"/>
        </w:rPr>
        <w:t xml:space="preserve">indicates that cases first enter the system at this court level—they “originate” here. Most trial courts are courts of original jurisdiction. A court has </w:t>
      </w:r>
      <w:r w:rsidRPr="00A62DD0">
        <w:rPr>
          <w:rFonts w:asciiTheme="majorHAnsi" w:hAnsiTheme="majorHAnsi" w:cs="TimesNewRoman,Italic"/>
          <w:i/>
          <w:iCs/>
          <w:color w:val="000000"/>
        </w:rPr>
        <w:t xml:space="preserve">limited jurisdiction </w:t>
      </w:r>
      <w:r w:rsidRPr="00A62DD0">
        <w:rPr>
          <w:rFonts w:asciiTheme="majorHAnsi" w:hAnsiTheme="majorHAnsi" w:cs="TimesNewRoman"/>
          <w:color w:val="000000"/>
        </w:rPr>
        <w:t xml:space="preserve">if its authority to hear and decide cases is limited to specific types of cases. Limited jurisdiction becomes </w:t>
      </w:r>
      <w:r w:rsidRPr="00A62DD0">
        <w:rPr>
          <w:rFonts w:asciiTheme="majorHAnsi" w:hAnsiTheme="majorHAnsi" w:cs="TimesNewRoman,Italic"/>
          <w:i/>
          <w:iCs/>
          <w:color w:val="000000"/>
        </w:rPr>
        <w:t xml:space="preserve">exclusive jurisdiction </w:t>
      </w:r>
      <w:r w:rsidRPr="00A62DD0">
        <w:rPr>
          <w:rFonts w:asciiTheme="majorHAnsi" w:hAnsiTheme="majorHAnsi" w:cs="TimesNewRoman"/>
          <w:color w:val="000000"/>
        </w:rPr>
        <w:t>if a court is the only court permitted to handle a specific type of case.</w:t>
      </w:r>
    </w:p>
    <w:p w14:paraId="05428442" w14:textId="11956B74" w:rsidR="008E064E" w:rsidRPr="008E064E" w:rsidRDefault="008E064E" w:rsidP="00384073">
      <w:pPr>
        <w:pStyle w:val="ListParagraph"/>
        <w:numPr>
          <w:ilvl w:val="0"/>
          <w:numId w:val="2"/>
        </w:numPr>
        <w:ind w:left="720"/>
        <w:rPr>
          <w:rFonts w:asciiTheme="majorHAnsi" w:hAnsiTheme="majorHAnsi" w:cs="TimesNewRoman"/>
          <w:color w:val="000000"/>
        </w:rPr>
      </w:pPr>
      <w:r w:rsidRPr="008E064E">
        <w:rPr>
          <w:rFonts w:asciiTheme="majorHAnsi" w:hAnsiTheme="majorHAnsi" w:cs="TimesNewRoman"/>
          <w:color w:val="000000"/>
        </w:rPr>
        <w:t>What are the personal jurisdictional considerations regarding a defendant when the Internet is involved?</w:t>
      </w:r>
    </w:p>
    <w:p w14:paraId="63D889F4" w14:textId="7F6B5E03" w:rsidR="008E064E" w:rsidRPr="008E064E" w:rsidRDefault="008E064E" w:rsidP="004D4332">
      <w:pPr>
        <w:ind w:left="720"/>
        <w:rPr>
          <w:rFonts w:asciiTheme="majorHAnsi" w:hAnsiTheme="majorHAnsi" w:cs="TimesNewRoman"/>
          <w:color w:val="000000"/>
        </w:rPr>
      </w:pPr>
      <w:r w:rsidRPr="00A62DD0">
        <w:rPr>
          <w:rFonts w:asciiTheme="majorHAnsi" w:hAnsiTheme="majorHAnsi" w:cs="TimesNewRoman"/>
          <w:b/>
          <w:bCs/>
          <w:color w:val="000000"/>
        </w:rPr>
        <w:t>Answer:</w:t>
      </w:r>
      <w:r w:rsidRPr="00A62DD0">
        <w:rPr>
          <w:rFonts w:asciiTheme="majorHAnsi" w:hAnsiTheme="majorHAnsi" w:cs="TimesNewRoman,Bold"/>
          <w:b/>
          <w:bCs/>
          <w:color w:val="000000"/>
        </w:rPr>
        <w:t xml:space="preserve"> </w:t>
      </w:r>
      <w:r w:rsidRPr="00A62DD0">
        <w:rPr>
          <w:rFonts w:asciiTheme="majorHAnsi" w:hAnsiTheme="majorHAnsi" w:cs="TimesNewRoman"/>
          <w:color w:val="000000"/>
        </w:rPr>
        <w:t xml:space="preserve">Refer to </w:t>
      </w:r>
      <w:r w:rsidRPr="00A62DD0">
        <w:rPr>
          <w:rFonts w:asciiTheme="majorHAnsi" w:hAnsiTheme="majorHAnsi" w:cs="TimesNewRoman,Italic"/>
          <w:i/>
          <w:iCs/>
          <w:color w:val="000000"/>
        </w:rPr>
        <w:t xml:space="preserve">Zippo Mfg. Co. v. Zippo Dot Com, Inc., </w:t>
      </w:r>
      <w:r w:rsidRPr="00A62DD0">
        <w:rPr>
          <w:rFonts w:asciiTheme="majorHAnsi" w:hAnsiTheme="majorHAnsi" w:cs="TimesNewRoman"/>
          <w:color w:val="000000"/>
        </w:rPr>
        <w:t xml:space="preserve">952 F. Supp. 1119 (W.D. Pa. 1997). The </w:t>
      </w:r>
      <w:r w:rsidRPr="00A62DD0">
        <w:rPr>
          <w:rFonts w:asciiTheme="majorHAnsi" w:hAnsiTheme="majorHAnsi" w:cs="TimesNewRoman,Italic"/>
          <w:i/>
          <w:iCs/>
          <w:color w:val="000000"/>
        </w:rPr>
        <w:t xml:space="preserve">Zippo </w:t>
      </w:r>
      <w:r w:rsidRPr="00A62DD0">
        <w:rPr>
          <w:rFonts w:asciiTheme="majorHAnsi" w:hAnsiTheme="majorHAnsi" w:cs="TimesNewRoman"/>
          <w:color w:val="000000"/>
        </w:rPr>
        <w:t xml:space="preserve">case created a new test that focused on Internet cases—a sliding-scale test based on the quality and nature of the Internet activity. Was the defendant actively doing business through the Internet or was the defendant simply posting information (which the court referred to as “passive”)? Where the activity is passive, the court will not assert jurisdiction. The test must be applied on a case-by-case basis by examining the level and nature of the activity of the Internet business involved. Although the </w:t>
      </w:r>
      <w:r w:rsidRPr="00A62DD0">
        <w:rPr>
          <w:rFonts w:asciiTheme="majorHAnsi" w:hAnsiTheme="majorHAnsi" w:cs="TimesNewRoman,Italic"/>
          <w:i/>
          <w:iCs/>
          <w:color w:val="000000"/>
        </w:rPr>
        <w:t xml:space="preserve">Zippo </w:t>
      </w:r>
      <w:r w:rsidRPr="00A62DD0">
        <w:rPr>
          <w:rFonts w:asciiTheme="majorHAnsi" w:hAnsiTheme="majorHAnsi" w:cs="TimesNewRoman"/>
          <w:color w:val="000000"/>
        </w:rPr>
        <w:t>analysis has been adopted by the majority of federal courts, there is no commonly accepted test for Internet cases.</w:t>
      </w:r>
    </w:p>
    <w:p w14:paraId="05313567" w14:textId="232E964D" w:rsidR="008E064E" w:rsidRPr="008E064E" w:rsidRDefault="008E064E" w:rsidP="00384073">
      <w:pPr>
        <w:pStyle w:val="ListParagraph"/>
        <w:numPr>
          <w:ilvl w:val="0"/>
          <w:numId w:val="2"/>
        </w:numPr>
        <w:ind w:left="720"/>
        <w:rPr>
          <w:rFonts w:asciiTheme="majorHAnsi" w:hAnsiTheme="majorHAnsi" w:cs="TimesNewRoman"/>
          <w:color w:val="000000"/>
        </w:rPr>
      </w:pPr>
      <w:r w:rsidRPr="008E064E">
        <w:rPr>
          <w:rFonts w:asciiTheme="majorHAnsi" w:hAnsiTheme="majorHAnsi" w:cs="TimesNewRoman"/>
          <w:color w:val="000000"/>
        </w:rPr>
        <w:t>What three things must a court have in order to hear a case and bind a party to the court’s decision? Be able to apply these concepts to determine what court or courts can hear a lawsuit depending on domiciles of the parties and other factors.</w:t>
      </w:r>
    </w:p>
    <w:p w14:paraId="4BDA6923" w14:textId="19E454B5" w:rsidR="008E064E" w:rsidRPr="008E064E" w:rsidRDefault="008E064E" w:rsidP="005A59BA">
      <w:pPr>
        <w:spacing w:after="0"/>
        <w:ind w:left="720"/>
        <w:rPr>
          <w:rFonts w:asciiTheme="majorHAnsi" w:hAnsiTheme="majorHAnsi"/>
        </w:rPr>
      </w:pPr>
      <w:r w:rsidRPr="008E064E">
        <w:rPr>
          <w:rFonts w:asciiTheme="majorHAnsi" w:hAnsiTheme="majorHAnsi" w:cs="TimesNewRoman"/>
          <w:b/>
          <w:bCs/>
          <w:color w:val="000000"/>
        </w:rPr>
        <w:t>Answer:</w:t>
      </w:r>
      <w:r w:rsidRPr="008E064E">
        <w:rPr>
          <w:rFonts w:asciiTheme="majorHAnsi" w:hAnsiTheme="majorHAnsi" w:cs="TimesNewRoman,Bold"/>
          <w:b/>
          <w:bCs/>
          <w:color w:val="000000"/>
        </w:rPr>
        <w:t xml:space="preserve"> </w:t>
      </w:r>
      <w:r w:rsidRPr="008E064E">
        <w:rPr>
          <w:rFonts w:asciiTheme="majorHAnsi" w:hAnsiTheme="majorHAnsi" w:cs="TimesNewRoman"/>
          <w:color w:val="000000"/>
        </w:rPr>
        <w:t>A court must have subject matter jurisdiction and venue. Of the courts that have both subject matter jurisdiction and venue, it must be determined which, if any, of these courts have personal jurisdiction (or in the case of property such as real estate, which has in rem jurisdiction over the property). To gain personal jurisdiction over the defendant, the defendant must be served with a summons and complaint.</w:t>
      </w:r>
    </w:p>
    <w:p w14:paraId="3B350C47" w14:textId="6BCB8132" w:rsidR="004E2549" w:rsidRDefault="00002373" w:rsidP="00660235">
      <w:pPr>
        <w:pStyle w:val="Heading1"/>
      </w:pPr>
      <w:bookmarkStart w:id="2" w:name="_Toc123128627"/>
      <w:r>
        <w:t>Application Assignments</w:t>
      </w:r>
      <w:bookmarkEnd w:id="2"/>
    </w:p>
    <w:p w14:paraId="6CF90B88" w14:textId="58DD1340" w:rsidR="00212BEE" w:rsidRPr="00212BEE" w:rsidRDefault="00212BEE" w:rsidP="00384073">
      <w:pPr>
        <w:pStyle w:val="ListParagraph"/>
        <w:numPr>
          <w:ilvl w:val="0"/>
          <w:numId w:val="3"/>
        </w:numPr>
        <w:ind w:left="720"/>
        <w:rPr>
          <w:rFonts w:asciiTheme="majorHAnsi" w:hAnsiTheme="majorHAnsi" w:cs="TimesNewRoman"/>
        </w:rPr>
      </w:pPr>
      <w:r w:rsidRPr="00212BEE">
        <w:rPr>
          <w:rFonts w:asciiTheme="majorHAnsi" w:hAnsiTheme="majorHAnsi" w:cs="TimesNewRoman"/>
        </w:rPr>
        <w:t>Using the ethical standards and rules cited in this section, answer the following questions on ethics.</w:t>
      </w:r>
    </w:p>
    <w:p w14:paraId="293C6302" w14:textId="7B35E41A" w:rsidR="00212BEE" w:rsidRPr="00212BEE" w:rsidRDefault="00212BEE" w:rsidP="00384073">
      <w:pPr>
        <w:pStyle w:val="ListParagraph"/>
        <w:numPr>
          <w:ilvl w:val="1"/>
          <w:numId w:val="7"/>
        </w:numPr>
        <w:ind w:left="1080"/>
      </w:pPr>
      <w:r w:rsidRPr="00212BEE">
        <w:t xml:space="preserve">You have just researched an issue and have found that inattentive driving is a breach of the duty of care that a driver owes to others. In a phone </w:t>
      </w:r>
      <w:r w:rsidRPr="00212BEE">
        <w:lastRenderedPageBreak/>
        <w:t>conversation the client asks you, “If the driver of the vehicle that struck was inattentive, is he in the wrong?” How should you answer?</w:t>
      </w:r>
    </w:p>
    <w:p w14:paraId="0CAF0E49" w14:textId="6D6D006D" w:rsidR="00212BEE" w:rsidRPr="00212BEE" w:rsidRDefault="00212BEE" w:rsidP="00A62DD0">
      <w:pPr>
        <w:ind w:left="1080"/>
        <w:rPr>
          <w:rFonts w:asciiTheme="majorHAnsi" w:hAnsiTheme="majorHAnsi" w:cs="TimesNewRoman"/>
        </w:rPr>
      </w:pPr>
      <w:r w:rsidRPr="00212BEE">
        <w:rPr>
          <w:rFonts w:asciiTheme="majorHAnsi" w:hAnsiTheme="majorHAnsi" w:cs="TimesNewRoman"/>
          <w:b/>
          <w:bCs/>
        </w:rPr>
        <w:t>Answer:</w:t>
      </w:r>
      <w:r w:rsidRPr="00212BEE">
        <w:rPr>
          <w:rFonts w:asciiTheme="majorHAnsi" w:hAnsiTheme="majorHAnsi" w:cs="TimesNewRoman,Bold"/>
          <w:b/>
          <w:bCs/>
        </w:rPr>
        <w:t xml:space="preserve"> </w:t>
      </w:r>
      <w:r w:rsidRPr="00212BEE">
        <w:rPr>
          <w:rFonts w:asciiTheme="majorHAnsi" w:hAnsiTheme="majorHAnsi" w:cs="TimesNewRoman"/>
        </w:rPr>
        <w:t>“I’ll ask [attorney] and get back to you,” or “In response to your question, [attorney] says ‘yes, the driver would be in the wrong.’”</w:t>
      </w:r>
    </w:p>
    <w:p w14:paraId="32C3AFBB" w14:textId="61D9E025" w:rsidR="00212BEE" w:rsidRPr="00212BEE" w:rsidRDefault="00212BEE" w:rsidP="00384073">
      <w:pPr>
        <w:pStyle w:val="ListParagraph"/>
        <w:numPr>
          <w:ilvl w:val="1"/>
          <w:numId w:val="7"/>
        </w:numPr>
        <w:ind w:left="1080"/>
        <w:rPr>
          <w:rFonts w:asciiTheme="majorHAnsi" w:hAnsiTheme="majorHAnsi" w:cs="TimesNewRoman"/>
        </w:rPr>
      </w:pPr>
      <w:r w:rsidRPr="00212BEE">
        <w:rPr>
          <w:rFonts w:asciiTheme="majorHAnsi" w:hAnsiTheme="majorHAnsi" w:cs="TimesNewRoman"/>
        </w:rPr>
        <w:t>Ms. Pearlman asks you to draft a release of medical information form for a client. This form is then signed by the client and given to the hospital. Under what conditions can you do this and avoid the unauthorized practice of law?</w:t>
      </w:r>
    </w:p>
    <w:p w14:paraId="18396F07" w14:textId="733E790B" w:rsidR="00212BEE" w:rsidRPr="00212BEE" w:rsidRDefault="00212BEE" w:rsidP="00A62DD0">
      <w:pPr>
        <w:ind w:left="1080"/>
        <w:rPr>
          <w:rFonts w:asciiTheme="majorHAnsi" w:hAnsiTheme="majorHAnsi" w:cs="TimesNewRoman"/>
        </w:rPr>
      </w:pPr>
      <w:r w:rsidRPr="00212BEE">
        <w:rPr>
          <w:rFonts w:asciiTheme="majorHAnsi" w:hAnsiTheme="majorHAnsi" w:cs="TimesNewRoman"/>
          <w:b/>
          <w:bCs/>
        </w:rPr>
        <w:t>Answer:</w:t>
      </w:r>
      <w:r w:rsidRPr="00212BEE">
        <w:rPr>
          <w:rFonts w:asciiTheme="majorHAnsi" w:hAnsiTheme="majorHAnsi" w:cs="TimesNewRoman,Bold"/>
          <w:b/>
          <w:bCs/>
        </w:rPr>
        <w:t xml:space="preserve"> </w:t>
      </w:r>
      <w:r w:rsidRPr="00212BEE">
        <w:rPr>
          <w:rFonts w:asciiTheme="majorHAnsi" w:hAnsiTheme="majorHAnsi" w:cs="TimesNewRoman"/>
        </w:rPr>
        <w:t>The task must be delegated by an attorney; the attorney will have to review it for accuracy; the paralegal will have to identify himself or herself as a paralegal in any dealings with the client; and the attorney will have to maintain control over the client’s case. This task must not involve the giving of any legal advice and must merge with the overall final work product of the attorney on behalf of the client.</w:t>
      </w:r>
    </w:p>
    <w:p w14:paraId="6E652E11" w14:textId="501CD178" w:rsidR="00212BEE" w:rsidRPr="00212BEE" w:rsidRDefault="00212BEE" w:rsidP="004D4332">
      <w:pPr>
        <w:pStyle w:val="ListParagraph"/>
        <w:numPr>
          <w:ilvl w:val="1"/>
          <w:numId w:val="7"/>
        </w:numPr>
        <w:ind w:left="1080"/>
        <w:rPr>
          <w:rFonts w:asciiTheme="majorHAnsi" w:hAnsiTheme="majorHAnsi" w:cs="TimesNewRoman"/>
        </w:rPr>
      </w:pPr>
      <w:r w:rsidRPr="00212BEE">
        <w:rPr>
          <w:rFonts w:asciiTheme="majorHAnsi" w:hAnsiTheme="majorHAnsi" w:cs="TimesNewRoman"/>
        </w:rPr>
        <w:t>You are working on a client’s case for Ms. Pearlman. She is gone, so you want to consult with Mr. White, another attorney in the firm. To do so, however, you must reveal to Mr. White some confidential information about the client. Would this be a breach of confidentiality?</w:t>
      </w:r>
    </w:p>
    <w:p w14:paraId="3AA529CD" w14:textId="46741E52" w:rsidR="00212BEE" w:rsidRPr="00212BEE" w:rsidRDefault="00212BEE" w:rsidP="00A62DD0">
      <w:pPr>
        <w:ind w:left="1080"/>
        <w:rPr>
          <w:rFonts w:asciiTheme="majorHAnsi" w:hAnsiTheme="majorHAnsi" w:cs="TimesNewRoman"/>
        </w:rPr>
      </w:pPr>
      <w:r w:rsidRPr="00212BEE">
        <w:rPr>
          <w:rFonts w:asciiTheme="majorHAnsi" w:hAnsiTheme="majorHAnsi" w:cs="TimesNewRoman"/>
          <w:b/>
          <w:bCs/>
        </w:rPr>
        <w:t>Answer:</w:t>
      </w:r>
      <w:r w:rsidRPr="00212BEE">
        <w:rPr>
          <w:rFonts w:asciiTheme="majorHAnsi" w:hAnsiTheme="majorHAnsi" w:cs="TimesNewRoman,Bold"/>
          <w:b/>
          <w:bCs/>
        </w:rPr>
        <w:t xml:space="preserve"> </w:t>
      </w:r>
      <w:r w:rsidRPr="00212BEE">
        <w:rPr>
          <w:rFonts w:asciiTheme="majorHAnsi" w:hAnsiTheme="majorHAnsi" w:cs="TimesNewRoman"/>
        </w:rPr>
        <w:t>No. the authorization for this disclosure is implied under Rule 1.6(a).</w:t>
      </w:r>
    </w:p>
    <w:p w14:paraId="6D417F67" w14:textId="3339343D" w:rsidR="00212BEE" w:rsidRPr="00212BEE" w:rsidRDefault="00212BEE" w:rsidP="00384073">
      <w:pPr>
        <w:pStyle w:val="ListParagraph"/>
        <w:numPr>
          <w:ilvl w:val="0"/>
          <w:numId w:val="3"/>
        </w:numPr>
        <w:ind w:left="720"/>
        <w:rPr>
          <w:rFonts w:asciiTheme="majorHAnsi" w:hAnsiTheme="majorHAnsi" w:cs="TimesNewRoman"/>
        </w:rPr>
      </w:pPr>
      <w:r w:rsidRPr="00212BEE">
        <w:rPr>
          <w:rFonts w:asciiTheme="majorHAnsi" w:hAnsiTheme="majorHAnsi" w:cs="TimesNewRoman"/>
        </w:rPr>
        <w:t>You are a paralegal working for an attorney who has represented Safe Bet Insurance Company. A potential client wants to sue Safe Bet. Is there a potential conflict of interest, and if so, may your attorney represent the new client?</w:t>
      </w:r>
    </w:p>
    <w:p w14:paraId="04C17BC5" w14:textId="0D82031D" w:rsidR="00212BEE" w:rsidRPr="00212BEE" w:rsidRDefault="00212BEE" w:rsidP="005A59BA">
      <w:pPr>
        <w:ind w:left="720"/>
        <w:rPr>
          <w:rFonts w:asciiTheme="majorHAnsi" w:hAnsiTheme="majorHAnsi" w:cs="TimesNewRoman"/>
        </w:rPr>
      </w:pPr>
      <w:r w:rsidRPr="00212BEE">
        <w:rPr>
          <w:rFonts w:asciiTheme="majorHAnsi" w:hAnsiTheme="majorHAnsi" w:cs="TimesNewRoman"/>
          <w:b/>
          <w:bCs/>
        </w:rPr>
        <w:t>Answer:</w:t>
      </w:r>
      <w:r w:rsidRPr="00212BEE">
        <w:rPr>
          <w:rFonts w:asciiTheme="majorHAnsi" w:hAnsiTheme="majorHAnsi" w:cs="TimesNewRoman,Bold"/>
          <w:b/>
          <w:bCs/>
        </w:rPr>
        <w:t xml:space="preserve"> </w:t>
      </w:r>
      <w:r w:rsidRPr="00212BEE">
        <w:rPr>
          <w:rFonts w:asciiTheme="majorHAnsi" w:hAnsiTheme="majorHAnsi" w:cs="TimesNewRoman"/>
        </w:rPr>
        <w:t>The ABA Standing Committee on Ethics and Professional Responsibility Formal Opinion 05</w:t>
      </w:r>
      <w:r w:rsidR="00060CA1">
        <w:rPr>
          <w:rFonts w:asciiTheme="majorHAnsi" w:hAnsiTheme="majorHAnsi" w:cs="TimesNewRoman"/>
        </w:rPr>
        <w:t>-</w:t>
      </w:r>
      <w:r w:rsidRPr="00212BEE">
        <w:rPr>
          <w:rFonts w:asciiTheme="majorHAnsi" w:hAnsiTheme="majorHAnsi" w:cs="TimesNewRoman"/>
        </w:rPr>
        <w:t>435 (Dec. 8, 2004) says that if the former client and potential client are informed and both consent, representation of the latter is okay. The opinion adds, however, that this practice is likely to lead to distrust.</w:t>
      </w:r>
    </w:p>
    <w:p w14:paraId="0DB5F708" w14:textId="3D0A2265" w:rsidR="00212BEE" w:rsidRPr="00212BEE" w:rsidRDefault="00212BEE" w:rsidP="00384073">
      <w:pPr>
        <w:pStyle w:val="ListParagraph"/>
        <w:numPr>
          <w:ilvl w:val="0"/>
          <w:numId w:val="3"/>
        </w:numPr>
        <w:ind w:left="720"/>
        <w:rPr>
          <w:rFonts w:asciiTheme="majorHAnsi" w:hAnsiTheme="majorHAnsi" w:cs="TimesNewRoman"/>
        </w:rPr>
      </w:pPr>
      <w:r w:rsidRPr="00212BEE">
        <w:rPr>
          <w:rFonts w:asciiTheme="majorHAnsi" w:hAnsiTheme="majorHAnsi" w:cs="TimesNewRoman"/>
        </w:rPr>
        <w:t>In interviewing a client, you and your attorney are convinced that some information provided by the client is false. What consequences can result from the presentation of such information to the court? What model rule of professional conduct applies?</w:t>
      </w:r>
    </w:p>
    <w:p w14:paraId="18D2A5CE" w14:textId="5B69FE34" w:rsidR="00212BEE" w:rsidRPr="00212BEE" w:rsidRDefault="00212BEE" w:rsidP="005A59BA">
      <w:pPr>
        <w:ind w:left="720"/>
        <w:rPr>
          <w:rFonts w:asciiTheme="majorHAnsi" w:hAnsiTheme="majorHAnsi" w:cs="TimesNewRoman"/>
          <w:sz w:val="20"/>
          <w:szCs w:val="20"/>
        </w:rPr>
      </w:pPr>
      <w:r w:rsidRPr="00212BEE">
        <w:rPr>
          <w:rFonts w:asciiTheme="majorHAnsi" w:hAnsiTheme="majorHAnsi" w:cs="TimesNewRoman"/>
          <w:b/>
          <w:bCs/>
        </w:rPr>
        <w:t>Answer:</w:t>
      </w:r>
      <w:r w:rsidRPr="00212BEE">
        <w:rPr>
          <w:rFonts w:asciiTheme="majorHAnsi" w:hAnsiTheme="majorHAnsi" w:cs="TimesNewRoman,Bold"/>
          <w:b/>
          <w:bCs/>
        </w:rPr>
        <w:t xml:space="preserve"> </w:t>
      </w:r>
      <w:r w:rsidRPr="00212BEE">
        <w:rPr>
          <w:rFonts w:asciiTheme="majorHAnsi" w:hAnsiTheme="majorHAnsi" w:cs="TimesNewRoman"/>
        </w:rPr>
        <w:t>The finding that the lawyer is in a serious ethical breach as defined in Rule 3.3(4) could lead to disbarment. The paralegal could be removed from membership in local or national paralegal associations.</w:t>
      </w:r>
    </w:p>
    <w:p w14:paraId="642F96A4" w14:textId="68BBE144" w:rsidR="00212BEE" w:rsidRPr="00212BEE" w:rsidRDefault="00212BEE" w:rsidP="00384073">
      <w:pPr>
        <w:pStyle w:val="ListParagraph"/>
        <w:numPr>
          <w:ilvl w:val="0"/>
          <w:numId w:val="3"/>
        </w:numPr>
        <w:ind w:left="720"/>
        <w:rPr>
          <w:rFonts w:asciiTheme="majorHAnsi" w:hAnsiTheme="majorHAnsi" w:cs="TimesNewRoman"/>
        </w:rPr>
      </w:pPr>
      <w:r w:rsidRPr="00212BEE">
        <w:rPr>
          <w:rFonts w:asciiTheme="majorHAnsi" w:hAnsiTheme="majorHAnsi" w:cs="TimesNewRoman"/>
        </w:rPr>
        <w:t>Determine in which courts subject matter jurisdiction, personal jurisdiction, and venue exist in the following problems.</w:t>
      </w:r>
    </w:p>
    <w:p w14:paraId="10B3045F" w14:textId="3C5ACC06" w:rsidR="00212BEE" w:rsidRPr="00212BEE" w:rsidRDefault="00212BEE" w:rsidP="00781D5D">
      <w:pPr>
        <w:pStyle w:val="ListParagraph"/>
        <w:numPr>
          <w:ilvl w:val="0"/>
          <w:numId w:val="10"/>
        </w:numPr>
        <w:ind w:left="1080"/>
        <w:rPr>
          <w:rFonts w:asciiTheme="majorHAnsi" w:hAnsiTheme="majorHAnsi" w:cs="TimesNewRoman"/>
        </w:rPr>
      </w:pPr>
      <w:r w:rsidRPr="00212BEE">
        <w:rPr>
          <w:rFonts w:asciiTheme="majorHAnsi" w:hAnsiTheme="majorHAnsi" w:cs="TimesNewRoman"/>
        </w:rPr>
        <w:lastRenderedPageBreak/>
        <w:t>M, a resident of Wisconsin, and O, a resident of Minnesota, sue Corporations X and Y for industrial injuries amounting to $40,000 for each plaintiff resulting from an accident that occurred in Illinois. X is incorporated in Delaware and Ohio, and Y is incorporated in North Carolina with its principal place of business in Ohio.</w:t>
      </w:r>
    </w:p>
    <w:p w14:paraId="3EBB6E7A" w14:textId="22460530" w:rsidR="00212BEE" w:rsidRPr="00212BEE" w:rsidRDefault="00212BEE" w:rsidP="00781D5D">
      <w:pPr>
        <w:ind w:left="1080"/>
        <w:rPr>
          <w:rFonts w:asciiTheme="majorHAnsi" w:hAnsiTheme="majorHAnsi" w:cs="TimesNewRoman"/>
        </w:rPr>
      </w:pPr>
      <w:r w:rsidRPr="00212BEE">
        <w:rPr>
          <w:rFonts w:asciiTheme="majorHAnsi" w:hAnsiTheme="majorHAnsi" w:cs="TimesNewRoman"/>
          <w:b/>
          <w:bCs/>
        </w:rPr>
        <w:t>Answer:</w:t>
      </w:r>
      <w:r w:rsidRPr="00212BEE">
        <w:rPr>
          <w:rFonts w:asciiTheme="majorHAnsi" w:hAnsiTheme="majorHAnsi" w:cs="TimesNewRoman,Bold"/>
          <w:b/>
          <w:bCs/>
        </w:rPr>
        <w:t xml:space="preserve"> </w:t>
      </w:r>
      <w:r w:rsidRPr="00212BEE">
        <w:rPr>
          <w:rFonts w:asciiTheme="majorHAnsi" w:hAnsiTheme="majorHAnsi" w:cs="TimesNewRoman"/>
        </w:rPr>
        <w:t>There is not federal jurisdiction because the plaintiffs cannot aggregate the claims to make the jurisdictional amount. All states mentioned have general jurisdiction. State venue exists in at least Delaware and Ohio for X, in North Carolina and Ohio for Y, and in Illinois for both X and Y because that is where the action arose. Personal jurisdiction, however, can be gained only in Ohio over both defendants. The action must be brought in Ohio state court or as two separate actions in any of their resident states.</w:t>
      </w:r>
    </w:p>
    <w:p w14:paraId="378A207A" w14:textId="37290C5B" w:rsidR="00212BEE" w:rsidRPr="00212BEE" w:rsidRDefault="00212BEE" w:rsidP="00781D5D">
      <w:pPr>
        <w:pStyle w:val="ListParagraph"/>
        <w:numPr>
          <w:ilvl w:val="0"/>
          <w:numId w:val="10"/>
        </w:numPr>
        <w:ind w:left="1080"/>
        <w:rPr>
          <w:rFonts w:asciiTheme="majorHAnsi" w:hAnsiTheme="majorHAnsi" w:cs="TimesNewRoman"/>
        </w:rPr>
      </w:pPr>
      <w:r w:rsidRPr="00212BEE">
        <w:rPr>
          <w:rFonts w:asciiTheme="majorHAnsi" w:hAnsiTheme="majorHAnsi" w:cs="TimesNewRoman"/>
        </w:rPr>
        <w:t>J and K reside in Oregon and sue R, who resides in Kentucky, and S, who resides in Washington, for a tort (libel) amounting to injuries exceeding $75,000 each, which occurred in Washington.</w:t>
      </w:r>
    </w:p>
    <w:p w14:paraId="490CC036" w14:textId="52C0E9BF" w:rsidR="00212BEE" w:rsidRPr="00212BEE" w:rsidRDefault="00212BEE" w:rsidP="00781D5D">
      <w:pPr>
        <w:ind w:left="1080"/>
        <w:rPr>
          <w:rFonts w:asciiTheme="majorHAnsi" w:hAnsiTheme="majorHAnsi" w:cs="TimesNewRoman"/>
        </w:rPr>
      </w:pPr>
      <w:r w:rsidRPr="00212BEE">
        <w:rPr>
          <w:rFonts w:asciiTheme="majorHAnsi" w:hAnsiTheme="majorHAnsi" w:cs="TimesNewRoman"/>
          <w:b/>
          <w:bCs/>
        </w:rPr>
        <w:t>Answer:</w:t>
      </w:r>
      <w:r w:rsidRPr="00212BEE">
        <w:rPr>
          <w:rFonts w:asciiTheme="majorHAnsi" w:hAnsiTheme="majorHAnsi" w:cs="TimesNewRoman,Bold"/>
          <w:b/>
          <w:bCs/>
        </w:rPr>
        <w:t xml:space="preserve"> </w:t>
      </w:r>
      <w:r w:rsidRPr="00212BEE">
        <w:rPr>
          <w:rFonts w:asciiTheme="majorHAnsi" w:hAnsiTheme="majorHAnsi" w:cs="TimesNewRoman"/>
        </w:rPr>
        <w:t>All state and federal courts have subject matter jurisdiction (there is diversity). Venue rests in state courts in Kentucky (for R) and in Washington (for S), and in Washington, where the claim arose. Federal venue for a diversity action against R exists in the district in Kentucky where R resides. Venue for an action against S exists in Washington, where S resides. Venue for an action against both R and S exists in Washington, where the substantial event arose. Personal jurisdiction for a state action exists in Kentucky for R only and in Washington for S only. Personal jurisdiction for a federal action exists in Kentucky for R and in Washington for S. Unless Washington has a long-arm statute that reaches tortfeasors, a separate action must be brought against R and S in both states and in their respective federal districts. If Washington has an appropriate long-arm statute, both a joint state and federal action can be brought in the state of Washington.</w:t>
      </w:r>
    </w:p>
    <w:p w14:paraId="0936B3EF" w14:textId="370CA6C2" w:rsidR="00212BEE" w:rsidRPr="00212BEE" w:rsidRDefault="00212BEE" w:rsidP="00384073">
      <w:pPr>
        <w:pStyle w:val="ListParagraph"/>
        <w:numPr>
          <w:ilvl w:val="0"/>
          <w:numId w:val="3"/>
        </w:numPr>
        <w:ind w:left="720"/>
        <w:rPr>
          <w:rFonts w:asciiTheme="majorHAnsi" w:hAnsiTheme="majorHAnsi" w:cs="TimesNewRoman"/>
        </w:rPr>
      </w:pPr>
      <w:r w:rsidRPr="00212BEE">
        <w:rPr>
          <w:rFonts w:asciiTheme="majorHAnsi" w:hAnsiTheme="majorHAnsi" w:cs="TimesNewRoman"/>
        </w:rPr>
        <w:t xml:space="preserve">Glitter is a corporation that rents expensive jewelry to businesses and individuals. It is incorporated in Delaware and has its principal place of business in northern Indiana. It is licensed to do business in every state except Alaska and Hawaii. Flick, Inc., is a movie company incorporated in Idaho with its principal place of business in Utah. It does no business to speak of in any other state. </w:t>
      </w:r>
    </w:p>
    <w:p w14:paraId="12A182E9" w14:textId="77777777" w:rsidR="00212BEE" w:rsidRPr="00212BEE" w:rsidRDefault="00212BEE" w:rsidP="005A59BA">
      <w:pPr>
        <w:ind w:left="720"/>
        <w:rPr>
          <w:rFonts w:asciiTheme="majorHAnsi" w:hAnsiTheme="majorHAnsi" w:cs="TimesNewRoman"/>
        </w:rPr>
      </w:pPr>
      <w:r w:rsidRPr="00212BEE">
        <w:rPr>
          <w:rFonts w:asciiTheme="majorHAnsi" w:hAnsiTheme="majorHAnsi" w:cs="TimesNewRoman"/>
        </w:rPr>
        <w:t xml:space="preserve">During Flick’s filming in Nevada, an expensive necklace rented from Glitter falls into a piece of machinery on the set and is destroyed. Glitter wants to sue Flick for negligently destroying the jewelry (worth $700,000). Flick decides to sue Glitter, blaming the loss of a week’s filming on the loss of the necklace, </w:t>
      </w:r>
      <w:r w:rsidRPr="00212BEE">
        <w:rPr>
          <w:rFonts w:asciiTheme="majorHAnsi" w:hAnsiTheme="majorHAnsi" w:cs="TimesNewRoman"/>
        </w:rPr>
        <w:lastRenderedPageBreak/>
        <w:t>which they claim was caused by a faulty clasp made by Glitter. Answer the following and provide an explanation for your response.</w:t>
      </w:r>
    </w:p>
    <w:p w14:paraId="5927E921" w14:textId="1625B272" w:rsidR="00212BEE" w:rsidRPr="00212BEE" w:rsidRDefault="00212BEE" w:rsidP="00781D5D">
      <w:pPr>
        <w:pStyle w:val="ListParagraph"/>
        <w:numPr>
          <w:ilvl w:val="0"/>
          <w:numId w:val="11"/>
        </w:numPr>
        <w:ind w:left="1080"/>
        <w:rPr>
          <w:rFonts w:asciiTheme="majorHAnsi" w:hAnsiTheme="majorHAnsi" w:cs="TimesNewRoman"/>
        </w:rPr>
      </w:pPr>
      <w:r w:rsidRPr="00212BEE">
        <w:rPr>
          <w:rFonts w:asciiTheme="majorHAnsi" w:hAnsiTheme="majorHAnsi" w:cs="TimesNewRoman"/>
        </w:rPr>
        <w:t>If Glitter sues Flick, is there subject matter jurisdiction in federal district court?</w:t>
      </w:r>
    </w:p>
    <w:p w14:paraId="6B277193" w14:textId="72B3290B" w:rsidR="00212BEE" w:rsidRPr="00212BEE" w:rsidRDefault="00212BEE" w:rsidP="00781D5D">
      <w:pPr>
        <w:ind w:left="1080"/>
        <w:rPr>
          <w:rFonts w:asciiTheme="majorHAnsi" w:hAnsiTheme="majorHAnsi" w:cs="TimesNewRoman"/>
        </w:rPr>
      </w:pPr>
      <w:r w:rsidRPr="00212BEE">
        <w:rPr>
          <w:rFonts w:asciiTheme="majorHAnsi" w:hAnsiTheme="majorHAnsi" w:cs="TimesNewRoman"/>
          <w:b/>
          <w:bCs/>
        </w:rPr>
        <w:t>Answer:</w:t>
      </w:r>
      <w:r w:rsidRPr="00212BEE">
        <w:rPr>
          <w:rFonts w:asciiTheme="majorHAnsi" w:hAnsiTheme="majorHAnsi" w:cs="TimesNewRoman,Bold"/>
          <w:b/>
          <w:bCs/>
        </w:rPr>
        <w:t xml:space="preserve"> </w:t>
      </w:r>
      <w:r w:rsidRPr="00212BEE">
        <w:rPr>
          <w:rFonts w:asciiTheme="majorHAnsi" w:hAnsiTheme="majorHAnsi" w:cs="TimesNewRoman"/>
        </w:rPr>
        <w:t>Yes.</w:t>
      </w:r>
    </w:p>
    <w:p w14:paraId="633D0564" w14:textId="0C8D8DCE" w:rsidR="00212BEE" w:rsidRPr="00212BEE" w:rsidRDefault="00212BEE" w:rsidP="00781D5D">
      <w:pPr>
        <w:pStyle w:val="ListParagraph"/>
        <w:numPr>
          <w:ilvl w:val="0"/>
          <w:numId w:val="11"/>
        </w:numPr>
        <w:ind w:left="1080"/>
        <w:rPr>
          <w:rFonts w:asciiTheme="majorHAnsi" w:hAnsiTheme="majorHAnsi" w:cs="TimesNewRoman"/>
        </w:rPr>
      </w:pPr>
      <w:r w:rsidRPr="00212BEE">
        <w:rPr>
          <w:rFonts w:asciiTheme="majorHAnsi" w:hAnsiTheme="majorHAnsi" w:cs="TimesNewRoman"/>
        </w:rPr>
        <w:t>What, if any, kind of subject matter jurisdiction exists in federal district court?</w:t>
      </w:r>
    </w:p>
    <w:p w14:paraId="3704CA3C" w14:textId="150F4D1C" w:rsidR="00212BEE" w:rsidRPr="00212BEE" w:rsidRDefault="00212BEE" w:rsidP="00781D5D">
      <w:pPr>
        <w:ind w:left="1080"/>
        <w:rPr>
          <w:rFonts w:asciiTheme="majorHAnsi" w:hAnsiTheme="majorHAnsi" w:cs="TimesNewRoman"/>
        </w:rPr>
      </w:pPr>
      <w:r w:rsidRPr="00212BEE">
        <w:rPr>
          <w:rFonts w:asciiTheme="majorHAnsi" w:hAnsiTheme="majorHAnsi" w:cs="TimesNewRoman"/>
          <w:b/>
          <w:bCs/>
        </w:rPr>
        <w:t>Answer:</w:t>
      </w:r>
      <w:r w:rsidRPr="00212BEE">
        <w:rPr>
          <w:rFonts w:asciiTheme="majorHAnsi" w:hAnsiTheme="majorHAnsi" w:cs="TimesNewRoman,Bold"/>
          <w:b/>
          <w:bCs/>
        </w:rPr>
        <w:t xml:space="preserve"> </w:t>
      </w:r>
      <w:r w:rsidRPr="00212BEE">
        <w:rPr>
          <w:rFonts w:asciiTheme="majorHAnsi" w:hAnsiTheme="majorHAnsi" w:cs="TimesNewRoman"/>
        </w:rPr>
        <w:t>Diversity.</w:t>
      </w:r>
    </w:p>
    <w:p w14:paraId="4DCF31C5" w14:textId="01576A4F" w:rsidR="00212BEE" w:rsidRPr="00212BEE" w:rsidRDefault="00212BEE" w:rsidP="00781D5D">
      <w:pPr>
        <w:pStyle w:val="ListParagraph"/>
        <w:numPr>
          <w:ilvl w:val="0"/>
          <w:numId w:val="11"/>
        </w:numPr>
        <w:ind w:left="1080"/>
        <w:rPr>
          <w:rFonts w:asciiTheme="majorHAnsi" w:hAnsiTheme="majorHAnsi" w:cs="TimesNewRoman"/>
        </w:rPr>
      </w:pPr>
      <w:r w:rsidRPr="00212BEE">
        <w:rPr>
          <w:rFonts w:asciiTheme="majorHAnsi" w:hAnsiTheme="majorHAnsi" w:cs="TimesNewRoman"/>
        </w:rPr>
        <w:t>What issue concerning personal jurisdiction exists when considering suit by Glitter against Flick in Nevada state and federal court?</w:t>
      </w:r>
    </w:p>
    <w:p w14:paraId="20B52178" w14:textId="4FBFA46E" w:rsidR="00212BEE" w:rsidRPr="00212BEE" w:rsidRDefault="00212BEE" w:rsidP="00781D5D">
      <w:pPr>
        <w:ind w:left="1080"/>
        <w:rPr>
          <w:rFonts w:asciiTheme="majorHAnsi" w:hAnsiTheme="majorHAnsi" w:cs="TimesNewRoman"/>
        </w:rPr>
      </w:pPr>
      <w:r w:rsidRPr="00212BEE">
        <w:rPr>
          <w:rFonts w:asciiTheme="majorHAnsi" w:hAnsiTheme="majorHAnsi" w:cs="TimesNewRoman"/>
          <w:b/>
          <w:bCs/>
        </w:rPr>
        <w:t>Answer:</w:t>
      </w:r>
      <w:r w:rsidRPr="00212BEE">
        <w:rPr>
          <w:rFonts w:asciiTheme="majorHAnsi" w:hAnsiTheme="majorHAnsi" w:cs="TimesNewRoman,Bold"/>
          <w:b/>
          <w:bCs/>
        </w:rPr>
        <w:t xml:space="preserve"> </w:t>
      </w:r>
      <w:r w:rsidRPr="00212BEE">
        <w:rPr>
          <w:rFonts w:asciiTheme="majorHAnsi" w:hAnsiTheme="majorHAnsi" w:cs="TimesNewRoman"/>
        </w:rPr>
        <w:t>Whether the state has a long-arm statute that will permit personal jurisdiction on Flick for having filmed one movie in Nevada, where the action arose.</w:t>
      </w:r>
    </w:p>
    <w:p w14:paraId="5FD1B655" w14:textId="533DAF1D" w:rsidR="00212BEE" w:rsidRPr="00212BEE" w:rsidRDefault="00212BEE" w:rsidP="00781D5D">
      <w:pPr>
        <w:pStyle w:val="ListParagraph"/>
        <w:numPr>
          <w:ilvl w:val="0"/>
          <w:numId w:val="11"/>
        </w:numPr>
        <w:ind w:left="1080"/>
        <w:rPr>
          <w:rFonts w:asciiTheme="majorHAnsi" w:hAnsiTheme="majorHAnsi" w:cs="TimesNewRoman"/>
        </w:rPr>
      </w:pPr>
      <w:r w:rsidRPr="00212BEE">
        <w:rPr>
          <w:rFonts w:asciiTheme="majorHAnsi" w:hAnsiTheme="majorHAnsi" w:cs="TimesNewRoman"/>
        </w:rPr>
        <w:t>Aside from Nevada, in what state and federal courts can Glitter sue Flick?</w:t>
      </w:r>
    </w:p>
    <w:p w14:paraId="0B4CCE7F" w14:textId="7C5AE132" w:rsidR="00212BEE" w:rsidRPr="00212BEE" w:rsidRDefault="00212BEE" w:rsidP="00781D5D">
      <w:pPr>
        <w:ind w:left="1080"/>
        <w:rPr>
          <w:rFonts w:asciiTheme="majorHAnsi" w:hAnsiTheme="majorHAnsi" w:cs="TimesNewRoman"/>
        </w:rPr>
      </w:pPr>
      <w:r w:rsidRPr="00212BEE">
        <w:rPr>
          <w:rFonts w:asciiTheme="majorHAnsi" w:hAnsiTheme="majorHAnsi" w:cs="TimesNewRoman"/>
          <w:b/>
          <w:bCs/>
        </w:rPr>
        <w:t>Answer:</w:t>
      </w:r>
      <w:r w:rsidRPr="00212BEE">
        <w:rPr>
          <w:rFonts w:asciiTheme="majorHAnsi" w:hAnsiTheme="majorHAnsi" w:cs="TimesNewRoman,Bold"/>
          <w:b/>
          <w:bCs/>
        </w:rPr>
        <w:t xml:space="preserve"> </w:t>
      </w:r>
      <w:r w:rsidRPr="00212BEE">
        <w:rPr>
          <w:rFonts w:asciiTheme="majorHAnsi" w:hAnsiTheme="majorHAnsi" w:cs="TimesNewRoman"/>
        </w:rPr>
        <w:t>State courts: Idaho and Utah. Federal courts: District of Idaho and District of Utah.</w:t>
      </w:r>
    </w:p>
    <w:p w14:paraId="1C9A9C08" w14:textId="29B04B35" w:rsidR="00212BEE" w:rsidRPr="00212BEE" w:rsidRDefault="00212BEE" w:rsidP="00781D5D">
      <w:pPr>
        <w:pStyle w:val="ListParagraph"/>
        <w:numPr>
          <w:ilvl w:val="0"/>
          <w:numId w:val="11"/>
        </w:numPr>
        <w:ind w:left="1080"/>
        <w:rPr>
          <w:rFonts w:asciiTheme="majorHAnsi" w:hAnsiTheme="majorHAnsi" w:cs="TimesNewRoman"/>
        </w:rPr>
      </w:pPr>
      <w:r w:rsidRPr="00212BEE">
        <w:rPr>
          <w:rFonts w:asciiTheme="majorHAnsi" w:hAnsiTheme="majorHAnsi" w:cs="TimesNewRoman"/>
        </w:rPr>
        <w:t>If Flick sues Glitter, does venue exist in the state courts of Idaho and Utah? Why or why not?</w:t>
      </w:r>
    </w:p>
    <w:p w14:paraId="64898F8B" w14:textId="726093BA" w:rsidR="008E064E" w:rsidRPr="00212BEE" w:rsidRDefault="00212BEE" w:rsidP="00781D5D">
      <w:pPr>
        <w:ind w:left="1080"/>
        <w:rPr>
          <w:rFonts w:asciiTheme="majorHAnsi" w:hAnsiTheme="majorHAnsi"/>
        </w:rPr>
      </w:pPr>
      <w:r w:rsidRPr="00212BEE">
        <w:rPr>
          <w:rFonts w:asciiTheme="majorHAnsi" w:hAnsiTheme="majorHAnsi" w:cs="TimesNewRoman"/>
          <w:b/>
          <w:bCs/>
        </w:rPr>
        <w:t>Answer:</w:t>
      </w:r>
      <w:r w:rsidRPr="00212BEE">
        <w:rPr>
          <w:rFonts w:asciiTheme="majorHAnsi" w:hAnsiTheme="majorHAnsi" w:cs="TimesNewRoman,Bold"/>
          <w:b/>
          <w:bCs/>
        </w:rPr>
        <w:t xml:space="preserve"> </w:t>
      </w:r>
      <w:r w:rsidRPr="00212BEE">
        <w:rPr>
          <w:rFonts w:asciiTheme="majorHAnsi" w:hAnsiTheme="majorHAnsi" w:cs="TimesNewRoman"/>
        </w:rPr>
        <w:t>No. State court venue normally rests in the state of the defendant and where the action arose.</w:t>
      </w:r>
    </w:p>
    <w:p w14:paraId="47031772" w14:textId="5F40CF2D" w:rsidR="004E2549" w:rsidRDefault="00002373" w:rsidP="00660235">
      <w:pPr>
        <w:pStyle w:val="Heading1"/>
      </w:pPr>
      <w:bookmarkStart w:id="3" w:name="_Toc123128628"/>
      <w:r>
        <w:t>Case Assignments</w:t>
      </w:r>
      <w:bookmarkEnd w:id="3"/>
    </w:p>
    <w:p w14:paraId="59681C59" w14:textId="66EE5C55" w:rsidR="009A0B2C" w:rsidRPr="00E50F7D" w:rsidRDefault="009A0B2C" w:rsidP="00384073">
      <w:pPr>
        <w:pStyle w:val="ListParagraph"/>
        <w:numPr>
          <w:ilvl w:val="0"/>
          <w:numId w:val="4"/>
        </w:numPr>
        <w:ind w:left="720"/>
        <w:rPr>
          <w:rFonts w:ascii="Work Sans" w:hAnsi="Work Sans" w:cs="TimesNewRoman"/>
        </w:rPr>
      </w:pPr>
      <w:r w:rsidRPr="00E50F7D">
        <w:rPr>
          <w:rFonts w:ascii="Work Sans" w:hAnsi="Work Sans" w:cs="TimesNewRoman"/>
        </w:rPr>
        <w:t xml:space="preserve">Your law firm has been hired to represent Ann Forrester in her lawsuit against Mercury Parcel Services, Inc. and its driver Richard Hart. Determine in what court would any future lawsuit be filed and explain the basis for your decision. </w:t>
      </w:r>
    </w:p>
    <w:p w14:paraId="0A14664A" w14:textId="059E92B9" w:rsidR="009A0B2C" w:rsidRPr="00E50F7D" w:rsidRDefault="009A0B2C" w:rsidP="005A59BA">
      <w:pPr>
        <w:ind w:left="720"/>
        <w:rPr>
          <w:rFonts w:ascii="Work Sans" w:hAnsi="Work Sans" w:cs="TimesNewRoman"/>
        </w:rPr>
      </w:pPr>
      <w:r w:rsidRPr="00E50F7D">
        <w:rPr>
          <w:rFonts w:ascii="Work Sans" w:hAnsi="Work Sans" w:cs="TimesNewRoman,Bold"/>
          <w:b/>
          <w:bCs/>
        </w:rPr>
        <w:t xml:space="preserve">Answer: </w:t>
      </w:r>
      <w:r w:rsidRPr="00E50F7D">
        <w:rPr>
          <w:rFonts w:ascii="Work Sans" w:hAnsi="Work Sans" w:cs="TimesNewRoman"/>
        </w:rPr>
        <w:t>State of Columbia: Middleton County.</w:t>
      </w:r>
    </w:p>
    <w:p w14:paraId="4BA4E432" w14:textId="4D884E5E" w:rsidR="009A0B2C" w:rsidRPr="00E50F7D" w:rsidRDefault="009A0B2C" w:rsidP="00384073">
      <w:pPr>
        <w:pStyle w:val="ListParagraph"/>
        <w:numPr>
          <w:ilvl w:val="0"/>
          <w:numId w:val="4"/>
        </w:numPr>
        <w:ind w:left="720"/>
        <w:rPr>
          <w:rFonts w:ascii="Work Sans" w:hAnsi="Work Sans" w:cs="TimesNewRoman"/>
        </w:rPr>
      </w:pPr>
      <w:r w:rsidRPr="00E50F7D">
        <w:rPr>
          <w:rFonts w:ascii="Work Sans" w:hAnsi="Work Sans" w:cs="TimesNewRoman"/>
        </w:rPr>
        <w:t>As Mrs. Forrester's attorneys, what ethical obligations do you have regarding any communications you have with her regarding her potential lawsuit? What ethical obligations does your law firm have with regard to Mrs. Forrester's husband William?</w:t>
      </w:r>
    </w:p>
    <w:p w14:paraId="12254B9A" w14:textId="0FD33EAA" w:rsidR="004E2549" w:rsidRDefault="009A0B2C" w:rsidP="005A59BA">
      <w:pPr>
        <w:ind w:left="720"/>
      </w:pPr>
      <w:r w:rsidRPr="00E50F7D">
        <w:rPr>
          <w:rFonts w:ascii="Work Sans" w:hAnsi="Work Sans" w:cs="TimesNewRoman,Bold"/>
          <w:b/>
          <w:bCs/>
        </w:rPr>
        <w:t xml:space="preserve">Answer: </w:t>
      </w:r>
      <w:r w:rsidRPr="00E50F7D">
        <w:rPr>
          <w:rFonts w:ascii="Work Sans" w:hAnsi="Work Sans" w:cs="TimesNewRoman"/>
        </w:rPr>
        <w:t>A confidential relationship is created between the firm and Mrs. Forrester. That relationship is with her and not her husband. As a paralegal, all communications with Mrs. Forrester are privileged and confidential.</w:t>
      </w:r>
    </w:p>
    <w:p w14:paraId="013FCB08" w14:textId="734E90EB" w:rsidR="004E2549" w:rsidRDefault="00002373" w:rsidP="00660235">
      <w:pPr>
        <w:pStyle w:val="Heading1"/>
      </w:pPr>
      <w:bookmarkStart w:id="4" w:name="_Toc123128629"/>
      <w:r>
        <w:lastRenderedPageBreak/>
        <w:t>Ethics Assignment</w:t>
      </w:r>
      <w:bookmarkEnd w:id="4"/>
    </w:p>
    <w:p w14:paraId="08F9BEEA" w14:textId="409A6595" w:rsidR="004E2549" w:rsidRDefault="006570D7" w:rsidP="0099720D">
      <w:pPr>
        <w:pStyle w:val="ListParagraph"/>
        <w:numPr>
          <w:ilvl w:val="0"/>
          <w:numId w:val="12"/>
        </w:numPr>
        <w:ind w:left="720"/>
        <w:rPr>
          <w:rFonts w:ascii="Work Sans" w:hAnsi="Work Sans" w:cs="TimesNewRoman"/>
        </w:rPr>
      </w:pPr>
      <w:r w:rsidRPr="00EF4C9E">
        <w:rPr>
          <w:rFonts w:ascii="Work Sans" w:hAnsi="Work Sans" w:cs="TimesNewRoman"/>
        </w:rPr>
        <w:t>You find out that one of the paralegals in the</w:t>
      </w:r>
      <w:r>
        <w:rPr>
          <w:rFonts w:ascii="Work Sans" w:hAnsi="Work Sans" w:cs="TimesNewRoman"/>
        </w:rPr>
        <w:t xml:space="preserve"> </w:t>
      </w:r>
      <w:r w:rsidRPr="00EF4C9E">
        <w:rPr>
          <w:rFonts w:ascii="Work Sans" w:hAnsi="Work Sans" w:cs="TimesNewRoman"/>
        </w:rPr>
        <w:t>firm is looking for a job with another law firm.</w:t>
      </w:r>
      <w:r>
        <w:rPr>
          <w:rFonts w:ascii="Work Sans" w:hAnsi="Work Sans" w:cs="TimesNewRoman"/>
        </w:rPr>
        <w:t xml:space="preserve"> </w:t>
      </w:r>
      <w:r w:rsidRPr="00EF4C9E">
        <w:rPr>
          <w:rFonts w:ascii="Work Sans" w:hAnsi="Work Sans" w:cs="TimesNewRoman"/>
        </w:rPr>
        <w:t>He has been providing information to one of the</w:t>
      </w:r>
      <w:r>
        <w:rPr>
          <w:rFonts w:ascii="Work Sans" w:hAnsi="Work Sans" w:cs="TimesNewRoman"/>
        </w:rPr>
        <w:t xml:space="preserve"> </w:t>
      </w:r>
      <w:r w:rsidRPr="00EF4C9E">
        <w:rPr>
          <w:rFonts w:ascii="Work Sans" w:hAnsi="Work Sans" w:cs="TimesNewRoman"/>
        </w:rPr>
        <w:t>opposing counsels on a case to cull favor with the</w:t>
      </w:r>
      <w:r>
        <w:rPr>
          <w:rFonts w:ascii="Work Sans" w:hAnsi="Work Sans" w:cs="TimesNewRoman"/>
        </w:rPr>
        <w:t xml:space="preserve"> </w:t>
      </w:r>
      <w:r w:rsidRPr="00EF4C9E">
        <w:rPr>
          <w:rFonts w:ascii="Work Sans" w:hAnsi="Work Sans" w:cs="TimesNewRoman"/>
        </w:rPr>
        <w:t>attorney—hoping to land a new job. What are your</w:t>
      </w:r>
      <w:r>
        <w:rPr>
          <w:rFonts w:ascii="Work Sans" w:hAnsi="Work Sans" w:cs="TimesNewRoman"/>
        </w:rPr>
        <w:t xml:space="preserve"> </w:t>
      </w:r>
      <w:r w:rsidRPr="00EF4C9E">
        <w:rPr>
          <w:rFonts w:ascii="Work Sans" w:hAnsi="Work Sans" w:cs="TimesNewRoman"/>
        </w:rPr>
        <w:t>ethical obligations in this situation? Should you</w:t>
      </w:r>
      <w:r>
        <w:rPr>
          <w:rFonts w:ascii="Work Sans" w:hAnsi="Work Sans" w:cs="TimesNewRoman"/>
        </w:rPr>
        <w:t xml:space="preserve"> </w:t>
      </w:r>
      <w:r w:rsidRPr="00EF4C9E">
        <w:rPr>
          <w:rFonts w:ascii="Work Sans" w:hAnsi="Work Sans" w:cs="TimesNewRoman"/>
        </w:rPr>
        <w:t>report this to a superior or keep the information</w:t>
      </w:r>
      <w:r>
        <w:rPr>
          <w:rFonts w:ascii="Work Sans" w:hAnsi="Work Sans" w:cs="TimesNewRoman"/>
        </w:rPr>
        <w:t xml:space="preserve"> </w:t>
      </w:r>
      <w:r w:rsidRPr="00EF4C9E">
        <w:rPr>
          <w:rFonts w:ascii="Work Sans" w:hAnsi="Work Sans" w:cs="TimesNewRoman"/>
        </w:rPr>
        <w:t>to yourself?</w:t>
      </w:r>
    </w:p>
    <w:p w14:paraId="6AFD7492" w14:textId="1BDB136C" w:rsidR="006570D7" w:rsidRPr="006570D7" w:rsidRDefault="006570D7" w:rsidP="005A59BA">
      <w:pPr>
        <w:ind w:left="720"/>
      </w:pPr>
      <w:r>
        <w:rPr>
          <w:rFonts w:ascii="Work Sans" w:hAnsi="Work Sans" w:cs="TimesNewRoman"/>
          <w:b/>
          <w:bCs/>
        </w:rPr>
        <w:t xml:space="preserve">Answer: </w:t>
      </w:r>
      <w:r w:rsidR="00E44ED1" w:rsidRPr="00761442">
        <w:rPr>
          <w:rFonts w:ascii="Work Sans" w:hAnsi="Work Sans" w:cs="NewBaskervilleStd-Roman"/>
        </w:rPr>
        <w:t xml:space="preserve">You are bound by your ethical obligations to uphold the interests of the firm and the client and thus must alert your supervisor about the actions of the other paralegal. </w:t>
      </w:r>
      <w:r w:rsidR="00E44ED1" w:rsidRPr="00761442">
        <w:rPr>
          <w:rFonts w:ascii="Work Sans" w:hAnsi="Work Sans" w:cs="TimesNewRoman"/>
        </w:rPr>
        <w:t xml:space="preserve">Paralegals must </w:t>
      </w:r>
      <w:r w:rsidR="00E44ED1" w:rsidRPr="00761442">
        <w:rPr>
          <w:rFonts w:ascii="Work Sans" w:hAnsi="Work Sans" w:cs="NewBaskervilleStd-Roman"/>
        </w:rPr>
        <w:t xml:space="preserve">be ever mindful of the high standard of </w:t>
      </w:r>
      <w:r w:rsidR="00E44ED1" w:rsidRPr="00761442">
        <w:rPr>
          <w:rFonts w:ascii="Work Sans" w:hAnsi="Work Sans" w:cs="FrutigerLTStd-Bold"/>
        </w:rPr>
        <w:t xml:space="preserve">professional ethics </w:t>
      </w:r>
      <w:r w:rsidR="00E44ED1" w:rsidRPr="00761442">
        <w:rPr>
          <w:rFonts w:ascii="Work Sans" w:hAnsi="Work Sans" w:cs="NewBaskervilleStd-Roman"/>
        </w:rPr>
        <w:t>to which their actions must conform.</w:t>
      </w:r>
      <w:r w:rsidR="00E44ED1" w:rsidRPr="00761442">
        <w:rPr>
          <w:rFonts w:ascii="Work Sans" w:hAnsi="Work Sans"/>
        </w:rPr>
        <w:t xml:space="preserve"> </w:t>
      </w:r>
      <w:r w:rsidR="00E44ED1" w:rsidRPr="00761442">
        <w:rPr>
          <w:rFonts w:ascii="Work Sans" w:hAnsi="Work Sans" w:cs="NewBaskervilleStd-Roman"/>
        </w:rPr>
        <w:t>A breach of ethical standards will reflect badly upon the law firm and may also lead to the disbarment of one or more of the attorneys involved. It may cost you your job and subject you to prosecution for the unauthorized practice of law. Thus, be aware of your ethical and professional responsibilities as a paralegal working in the legal profession. Paralegal ethical standards, for all practical purposes, are the same as those for attorneys. As a paralegal, you must always maintain the confidentiality of clients, be honest, and avoid conflicts of interest.</w:t>
      </w:r>
    </w:p>
    <w:p w14:paraId="3B2E4501" w14:textId="6ACB230A" w:rsidR="004E2549" w:rsidRDefault="00002373" w:rsidP="00660235">
      <w:pPr>
        <w:pStyle w:val="Heading1"/>
      </w:pPr>
      <w:bookmarkStart w:id="5" w:name="_Toc123128630"/>
      <w:r>
        <w:t>System Folder Assignments</w:t>
      </w:r>
      <w:bookmarkEnd w:id="5"/>
    </w:p>
    <w:p w14:paraId="1D1B8BF6" w14:textId="48F7373C" w:rsidR="00785B70" w:rsidRDefault="00785B70" w:rsidP="00384073">
      <w:pPr>
        <w:pStyle w:val="ListParagraph"/>
        <w:numPr>
          <w:ilvl w:val="0"/>
          <w:numId w:val="5"/>
        </w:numPr>
        <w:ind w:left="720"/>
        <w:rPr>
          <w:rFonts w:ascii="Work Sans" w:hAnsi="Work Sans" w:cs="TimesNewRoman"/>
        </w:rPr>
      </w:pPr>
      <w:r w:rsidRPr="00E7728A">
        <w:rPr>
          <w:rFonts w:ascii="Work Sans" w:hAnsi="Work Sans" w:cs="TimesNewRoman"/>
        </w:rPr>
        <w:t>Set up a three-ring binder or electronic equivalent with the tab dividers arranged as described in the</w:t>
      </w:r>
      <w:r>
        <w:rPr>
          <w:rFonts w:ascii="Work Sans" w:hAnsi="Work Sans" w:cs="TimesNewRoman"/>
        </w:rPr>
        <w:t xml:space="preserve"> </w:t>
      </w:r>
      <w:r w:rsidRPr="00E7728A">
        <w:rPr>
          <w:rFonts w:ascii="Work Sans" w:hAnsi="Work Sans" w:cs="TimesNewRoman"/>
        </w:rPr>
        <w:t>litigation system section of the text. Copies of the office structure and forms previously discussed</w:t>
      </w:r>
      <w:r>
        <w:rPr>
          <w:rFonts w:ascii="Work Sans" w:hAnsi="Work Sans" w:cs="TimesNewRoman"/>
        </w:rPr>
        <w:t xml:space="preserve"> </w:t>
      </w:r>
      <w:r w:rsidRPr="00E7728A">
        <w:rPr>
          <w:rFonts w:ascii="Work Sans" w:hAnsi="Work Sans" w:cs="TimesNewRoman"/>
        </w:rPr>
        <w:t>should be placed in the systems folder as indicated in Appendix A. Begin a table of contents for</w:t>
      </w:r>
      <w:r>
        <w:rPr>
          <w:rFonts w:ascii="Work Sans" w:hAnsi="Work Sans" w:cs="TimesNewRoman"/>
        </w:rPr>
        <w:t xml:space="preserve"> </w:t>
      </w:r>
      <w:r w:rsidRPr="00E7728A">
        <w:rPr>
          <w:rFonts w:ascii="Work Sans" w:hAnsi="Work Sans" w:cs="TimesNewRoman"/>
        </w:rPr>
        <w:t>your systems folder and add any information assigned by your instructor.</w:t>
      </w:r>
    </w:p>
    <w:p w14:paraId="44D51563" w14:textId="69AFEFB3" w:rsidR="00785B70" w:rsidRDefault="00785B70" w:rsidP="005A59BA">
      <w:pPr>
        <w:ind w:left="720"/>
        <w:rPr>
          <w:rFonts w:ascii="Work Sans" w:hAnsi="Work Sans" w:cs="TimesNewRoman"/>
        </w:rPr>
      </w:pPr>
      <w:r w:rsidRPr="00E7728A">
        <w:rPr>
          <w:rFonts w:ascii="Work Sans" w:hAnsi="Work Sans" w:cs="TimesNewRoman"/>
          <w:b/>
          <w:bCs/>
        </w:rPr>
        <w:t>Answer:</w:t>
      </w:r>
      <w:r w:rsidRPr="00E7728A">
        <w:rPr>
          <w:rFonts w:ascii="Work Sans" w:hAnsi="Work Sans" w:cs="TimesNewRoman"/>
        </w:rPr>
        <w:t xml:space="preserve"> This assignment starts the use of the system. If you decide to have the students develop a</w:t>
      </w:r>
      <w:r>
        <w:rPr>
          <w:rFonts w:ascii="Work Sans" w:hAnsi="Work Sans" w:cs="TimesNewRoman"/>
        </w:rPr>
        <w:t xml:space="preserve"> </w:t>
      </w:r>
      <w:r w:rsidRPr="00E7728A">
        <w:rPr>
          <w:rFonts w:ascii="Work Sans" w:hAnsi="Work Sans" w:cs="TimesNewRoman"/>
        </w:rPr>
        <w:t>systems folder, the setting up of the folder needs considerable emphasis now and throughout the</w:t>
      </w:r>
      <w:r>
        <w:rPr>
          <w:rFonts w:ascii="Work Sans" w:hAnsi="Work Sans" w:cs="TimesNewRoman"/>
        </w:rPr>
        <w:t xml:space="preserve"> </w:t>
      </w:r>
      <w:r w:rsidRPr="00E7728A">
        <w:rPr>
          <w:rFonts w:ascii="Work Sans" w:hAnsi="Work Sans" w:cs="TimesNewRoman"/>
        </w:rPr>
        <w:t>course. You many choose to have the folder turned in periodically for evaluation. Unannounced and</w:t>
      </w:r>
      <w:r>
        <w:rPr>
          <w:rFonts w:ascii="Work Sans" w:hAnsi="Work Sans" w:cs="TimesNewRoman"/>
        </w:rPr>
        <w:t xml:space="preserve"> </w:t>
      </w:r>
      <w:r w:rsidRPr="00E7728A">
        <w:rPr>
          <w:rFonts w:ascii="Work Sans" w:hAnsi="Work Sans" w:cs="TimesNewRoman"/>
        </w:rPr>
        <w:t>random spot checks or turn-ins for a grade might help fight inevitable procrastination.</w:t>
      </w:r>
    </w:p>
    <w:p w14:paraId="3DA25992" w14:textId="6B5590CB" w:rsidR="00785B70" w:rsidRDefault="00785B70" w:rsidP="00384073">
      <w:pPr>
        <w:pStyle w:val="ListParagraph"/>
        <w:numPr>
          <w:ilvl w:val="0"/>
          <w:numId w:val="5"/>
        </w:numPr>
        <w:ind w:left="720"/>
        <w:rPr>
          <w:rFonts w:ascii="Work Sans" w:hAnsi="Work Sans" w:cs="TimesNewRoman"/>
        </w:rPr>
      </w:pPr>
      <w:r w:rsidRPr="00E7728A">
        <w:rPr>
          <w:rFonts w:ascii="Work Sans" w:hAnsi="Work Sans" w:cs="TimesNewRoman"/>
        </w:rPr>
        <w:t>Look up your state’s ethical rules that govern confidentiality, conflict of interest, attorney</w:t>
      </w:r>
      <w:r>
        <w:rPr>
          <w:rFonts w:ascii="Work Sans" w:hAnsi="Work Sans" w:cs="TimesNewRoman"/>
        </w:rPr>
        <w:t xml:space="preserve"> </w:t>
      </w:r>
      <w:r w:rsidRPr="00E7728A">
        <w:rPr>
          <w:rFonts w:ascii="Work Sans" w:hAnsi="Work Sans" w:cs="TimesNewRoman"/>
        </w:rPr>
        <w:t>supervision of lay persons and legal assistants, professional integrity, and others. Record the rule</w:t>
      </w:r>
      <w:r>
        <w:rPr>
          <w:rFonts w:ascii="Work Sans" w:hAnsi="Work Sans" w:cs="TimesNewRoman"/>
        </w:rPr>
        <w:t xml:space="preserve"> </w:t>
      </w:r>
      <w:r w:rsidRPr="00E7728A">
        <w:rPr>
          <w:rFonts w:ascii="Work Sans" w:hAnsi="Work Sans" w:cs="TimesNewRoman"/>
        </w:rPr>
        <w:t>numbers in an ethics section of your systems folder. Look up your state’s unauthorized practice of</w:t>
      </w:r>
      <w:r>
        <w:rPr>
          <w:rFonts w:ascii="Work Sans" w:hAnsi="Work Sans" w:cs="TimesNewRoman"/>
        </w:rPr>
        <w:t xml:space="preserve"> </w:t>
      </w:r>
      <w:r w:rsidRPr="00E7728A">
        <w:rPr>
          <w:rFonts w:ascii="Work Sans" w:hAnsi="Work Sans" w:cs="TimesNewRoman"/>
        </w:rPr>
        <w:t>law statute; note the wording and the possible penalties. You might want to add this to your folder.</w:t>
      </w:r>
      <w:r>
        <w:rPr>
          <w:rFonts w:ascii="Work Sans" w:hAnsi="Work Sans" w:cs="TimesNewRoman"/>
        </w:rPr>
        <w:t xml:space="preserve"> </w:t>
      </w:r>
      <w:r w:rsidRPr="00E7728A">
        <w:rPr>
          <w:rFonts w:ascii="Work Sans" w:hAnsi="Work Sans" w:cs="TimesNewRoman"/>
        </w:rPr>
        <w:t>As you read further in this text and in other sources, insert in your folder the citations for key ethical</w:t>
      </w:r>
      <w:r>
        <w:rPr>
          <w:rFonts w:ascii="Work Sans" w:hAnsi="Work Sans" w:cs="TimesNewRoman"/>
        </w:rPr>
        <w:t xml:space="preserve"> </w:t>
      </w:r>
      <w:r w:rsidRPr="00E7728A">
        <w:rPr>
          <w:rFonts w:ascii="Work Sans" w:hAnsi="Work Sans" w:cs="TimesNewRoman"/>
        </w:rPr>
        <w:t>rules and guidelines.</w:t>
      </w:r>
    </w:p>
    <w:p w14:paraId="0BF647E0" w14:textId="77777777" w:rsidR="006F6E7F" w:rsidRDefault="00785B70" w:rsidP="00FD651B">
      <w:pPr>
        <w:spacing w:after="0"/>
        <w:ind w:left="720"/>
        <w:rPr>
          <w:rFonts w:ascii="Work Sans" w:hAnsi="Work Sans" w:cs="TimesNewRoman"/>
        </w:rPr>
      </w:pPr>
      <w:r w:rsidRPr="00E7728A">
        <w:rPr>
          <w:rFonts w:ascii="Work Sans" w:hAnsi="Work Sans" w:cs="TimesNewRoman"/>
          <w:b/>
          <w:bCs/>
        </w:rPr>
        <w:t>Answer:</w:t>
      </w:r>
      <w:r w:rsidRPr="00E7728A">
        <w:rPr>
          <w:rFonts w:ascii="Work Sans" w:hAnsi="Work Sans" w:cs="TimesNewRoman"/>
        </w:rPr>
        <w:t xml:space="preserve"> </w:t>
      </w:r>
    </w:p>
    <w:p w14:paraId="21694112" w14:textId="60252481" w:rsidR="0094260B" w:rsidRPr="00A62DD0" w:rsidRDefault="00785B70" w:rsidP="0099720D">
      <w:pPr>
        <w:pStyle w:val="ListParagraph"/>
        <w:contextualSpacing w:val="0"/>
        <w:rPr>
          <w:i/>
          <w:highlight w:val="yellow"/>
        </w:rPr>
      </w:pPr>
      <w:r w:rsidRPr="00A62DD0">
        <w:rPr>
          <w:i/>
        </w:rPr>
        <w:t>What a paralegal may not do:</w:t>
      </w:r>
    </w:p>
    <w:p w14:paraId="7B738FD2" w14:textId="7B4B6774" w:rsidR="0094260B" w:rsidRDefault="00785B70" w:rsidP="00384073">
      <w:pPr>
        <w:pStyle w:val="ListParagraph"/>
        <w:numPr>
          <w:ilvl w:val="2"/>
          <w:numId w:val="8"/>
        </w:numPr>
        <w:ind w:left="1080"/>
      </w:pPr>
      <w:r w:rsidRPr="00E7728A">
        <w:lastRenderedPageBreak/>
        <w:t>Provide legal services directly to the public without the supervision of an attorney.</w:t>
      </w:r>
    </w:p>
    <w:p w14:paraId="36D631BC" w14:textId="7728A358" w:rsidR="0094260B" w:rsidRDefault="00785B70" w:rsidP="00384073">
      <w:pPr>
        <w:pStyle w:val="ListParagraph"/>
        <w:numPr>
          <w:ilvl w:val="2"/>
          <w:numId w:val="8"/>
        </w:numPr>
        <w:ind w:left="1080"/>
      </w:pPr>
      <w:r w:rsidRPr="00E7728A">
        <w:t>Give legal advice or counsel a client.</w:t>
      </w:r>
    </w:p>
    <w:p w14:paraId="74D64E9B" w14:textId="6D0F6705" w:rsidR="0094260B" w:rsidRDefault="00785B70" w:rsidP="00384073">
      <w:pPr>
        <w:pStyle w:val="ListParagraph"/>
        <w:numPr>
          <w:ilvl w:val="2"/>
          <w:numId w:val="8"/>
        </w:numPr>
        <w:ind w:left="1080"/>
      </w:pPr>
      <w:r w:rsidRPr="00E7728A">
        <w:t>Represent a client in court or act as an advocate.</w:t>
      </w:r>
    </w:p>
    <w:p w14:paraId="5028161B" w14:textId="02F014FE" w:rsidR="0094260B" w:rsidRDefault="00785B70" w:rsidP="00384073">
      <w:pPr>
        <w:pStyle w:val="ListParagraph"/>
        <w:numPr>
          <w:ilvl w:val="2"/>
          <w:numId w:val="8"/>
        </w:numPr>
        <w:ind w:left="1080"/>
      </w:pPr>
      <w:r w:rsidRPr="00E7728A">
        <w:t>Accept or reject cases for the firm.</w:t>
      </w:r>
    </w:p>
    <w:p w14:paraId="78EE5938" w14:textId="4F621696" w:rsidR="0094260B" w:rsidRDefault="00785B70" w:rsidP="00384073">
      <w:pPr>
        <w:pStyle w:val="ListParagraph"/>
        <w:numPr>
          <w:ilvl w:val="2"/>
          <w:numId w:val="8"/>
        </w:numPr>
        <w:ind w:left="1080"/>
      </w:pPr>
      <w:r w:rsidRPr="00E7728A">
        <w:t>Set any fee for representation of a client.</w:t>
      </w:r>
    </w:p>
    <w:p w14:paraId="08DEAD52" w14:textId="010948D2" w:rsidR="0094260B" w:rsidRDefault="00785B70" w:rsidP="00384073">
      <w:pPr>
        <w:pStyle w:val="ListParagraph"/>
        <w:numPr>
          <w:ilvl w:val="2"/>
          <w:numId w:val="8"/>
        </w:numPr>
        <w:ind w:left="1080"/>
      </w:pPr>
      <w:r w:rsidRPr="00E7728A">
        <w:t>Split legal fees with an attorney.</w:t>
      </w:r>
    </w:p>
    <w:p w14:paraId="0A592D83" w14:textId="5C3B5FFA" w:rsidR="0094260B" w:rsidRDefault="00785B70" w:rsidP="00384073">
      <w:pPr>
        <w:pStyle w:val="ListParagraph"/>
        <w:numPr>
          <w:ilvl w:val="2"/>
          <w:numId w:val="8"/>
        </w:numPr>
        <w:ind w:left="1080"/>
      </w:pPr>
      <w:r w:rsidRPr="00E7728A">
        <w:t>Be a partner with a lawyer in practice of law (except in Washington, D.C.).</w:t>
      </w:r>
    </w:p>
    <w:p w14:paraId="5595E368" w14:textId="35BA84CA" w:rsidR="006F6E7F" w:rsidRDefault="00785B70" w:rsidP="0099720D">
      <w:pPr>
        <w:pStyle w:val="ListParagraph"/>
        <w:numPr>
          <w:ilvl w:val="2"/>
          <w:numId w:val="8"/>
        </w:numPr>
        <w:ind w:left="1080"/>
        <w:contextualSpacing w:val="0"/>
      </w:pPr>
      <w:r w:rsidRPr="00E7728A">
        <w:t>Solicit cases for a lawyer.</w:t>
      </w:r>
    </w:p>
    <w:p w14:paraId="78C0EE47" w14:textId="68F68D41" w:rsidR="0094260B" w:rsidRPr="00A62DD0" w:rsidRDefault="00785B70" w:rsidP="0099720D">
      <w:pPr>
        <w:pStyle w:val="ListParagraph"/>
        <w:contextualSpacing w:val="0"/>
        <w:rPr>
          <w:i/>
        </w:rPr>
      </w:pPr>
      <w:r w:rsidRPr="00A62DD0">
        <w:rPr>
          <w:i/>
        </w:rPr>
        <w:t>Limits to what a paralegal may do:</w:t>
      </w:r>
    </w:p>
    <w:p w14:paraId="30CB1356" w14:textId="066596D1" w:rsidR="0094260B" w:rsidRDefault="00785B70" w:rsidP="00384073">
      <w:pPr>
        <w:pStyle w:val="ListParagraph"/>
        <w:numPr>
          <w:ilvl w:val="2"/>
          <w:numId w:val="9"/>
        </w:numPr>
        <w:ind w:left="1080"/>
      </w:pPr>
      <w:r w:rsidRPr="00E7728A">
        <w:t>The task must be delegated by an attorney.</w:t>
      </w:r>
    </w:p>
    <w:p w14:paraId="19A0731D" w14:textId="02577372" w:rsidR="0094260B" w:rsidRDefault="00785B70" w:rsidP="00384073">
      <w:pPr>
        <w:pStyle w:val="ListParagraph"/>
        <w:numPr>
          <w:ilvl w:val="2"/>
          <w:numId w:val="9"/>
        </w:numPr>
        <w:ind w:left="1080"/>
      </w:pPr>
      <w:r w:rsidRPr="00E7728A">
        <w:t>It must be performed under an attorney’s supervision.</w:t>
      </w:r>
    </w:p>
    <w:p w14:paraId="6F409382" w14:textId="6FF493A2" w:rsidR="0094260B" w:rsidRDefault="00785B70" w:rsidP="00384073">
      <w:pPr>
        <w:pStyle w:val="ListParagraph"/>
        <w:numPr>
          <w:ilvl w:val="2"/>
          <w:numId w:val="9"/>
        </w:numPr>
        <w:ind w:left="1080"/>
      </w:pPr>
      <w:r w:rsidRPr="00E7728A">
        <w:t>Paralegals must clearly designate their status.</w:t>
      </w:r>
    </w:p>
    <w:p w14:paraId="71A38E40" w14:textId="14D0A90A" w:rsidR="0094260B" w:rsidRDefault="00785B70" w:rsidP="00384073">
      <w:pPr>
        <w:pStyle w:val="ListParagraph"/>
        <w:numPr>
          <w:ilvl w:val="2"/>
          <w:numId w:val="9"/>
        </w:numPr>
        <w:ind w:left="1080"/>
      </w:pPr>
      <w:r w:rsidRPr="00E7728A">
        <w:t>The attorney must retain a direct relationship with the client.</w:t>
      </w:r>
    </w:p>
    <w:p w14:paraId="5CE31AE3" w14:textId="23F1A081" w:rsidR="0094260B" w:rsidRDefault="00785B70" w:rsidP="00384073">
      <w:pPr>
        <w:pStyle w:val="ListParagraph"/>
        <w:numPr>
          <w:ilvl w:val="2"/>
          <w:numId w:val="9"/>
        </w:numPr>
        <w:ind w:left="1080"/>
      </w:pPr>
      <w:r w:rsidRPr="00E7728A">
        <w:t>The task must involve information gathering or be ministerial and cannot involve the rendering of</w:t>
      </w:r>
      <w:r>
        <w:t xml:space="preserve"> </w:t>
      </w:r>
      <w:r w:rsidRPr="00E7728A">
        <w:t>legal advice or judgment.</w:t>
      </w:r>
    </w:p>
    <w:p w14:paraId="179DED50" w14:textId="07A72D5D" w:rsidR="0094260B" w:rsidRDefault="00785B70" w:rsidP="00384073">
      <w:pPr>
        <w:pStyle w:val="ListParagraph"/>
        <w:numPr>
          <w:ilvl w:val="2"/>
          <w:numId w:val="9"/>
        </w:numPr>
        <w:ind w:left="1080"/>
      </w:pPr>
      <w:r w:rsidRPr="00E7728A">
        <w:t>The work must be given final approval by the attorney.</w:t>
      </w:r>
    </w:p>
    <w:p w14:paraId="58CA6E9F" w14:textId="3E8FC2D1" w:rsidR="006F6E7F" w:rsidRDefault="00785B70" w:rsidP="0099720D">
      <w:pPr>
        <w:pStyle w:val="ListParagraph"/>
        <w:numPr>
          <w:ilvl w:val="2"/>
          <w:numId w:val="9"/>
        </w:numPr>
        <w:ind w:left="1080"/>
        <w:contextualSpacing w:val="0"/>
      </w:pPr>
      <w:r w:rsidRPr="00E7728A">
        <w:t>The work must merge with the attorney’s final work product.</w:t>
      </w:r>
    </w:p>
    <w:p w14:paraId="6210C40B" w14:textId="1F1737F5" w:rsidR="0094260B" w:rsidRPr="00A62DD0" w:rsidRDefault="00785B70" w:rsidP="0099720D">
      <w:pPr>
        <w:pStyle w:val="ListParagraph"/>
        <w:contextualSpacing w:val="0"/>
        <w:rPr>
          <w:i/>
        </w:rPr>
      </w:pPr>
      <w:r w:rsidRPr="00A62DD0">
        <w:rPr>
          <w:i/>
        </w:rPr>
        <w:t>Also:</w:t>
      </w:r>
    </w:p>
    <w:p w14:paraId="1B36C2AE" w14:textId="403456CB" w:rsidR="0094260B" w:rsidRPr="00FD651B" w:rsidRDefault="00785B70" w:rsidP="00384073">
      <w:pPr>
        <w:pStyle w:val="ListParagraph"/>
        <w:numPr>
          <w:ilvl w:val="2"/>
          <w:numId w:val="9"/>
        </w:numPr>
        <w:ind w:left="1080"/>
      </w:pPr>
      <w:r w:rsidRPr="00FD651B">
        <w:t>A paralegal shall hold inviolate the confidences of a client.</w:t>
      </w:r>
    </w:p>
    <w:p w14:paraId="7F32633A" w14:textId="1EE249D2" w:rsidR="0094260B" w:rsidRPr="00FD651B" w:rsidRDefault="00785B70" w:rsidP="00384073">
      <w:pPr>
        <w:pStyle w:val="ListParagraph"/>
        <w:numPr>
          <w:ilvl w:val="2"/>
          <w:numId w:val="9"/>
        </w:numPr>
        <w:ind w:left="1080"/>
      </w:pPr>
      <w:r w:rsidRPr="00FD651B">
        <w:t>A paralegal must maintain the highest standards of professional integrity and avoid any dishonesty, fraud, deceit, or misrepresentation.</w:t>
      </w:r>
    </w:p>
    <w:p w14:paraId="75095DFB" w14:textId="4EC66545" w:rsidR="0094260B" w:rsidRPr="00FD651B" w:rsidRDefault="00785B70" w:rsidP="00384073">
      <w:pPr>
        <w:pStyle w:val="ListParagraph"/>
        <w:numPr>
          <w:ilvl w:val="2"/>
          <w:numId w:val="9"/>
        </w:numPr>
        <w:ind w:left="1080"/>
      </w:pPr>
      <w:r w:rsidRPr="00FD651B">
        <w:t>A paralegal should avoid and reveal any conflicts of interest.</w:t>
      </w:r>
    </w:p>
    <w:p w14:paraId="032BCBD0" w14:textId="14C1288A" w:rsidR="0094260B" w:rsidRPr="00FD651B" w:rsidRDefault="00785B70" w:rsidP="00384073">
      <w:pPr>
        <w:pStyle w:val="ListParagraph"/>
        <w:numPr>
          <w:ilvl w:val="2"/>
          <w:numId w:val="9"/>
        </w:numPr>
        <w:ind w:left="1080"/>
      </w:pPr>
      <w:r w:rsidRPr="00FD651B">
        <w:t>A paralegal must strive to be competent and current in the field.</w:t>
      </w:r>
    </w:p>
    <w:p w14:paraId="18531161" w14:textId="54AE09B1" w:rsidR="00785B70" w:rsidRPr="00FD651B" w:rsidRDefault="00785B70" w:rsidP="0099720D">
      <w:pPr>
        <w:pStyle w:val="ListParagraph"/>
        <w:numPr>
          <w:ilvl w:val="2"/>
          <w:numId w:val="9"/>
        </w:numPr>
        <w:ind w:left="1080"/>
        <w:contextualSpacing w:val="0"/>
      </w:pPr>
      <w:r w:rsidRPr="00FD651B">
        <w:t>A paralegal should be loyal to the employer and to the legal profession and its standards.</w:t>
      </w:r>
    </w:p>
    <w:p w14:paraId="45CE79D3" w14:textId="07F83503" w:rsidR="00785B70" w:rsidRDefault="00785B70" w:rsidP="00384073">
      <w:pPr>
        <w:pStyle w:val="ListParagraph"/>
        <w:numPr>
          <w:ilvl w:val="0"/>
          <w:numId w:val="5"/>
        </w:numPr>
        <w:ind w:left="720"/>
        <w:rPr>
          <w:rFonts w:ascii="Work Sans" w:hAnsi="Work Sans" w:cs="TimesNewRoman"/>
        </w:rPr>
      </w:pPr>
      <w:r w:rsidRPr="00E7728A">
        <w:rPr>
          <w:rFonts w:ascii="Work Sans" w:hAnsi="Work Sans" w:cs="TimesNewRoman"/>
        </w:rPr>
        <w:t xml:space="preserve">Locate the names, addresses, </w:t>
      </w:r>
      <w:r>
        <w:rPr>
          <w:rFonts w:ascii="Work Sans" w:hAnsi="Work Sans" w:cs="TimesNewRoman"/>
        </w:rPr>
        <w:t xml:space="preserve">Internet sites, </w:t>
      </w:r>
      <w:r w:rsidRPr="00E7728A">
        <w:rPr>
          <w:rFonts w:ascii="Work Sans" w:hAnsi="Work Sans" w:cs="TimesNewRoman"/>
        </w:rPr>
        <w:t>and phone numbers of your local and state paralegal associations. If you</w:t>
      </w:r>
      <w:r>
        <w:rPr>
          <w:rFonts w:ascii="Work Sans" w:hAnsi="Work Sans" w:cs="TimesNewRoman"/>
        </w:rPr>
        <w:t xml:space="preserve"> </w:t>
      </w:r>
      <w:r w:rsidRPr="00E7728A">
        <w:rPr>
          <w:rFonts w:ascii="Work Sans" w:hAnsi="Work Sans" w:cs="TimesNewRoman"/>
        </w:rPr>
        <w:t xml:space="preserve">need help obtaining this information, </w:t>
      </w:r>
      <w:r>
        <w:rPr>
          <w:rFonts w:ascii="Work Sans" w:hAnsi="Work Sans" w:cs="TimesNewRoman"/>
        </w:rPr>
        <w:t>use</w:t>
      </w:r>
      <w:r w:rsidRPr="00E7728A">
        <w:rPr>
          <w:rFonts w:ascii="Work Sans" w:hAnsi="Work Sans" w:cs="TimesNewRoman"/>
        </w:rPr>
        <w:t xml:space="preserve"> the </w:t>
      </w:r>
      <w:r>
        <w:rPr>
          <w:rFonts w:ascii="Work Sans" w:hAnsi="Work Sans" w:cs="TimesNewRoman"/>
        </w:rPr>
        <w:t xml:space="preserve">Internet or the </w:t>
      </w:r>
      <w:r w:rsidRPr="00E7728A">
        <w:rPr>
          <w:rFonts w:ascii="Work Sans" w:hAnsi="Work Sans" w:cs="TimesNewRoman"/>
        </w:rPr>
        <w:t>director of a local paralegal program or any experienced</w:t>
      </w:r>
      <w:r>
        <w:rPr>
          <w:rFonts w:ascii="Work Sans" w:hAnsi="Work Sans" w:cs="TimesNewRoman"/>
        </w:rPr>
        <w:t xml:space="preserve"> </w:t>
      </w:r>
      <w:r w:rsidRPr="00E7728A">
        <w:rPr>
          <w:rFonts w:ascii="Work Sans" w:hAnsi="Work Sans" w:cs="TimesNewRoman"/>
        </w:rPr>
        <w:t>paralegal. The headquarters of the state bar association might also have such information. For future</w:t>
      </w:r>
      <w:r>
        <w:rPr>
          <w:rFonts w:ascii="Work Sans" w:hAnsi="Work Sans" w:cs="TimesNewRoman"/>
        </w:rPr>
        <w:t xml:space="preserve"> </w:t>
      </w:r>
      <w:r w:rsidRPr="00E7728A">
        <w:rPr>
          <w:rFonts w:ascii="Work Sans" w:hAnsi="Work Sans" w:cs="TimesNewRoman"/>
        </w:rPr>
        <w:t>reference, you may choose to place your expanded lists of sources for professional development in your</w:t>
      </w:r>
      <w:r>
        <w:rPr>
          <w:rFonts w:ascii="Work Sans" w:hAnsi="Work Sans" w:cs="TimesNewRoman"/>
        </w:rPr>
        <w:t xml:space="preserve"> </w:t>
      </w:r>
      <w:r w:rsidRPr="00E7728A">
        <w:rPr>
          <w:rFonts w:ascii="Work Sans" w:hAnsi="Work Sans" w:cs="TimesNewRoman"/>
        </w:rPr>
        <w:t>systems folder.</w:t>
      </w:r>
    </w:p>
    <w:p w14:paraId="23048A92" w14:textId="7962EEE8" w:rsidR="004A2C6B" w:rsidRDefault="00785B70" w:rsidP="00FD651B">
      <w:pPr>
        <w:ind w:left="720"/>
        <w:rPr>
          <w:rFonts w:ascii="Work Sans" w:hAnsi="Work Sans" w:cs="TimesNewRoman"/>
        </w:rPr>
      </w:pPr>
      <w:r w:rsidRPr="00E7728A">
        <w:rPr>
          <w:rFonts w:ascii="Work Sans" w:hAnsi="Work Sans" w:cs="TimesNewRoman"/>
          <w:b/>
          <w:bCs/>
        </w:rPr>
        <w:t>Answer:</w:t>
      </w:r>
      <w:r w:rsidRPr="00E7728A">
        <w:rPr>
          <w:rFonts w:ascii="Work Sans" w:hAnsi="Work Sans" w:cs="TimesNewRoman"/>
        </w:rPr>
        <w:t xml:space="preserve"> You may choose to provide these as a handout. If placed in the systems folder, they will</w:t>
      </w:r>
      <w:r>
        <w:rPr>
          <w:rFonts w:ascii="Work Sans" w:hAnsi="Work Sans" w:cs="TimesNewRoman"/>
        </w:rPr>
        <w:t xml:space="preserve"> </w:t>
      </w:r>
      <w:r w:rsidRPr="00E7728A">
        <w:rPr>
          <w:rFonts w:ascii="Work Sans" w:hAnsi="Work Sans" w:cs="TimesNewRoman"/>
        </w:rPr>
        <w:t>provide a handy future resource.</w:t>
      </w:r>
    </w:p>
    <w:p w14:paraId="07D0B4EF" w14:textId="3D7E5E93" w:rsidR="004A2C6B" w:rsidRPr="00A62DD0" w:rsidRDefault="00785B70" w:rsidP="0099720D">
      <w:pPr>
        <w:tabs>
          <w:tab w:val="left" w:pos="4590"/>
        </w:tabs>
        <w:ind w:left="720"/>
        <w:rPr>
          <w:rFonts w:ascii="Work Sans" w:hAnsi="Work Sans" w:cs="TimesNewRoman"/>
          <w:i/>
          <w:iCs/>
        </w:rPr>
      </w:pPr>
      <w:r w:rsidRPr="00A62DD0">
        <w:rPr>
          <w:rFonts w:ascii="Work Sans" w:hAnsi="Work Sans" w:cs="TimesNewRoman"/>
          <w:i/>
          <w:iCs/>
        </w:rPr>
        <w:t>State Paralegal</w:t>
      </w:r>
      <w:r w:rsidR="00C57AF4" w:rsidRPr="00A62DD0">
        <w:rPr>
          <w:rFonts w:ascii="Work Sans" w:hAnsi="Work Sans" w:cs="TimesNewRoman"/>
          <w:i/>
          <w:iCs/>
        </w:rPr>
        <w:t xml:space="preserve"> Association</w:t>
      </w:r>
      <w:r w:rsidR="004A2C6B" w:rsidRPr="00A62DD0">
        <w:rPr>
          <w:rFonts w:ascii="Work Sans" w:hAnsi="Work Sans" w:cs="TimesNewRoman"/>
          <w:i/>
          <w:iCs/>
        </w:rPr>
        <w:tab/>
      </w:r>
      <w:r w:rsidRPr="00A62DD0">
        <w:rPr>
          <w:rFonts w:ascii="Work Sans" w:hAnsi="Work Sans" w:cs="TimesNewRoman"/>
          <w:i/>
          <w:iCs/>
        </w:rPr>
        <w:t xml:space="preserve">Local Paralegal </w:t>
      </w:r>
      <w:r w:rsidR="00C57AF4" w:rsidRPr="00A62DD0">
        <w:rPr>
          <w:rFonts w:ascii="Work Sans" w:hAnsi="Work Sans" w:cs="TimesNewRoman"/>
          <w:i/>
          <w:iCs/>
        </w:rPr>
        <w:t>Association</w:t>
      </w:r>
    </w:p>
    <w:p w14:paraId="649EC49D" w14:textId="556FE4EC" w:rsidR="004A2C6B" w:rsidRPr="00C57AF4" w:rsidRDefault="00785B70" w:rsidP="0099720D">
      <w:pPr>
        <w:tabs>
          <w:tab w:val="left" w:pos="4590"/>
        </w:tabs>
        <w:ind w:left="720"/>
        <w:rPr>
          <w:rFonts w:ascii="Work Sans" w:hAnsi="Work Sans" w:cs="TimesNewRoman"/>
        </w:rPr>
      </w:pPr>
      <w:r w:rsidRPr="00C57AF4">
        <w:rPr>
          <w:rFonts w:ascii="Work Sans" w:hAnsi="Work Sans" w:cs="TimesNewRoman"/>
        </w:rPr>
        <w:t xml:space="preserve">Name: </w:t>
      </w:r>
      <w:r w:rsidR="00C57AF4" w:rsidRPr="00C57AF4">
        <w:rPr>
          <w:rFonts w:ascii="Work Sans" w:hAnsi="Work Sans" w:cs="TimesNewRoman"/>
        </w:rPr>
        <w:tab/>
      </w:r>
      <w:r w:rsidRPr="00C57AF4">
        <w:rPr>
          <w:rFonts w:ascii="Work Sans" w:hAnsi="Work Sans" w:cs="TimesNewRoman"/>
        </w:rPr>
        <w:t xml:space="preserve">Name: </w:t>
      </w:r>
    </w:p>
    <w:p w14:paraId="112ADC83" w14:textId="3A4D8C0B" w:rsidR="004A2C6B" w:rsidRPr="00C57AF4" w:rsidRDefault="00785B70" w:rsidP="0099720D">
      <w:pPr>
        <w:tabs>
          <w:tab w:val="left" w:pos="4590"/>
        </w:tabs>
        <w:ind w:left="720"/>
        <w:rPr>
          <w:rFonts w:ascii="Work Sans" w:hAnsi="Work Sans" w:cs="TimesNewRoman"/>
        </w:rPr>
      </w:pPr>
      <w:r w:rsidRPr="00C57AF4">
        <w:rPr>
          <w:rFonts w:ascii="Work Sans" w:hAnsi="Work Sans" w:cs="TimesNewRoman"/>
        </w:rPr>
        <w:t xml:space="preserve">Address: </w:t>
      </w:r>
      <w:r w:rsidR="00C57AF4" w:rsidRPr="00C57AF4">
        <w:rPr>
          <w:rFonts w:ascii="Work Sans" w:hAnsi="Work Sans" w:cs="TimesNewRoman"/>
        </w:rPr>
        <w:tab/>
      </w:r>
      <w:r w:rsidRPr="00C57AF4">
        <w:rPr>
          <w:rFonts w:ascii="Work Sans" w:hAnsi="Work Sans" w:cs="TimesNewRoman"/>
        </w:rPr>
        <w:t xml:space="preserve">Address: </w:t>
      </w:r>
    </w:p>
    <w:p w14:paraId="7697BFDB" w14:textId="27C8DB7C" w:rsidR="004A2C6B" w:rsidRPr="00C57AF4" w:rsidRDefault="00785B70" w:rsidP="0099720D">
      <w:pPr>
        <w:tabs>
          <w:tab w:val="left" w:pos="4590"/>
        </w:tabs>
        <w:ind w:left="720"/>
        <w:rPr>
          <w:rFonts w:ascii="Work Sans" w:hAnsi="Work Sans" w:cs="TimesNewRoman"/>
        </w:rPr>
      </w:pPr>
      <w:r w:rsidRPr="00C57AF4">
        <w:rPr>
          <w:rFonts w:ascii="Work Sans" w:hAnsi="Work Sans" w:cs="TimesNewRoman"/>
        </w:rPr>
        <w:lastRenderedPageBreak/>
        <w:t xml:space="preserve">Phone: </w:t>
      </w:r>
      <w:r w:rsidR="00C57AF4" w:rsidRPr="00C57AF4">
        <w:rPr>
          <w:rFonts w:ascii="Work Sans" w:hAnsi="Work Sans" w:cs="TimesNewRoman"/>
        </w:rPr>
        <w:tab/>
      </w:r>
      <w:r w:rsidRPr="00C57AF4">
        <w:rPr>
          <w:rFonts w:ascii="Work Sans" w:hAnsi="Work Sans" w:cs="TimesNewRoman"/>
        </w:rPr>
        <w:t xml:space="preserve">Phone: </w:t>
      </w:r>
    </w:p>
    <w:p w14:paraId="7B800729" w14:textId="2C208AE9" w:rsidR="004A2C6B" w:rsidRPr="00C57AF4" w:rsidRDefault="00785B70" w:rsidP="0099720D">
      <w:pPr>
        <w:tabs>
          <w:tab w:val="left" w:pos="4590"/>
        </w:tabs>
        <w:ind w:left="720"/>
        <w:rPr>
          <w:rFonts w:ascii="Work Sans" w:hAnsi="Work Sans" w:cs="TimesNewRoman"/>
        </w:rPr>
      </w:pPr>
      <w:r w:rsidRPr="00C57AF4">
        <w:rPr>
          <w:rFonts w:ascii="Work Sans" w:hAnsi="Work Sans" w:cs="TimesNewRoman"/>
        </w:rPr>
        <w:t>E-mail:</w:t>
      </w:r>
      <w:r w:rsidR="003756FA">
        <w:rPr>
          <w:rFonts w:ascii="Work Sans" w:hAnsi="Work Sans" w:cs="TimesNewRoman"/>
        </w:rPr>
        <w:t xml:space="preserve"> </w:t>
      </w:r>
      <w:r w:rsidR="00C57AF4" w:rsidRPr="00C57AF4">
        <w:rPr>
          <w:rFonts w:ascii="Work Sans" w:hAnsi="Work Sans" w:cs="TimesNewRoman"/>
        </w:rPr>
        <w:tab/>
      </w:r>
      <w:r w:rsidRPr="00C57AF4">
        <w:rPr>
          <w:rFonts w:ascii="Work Sans" w:hAnsi="Work Sans" w:cs="TimesNewRoman"/>
        </w:rPr>
        <w:t xml:space="preserve">E-mail: </w:t>
      </w:r>
    </w:p>
    <w:p w14:paraId="3F2A0857" w14:textId="0BC9ADD6" w:rsidR="004A2C6B" w:rsidRPr="00C57AF4" w:rsidRDefault="00785B70" w:rsidP="0099720D">
      <w:pPr>
        <w:tabs>
          <w:tab w:val="left" w:pos="4590"/>
        </w:tabs>
        <w:ind w:left="720"/>
        <w:rPr>
          <w:rFonts w:ascii="Work Sans" w:hAnsi="Work Sans" w:cs="TimesNewRoman"/>
        </w:rPr>
      </w:pPr>
      <w:r w:rsidRPr="00C57AF4">
        <w:rPr>
          <w:rFonts w:ascii="Work Sans" w:hAnsi="Work Sans" w:cs="TimesNewRoman"/>
        </w:rPr>
        <w:t>Web site:</w:t>
      </w:r>
      <w:r w:rsidR="003756FA">
        <w:rPr>
          <w:rFonts w:ascii="Work Sans" w:hAnsi="Work Sans" w:cs="TimesNewRoman"/>
        </w:rPr>
        <w:t xml:space="preserve"> </w:t>
      </w:r>
      <w:r w:rsidR="00C57AF4" w:rsidRPr="00C57AF4">
        <w:rPr>
          <w:rFonts w:ascii="Work Sans" w:hAnsi="Work Sans" w:cs="TimesNewRoman"/>
        </w:rPr>
        <w:tab/>
      </w:r>
      <w:r w:rsidRPr="00C57AF4">
        <w:rPr>
          <w:rFonts w:ascii="Work Sans" w:hAnsi="Work Sans" w:cs="TimesNewRoman"/>
        </w:rPr>
        <w:t xml:space="preserve">Web site: </w:t>
      </w:r>
    </w:p>
    <w:p w14:paraId="6435A91D" w14:textId="07FED656" w:rsidR="00C57AF4" w:rsidRPr="00C57AF4" w:rsidRDefault="00785B70" w:rsidP="0099720D">
      <w:pPr>
        <w:tabs>
          <w:tab w:val="left" w:pos="4590"/>
        </w:tabs>
        <w:ind w:left="720"/>
        <w:rPr>
          <w:rFonts w:ascii="Work Sans" w:hAnsi="Work Sans" w:cs="TimesNewRoman"/>
        </w:rPr>
      </w:pPr>
      <w:r w:rsidRPr="00C57AF4">
        <w:rPr>
          <w:rFonts w:ascii="Work Sans" w:hAnsi="Work Sans" w:cs="TimesNewRoman"/>
        </w:rPr>
        <w:t>Contact Person:</w:t>
      </w:r>
      <w:r w:rsidR="003756FA">
        <w:rPr>
          <w:rFonts w:ascii="Work Sans" w:hAnsi="Work Sans" w:cs="TimesNewRoman"/>
        </w:rPr>
        <w:t xml:space="preserve"> </w:t>
      </w:r>
      <w:r w:rsidR="00C57AF4" w:rsidRPr="00C57AF4">
        <w:rPr>
          <w:rFonts w:ascii="Work Sans" w:hAnsi="Work Sans" w:cs="TimesNewRoman"/>
        </w:rPr>
        <w:tab/>
      </w:r>
      <w:r w:rsidRPr="00C57AF4">
        <w:rPr>
          <w:rFonts w:ascii="Work Sans" w:hAnsi="Work Sans" w:cs="TimesNewRoman"/>
        </w:rPr>
        <w:t xml:space="preserve">Contact Person: </w:t>
      </w:r>
    </w:p>
    <w:p w14:paraId="1D24675A" w14:textId="401F54D9" w:rsidR="00785B70" w:rsidRPr="00C57AF4" w:rsidRDefault="00785B70" w:rsidP="0099720D">
      <w:pPr>
        <w:tabs>
          <w:tab w:val="left" w:pos="4590"/>
        </w:tabs>
        <w:ind w:left="720"/>
        <w:rPr>
          <w:rFonts w:ascii="Work Sans" w:hAnsi="Work Sans" w:cs="TimesNewRoman"/>
        </w:rPr>
      </w:pPr>
      <w:r w:rsidRPr="00C57AF4">
        <w:rPr>
          <w:rFonts w:ascii="Work Sans" w:hAnsi="Work Sans" w:cs="TimesNewRoman"/>
        </w:rPr>
        <w:t xml:space="preserve">Meeting Dates </w:t>
      </w:r>
      <w:r w:rsidR="00C57AF4" w:rsidRPr="00C57AF4">
        <w:rPr>
          <w:rFonts w:ascii="Work Sans" w:hAnsi="Work Sans" w:cs="TimesNewRoman"/>
        </w:rPr>
        <w:t>Times:</w:t>
      </w:r>
      <w:r w:rsidR="003756FA">
        <w:rPr>
          <w:rFonts w:ascii="Work Sans" w:hAnsi="Work Sans" w:cs="TimesNewRoman"/>
        </w:rPr>
        <w:t xml:space="preserve"> </w:t>
      </w:r>
      <w:r w:rsidR="00C57AF4" w:rsidRPr="00C57AF4">
        <w:rPr>
          <w:rFonts w:ascii="Work Sans" w:hAnsi="Work Sans" w:cs="TimesNewRoman"/>
        </w:rPr>
        <w:tab/>
      </w:r>
      <w:r w:rsidRPr="00C57AF4">
        <w:rPr>
          <w:rFonts w:ascii="Work Sans" w:hAnsi="Work Sans" w:cs="TimesNewRoman"/>
        </w:rPr>
        <w:t xml:space="preserve">Meeting Dates and Times: </w:t>
      </w:r>
    </w:p>
    <w:p w14:paraId="189D970D" w14:textId="46F13161" w:rsidR="00785B70" w:rsidRDefault="00785B70" w:rsidP="00384073">
      <w:pPr>
        <w:pStyle w:val="ListParagraph"/>
        <w:numPr>
          <w:ilvl w:val="0"/>
          <w:numId w:val="5"/>
        </w:numPr>
        <w:ind w:left="720"/>
        <w:rPr>
          <w:rFonts w:ascii="Work Sans" w:hAnsi="Work Sans" w:cs="TimesNewRoman"/>
        </w:rPr>
      </w:pPr>
      <w:r w:rsidRPr="00B52095">
        <w:rPr>
          <w:rFonts w:ascii="Work Sans" w:hAnsi="Work Sans" w:cs="TimesNewRoman"/>
        </w:rPr>
        <w:t xml:space="preserve">Make a copy of the federal court structure diagram found in this chapter and add any explanatory notes you feel will be useful to you in the future. Include in your diagram the names of U.S. district courts that sit in your state and the U.S. Court of Appeals that covers the circuit in which your state is situated. </w:t>
      </w:r>
      <w:r>
        <w:rPr>
          <w:rFonts w:ascii="Work Sans" w:hAnsi="Work Sans" w:cs="TimesNewRoman"/>
        </w:rPr>
        <w:t>Check us.courts.gov for general information on the federal court system. It will have weblinks for state-specific information.</w:t>
      </w:r>
    </w:p>
    <w:p w14:paraId="70B89FC4" w14:textId="77777777" w:rsidR="00785B70" w:rsidRDefault="00785B70" w:rsidP="00FD651B">
      <w:pPr>
        <w:ind w:left="720"/>
        <w:rPr>
          <w:rFonts w:ascii="Work Sans" w:hAnsi="Work Sans" w:cs="TimesNewRoman"/>
        </w:rPr>
      </w:pPr>
      <w:r w:rsidRPr="00B52095">
        <w:rPr>
          <w:rFonts w:ascii="Work Sans" w:hAnsi="Work Sans" w:cs="TimesNewRoman"/>
        </w:rPr>
        <w:t xml:space="preserve">Make a similar explanatory diagram for the court system of your state. Research the material to be placed in the diagram, including any jurisdictional amounts, by looking under courts, judiciary, and jurisdiction in the index of your state statutes or constitution, usually located </w:t>
      </w:r>
      <w:r>
        <w:rPr>
          <w:rFonts w:ascii="Work Sans" w:hAnsi="Work Sans" w:cs="TimesNewRoman"/>
        </w:rPr>
        <w:t>on</w:t>
      </w:r>
      <w:r w:rsidRPr="00B52095">
        <w:rPr>
          <w:rFonts w:ascii="Work Sans" w:hAnsi="Work Sans" w:cs="TimesNewRoman"/>
        </w:rPr>
        <w:t xml:space="preserve"> your State Court Web site. Some states have an administrative office of the courts at the capitol</w:t>
      </w:r>
      <w:r>
        <w:rPr>
          <w:rFonts w:ascii="Work Sans" w:hAnsi="Work Sans" w:cs="TimesNewRoman"/>
        </w:rPr>
        <w:t xml:space="preserve">, which </w:t>
      </w:r>
      <w:r w:rsidRPr="00B52095">
        <w:rPr>
          <w:rFonts w:ascii="Work Sans" w:hAnsi="Work Sans" w:cs="TimesNewRoman"/>
        </w:rPr>
        <w:t xml:space="preserve">may provide preprinted state court diagrams. </w:t>
      </w:r>
      <w:r>
        <w:rPr>
          <w:rFonts w:ascii="Work Sans" w:hAnsi="Work Sans" w:cs="TimesNewRoman"/>
        </w:rPr>
        <w:t>Check ucsc.org, which is the National Center for State Courts Web site. It has a plethora of information on state court systems, including the territories.</w:t>
      </w:r>
    </w:p>
    <w:p w14:paraId="75D61E6E" w14:textId="77777777" w:rsidR="00785B70" w:rsidRDefault="00785B70" w:rsidP="00FD651B">
      <w:pPr>
        <w:ind w:left="720"/>
        <w:rPr>
          <w:rFonts w:ascii="Work Sans" w:hAnsi="Work Sans" w:cs="TimesNewRoman"/>
        </w:rPr>
      </w:pPr>
      <w:r w:rsidRPr="00B52095">
        <w:rPr>
          <w:rFonts w:ascii="Work Sans" w:hAnsi="Work Sans" w:cs="TimesNewRoman"/>
        </w:rPr>
        <w:t>Place both diagrams and the State Court Web site address in the court section of your litigation systems folder.</w:t>
      </w:r>
    </w:p>
    <w:p w14:paraId="325A6875" w14:textId="6A8D41A7" w:rsidR="00785B70" w:rsidRDefault="00785B70" w:rsidP="00FD651B">
      <w:pPr>
        <w:ind w:left="720"/>
        <w:rPr>
          <w:rFonts w:ascii="Work Sans" w:hAnsi="Work Sans" w:cs="TimesNewRoman"/>
        </w:rPr>
      </w:pPr>
      <w:r w:rsidRPr="00E7728A">
        <w:rPr>
          <w:rFonts w:ascii="Work Sans" w:hAnsi="Work Sans" w:cs="TimesNewRoman"/>
          <w:b/>
          <w:bCs/>
        </w:rPr>
        <w:t>Answer:</w:t>
      </w:r>
      <w:r w:rsidRPr="00E7728A">
        <w:rPr>
          <w:rFonts w:ascii="Work Sans" w:hAnsi="Work Sans" w:cs="TimesNewRoman"/>
        </w:rPr>
        <w:t xml:space="preserve"> You may decide to provide the state court diagram addressed in this assignment. If so,</w:t>
      </w:r>
      <w:r>
        <w:rPr>
          <w:rFonts w:ascii="Work Sans" w:hAnsi="Work Sans" w:cs="TimesNewRoman"/>
        </w:rPr>
        <w:t xml:space="preserve"> </w:t>
      </w:r>
      <w:r w:rsidRPr="00E7728A">
        <w:rPr>
          <w:rFonts w:ascii="Work Sans" w:hAnsi="Work Sans" w:cs="TimesNewRoman"/>
        </w:rPr>
        <w:t>include the jurisdiction of each court.</w:t>
      </w:r>
    </w:p>
    <w:p w14:paraId="51662C24" w14:textId="3EB68BEA" w:rsidR="00785B70" w:rsidRDefault="00785B70" w:rsidP="00384073">
      <w:pPr>
        <w:pStyle w:val="ListParagraph"/>
        <w:numPr>
          <w:ilvl w:val="0"/>
          <w:numId w:val="5"/>
        </w:numPr>
        <w:ind w:left="720"/>
        <w:rPr>
          <w:rFonts w:ascii="Work Sans" w:hAnsi="Work Sans" w:cs="TimesNewRoman"/>
        </w:rPr>
      </w:pPr>
      <w:r w:rsidRPr="00E7728A">
        <w:rPr>
          <w:rFonts w:ascii="Work Sans" w:hAnsi="Work Sans" w:cs="TimesNewRoman"/>
        </w:rPr>
        <w:t>Consult the state’s legal directory in the library or online sites to obtain all court addresses, names of</w:t>
      </w:r>
      <w:r>
        <w:rPr>
          <w:rFonts w:ascii="Work Sans" w:hAnsi="Work Sans" w:cs="TimesNewRoman"/>
        </w:rPr>
        <w:t xml:space="preserve"> </w:t>
      </w:r>
      <w:r w:rsidRPr="00E7728A">
        <w:rPr>
          <w:rFonts w:ascii="Work Sans" w:hAnsi="Work Sans" w:cs="TimesNewRoman"/>
        </w:rPr>
        <w:t xml:space="preserve">clerks of court, important telephone numbers, </w:t>
      </w:r>
      <w:r w:rsidR="006A685E">
        <w:rPr>
          <w:rFonts w:ascii="Work Sans" w:hAnsi="Work Sans" w:cs="TimesNewRoman"/>
        </w:rPr>
        <w:t>W</w:t>
      </w:r>
      <w:r>
        <w:rPr>
          <w:rFonts w:ascii="Work Sans" w:hAnsi="Work Sans" w:cs="TimesNewRoman"/>
        </w:rPr>
        <w:t xml:space="preserve">eb addresses, </w:t>
      </w:r>
      <w:r w:rsidRPr="00E7728A">
        <w:rPr>
          <w:rFonts w:ascii="Work Sans" w:hAnsi="Work Sans" w:cs="TimesNewRoman"/>
        </w:rPr>
        <w:t>and so on. Research state statutes for the subject</w:t>
      </w:r>
      <w:r>
        <w:rPr>
          <w:rFonts w:ascii="Work Sans" w:hAnsi="Work Sans" w:cs="TimesNewRoman"/>
        </w:rPr>
        <w:t xml:space="preserve"> </w:t>
      </w:r>
      <w:r w:rsidRPr="00E7728A">
        <w:rPr>
          <w:rFonts w:ascii="Work Sans" w:hAnsi="Work Sans" w:cs="TimesNewRoman"/>
        </w:rPr>
        <w:t>matter jurisdiction in your state’s highest, intermediate, and trial courts. Place this data in the court</w:t>
      </w:r>
      <w:r>
        <w:rPr>
          <w:rFonts w:ascii="Work Sans" w:hAnsi="Work Sans" w:cs="TimesNewRoman"/>
        </w:rPr>
        <w:t xml:space="preserve"> </w:t>
      </w:r>
      <w:r w:rsidRPr="00E7728A">
        <w:rPr>
          <w:rFonts w:ascii="Work Sans" w:hAnsi="Work Sans" w:cs="TimesNewRoman"/>
        </w:rPr>
        <w:t>structure portion of your systems folder.</w:t>
      </w:r>
    </w:p>
    <w:p w14:paraId="26CD4F8B" w14:textId="5A1D2974" w:rsidR="00C073C4" w:rsidRPr="007B16CC" w:rsidRDefault="00785B70" w:rsidP="00FD651B">
      <w:pPr>
        <w:ind w:left="720"/>
      </w:pPr>
      <w:r w:rsidRPr="00E7728A">
        <w:rPr>
          <w:rFonts w:ascii="Work Sans" w:hAnsi="Work Sans" w:cs="TimesNewRoman"/>
          <w:b/>
          <w:bCs/>
        </w:rPr>
        <w:t>Answer:</w:t>
      </w:r>
      <w:r w:rsidRPr="00E7728A">
        <w:rPr>
          <w:rFonts w:ascii="Work Sans" w:hAnsi="Work Sans" w:cs="TimesNewRoman"/>
        </w:rPr>
        <w:t xml:space="preserve"> You may choose to provide this information, but it would be good for students to locate it</w:t>
      </w:r>
      <w:r>
        <w:rPr>
          <w:rFonts w:ascii="Work Sans" w:hAnsi="Work Sans" w:cs="TimesNewRoman"/>
        </w:rPr>
        <w:t xml:space="preserve"> </w:t>
      </w:r>
      <w:r w:rsidRPr="00E7728A">
        <w:rPr>
          <w:rFonts w:ascii="Work Sans" w:hAnsi="Work Sans" w:cs="TimesNewRoman"/>
        </w:rPr>
        <w:t>so they become familiar with the state legal directory.</w:t>
      </w:r>
    </w:p>
    <w:sectPr w:rsidR="00C073C4" w:rsidRPr="007B16CC" w:rsidSect="00822DBC">
      <w:headerReference w:type="default" r:id="rId11"/>
      <w:footerReference w:type="default" r:id="rId12"/>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C7CC6" w14:textId="77777777" w:rsidR="008B47A7" w:rsidRDefault="008B47A7" w:rsidP="00F45FCA">
      <w:r>
        <w:separator/>
      </w:r>
    </w:p>
  </w:endnote>
  <w:endnote w:type="continuationSeparator" w:id="0">
    <w:p w14:paraId="5638E007" w14:textId="77777777" w:rsidR="008B47A7" w:rsidRDefault="008B47A7" w:rsidP="00F45FCA">
      <w:r>
        <w:continuationSeparator/>
      </w:r>
    </w:p>
  </w:endnote>
  <w:endnote w:type="continuationNotice" w:id="1">
    <w:p w14:paraId="4ECFB539" w14:textId="77777777" w:rsidR="008B47A7" w:rsidRDefault="008B47A7" w:rsidP="00F45F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charset w:val="00"/>
    <w:family w:val="auto"/>
    <w:pitch w:val="variable"/>
    <w:sig w:usb0="A00000FF" w:usb1="5000E07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NewBaskervilleStd-Roman">
    <w:altName w:val="Cambria"/>
    <w:panose1 w:val="00000000000000000000"/>
    <w:charset w:val="00"/>
    <w:family w:val="roman"/>
    <w:notTrueType/>
    <w:pitch w:val="default"/>
    <w:sig w:usb0="00000003" w:usb1="00000000" w:usb2="00000000" w:usb3="00000000" w:csb0="00000001" w:csb1="00000000"/>
  </w:font>
  <w:font w:name="FrutigerLTStd-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4EADF" w14:textId="7FDFDDD3" w:rsidR="00780160" w:rsidRPr="00932C78" w:rsidRDefault="00822DBC" w:rsidP="00932C78">
    <w:pPr>
      <w:pStyle w:val="Footer"/>
      <w:jc w:val="right"/>
      <w:rPr>
        <w:b/>
        <w:bCs/>
        <w:color w:val="FFFFFF" w:themeColor="background1"/>
      </w:rPr>
    </w:pPr>
    <w:r w:rsidRPr="003A01EC">
      <w:rPr>
        <w:rFonts w:ascii="Calibri" w:hAnsi="Calibri"/>
        <w:b/>
        <w:bCs/>
        <w:noProof/>
        <w:color w:val="FFFFFF" w:themeColor="background1"/>
      </w:rPr>
      <w:drawing>
        <wp:anchor distT="0" distB="0" distL="114300" distR="114300" simplePos="0" relativeHeight="251658241" behindDoc="1" locked="0" layoutInCell="1" allowOverlap="1" wp14:anchorId="09191C21" wp14:editId="7F160B9E">
          <wp:simplePos x="0" y="0"/>
          <wp:positionH relativeFrom="page">
            <wp:posOffset>-314770</wp:posOffset>
          </wp:positionH>
          <wp:positionV relativeFrom="paragraph">
            <wp:posOffset>-171450</wp:posOffset>
          </wp:positionV>
          <wp:extent cx="8070610" cy="799465"/>
          <wp:effectExtent l="0" t="0" r="6985" b="635"/>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78911" cy="800287"/>
                  </a:xfrm>
                  <a:prstGeom prst="rect">
                    <a:avLst/>
                  </a:prstGeom>
                </pic:spPr>
              </pic:pic>
            </a:graphicData>
          </a:graphic>
          <wp14:sizeRelH relativeFrom="margin">
            <wp14:pctWidth>0</wp14:pctWidth>
          </wp14:sizeRelH>
          <wp14:sizeRelV relativeFrom="margin">
            <wp14:pctHeight>0</wp14:pctHeight>
          </wp14:sizeRelV>
        </wp:anchor>
      </w:drawing>
    </w:r>
    <w:r w:rsidR="00932C78">
      <w:rPr>
        <w:noProof/>
      </w:rPr>
      <mc:AlternateContent>
        <mc:Choice Requires="wps">
          <w:drawing>
            <wp:anchor distT="0" distB="0" distL="114300" distR="114300" simplePos="0" relativeHeight="251658242" behindDoc="0" locked="0" layoutInCell="1" allowOverlap="1" wp14:anchorId="5CA89371" wp14:editId="70401314">
              <wp:simplePos x="0" y="0"/>
              <wp:positionH relativeFrom="margin">
                <wp:align>left</wp:align>
              </wp:positionH>
              <wp:positionV relativeFrom="paragraph">
                <wp:posOffset>-33319</wp:posOffset>
              </wp:positionV>
              <wp:extent cx="5324475" cy="1828800"/>
              <wp:effectExtent l="0" t="0" r="0" b="0"/>
              <wp:wrapSquare wrapText="bothSides"/>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324475" cy="1828800"/>
                      </a:xfrm>
                      <a:prstGeom prst="rect">
                        <a:avLst/>
                      </a:prstGeom>
                      <a:noFill/>
                      <a:ln w="6350">
                        <a:noFill/>
                      </a:ln>
                    </wps:spPr>
                    <wps:txbx>
                      <w:txbxContent>
                        <w:p w14:paraId="62DA5277" w14:textId="557D9C45" w:rsidR="00932C78" w:rsidRPr="00822DBC" w:rsidRDefault="00932C78" w:rsidP="00932C78">
                          <w:pPr>
                            <w:rPr>
                              <w:rFonts w:ascii="Calibri" w:hAnsi="Calibri"/>
                              <w:b/>
                              <w:bCs/>
                              <w:color w:val="FFFFFF" w:themeColor="background1"/>
                              <w:sz w:val="16"/>
                              <w:szCs w:val="16"/>
                            </w:rPr>
                          </w:pPr>
                          <w:r w:rsidRPr="00822DBC">
                            <w:rPr>
                              <w:rFonts w:ascii="Calibri" w:hAnsi="Calibri"/>
                              <w:b/>
                              <w:bCs/>
                              <w:color w:val="FFFFFF" w:themeColor="background1"/>
                              <w:sz w:val="16"/>
                              <w:szCs w:val="16"/>
                            </w:rPr>
                            <w:t xml:space="preserve">© </w:t>
                          </w:r>
                          <w:r w:rsidR="00060CA1" w:rsidRPr="00822DBC">
                            <w:rPr>
                              <w:rFonts w:ascii="Calibri" w:hAnsi="Calibri"/>
                              <w:b/>
                              <w:bCs/>
                              <w:color w:val="FFFFFF" w:themeColor="background1"/>
                              <w:sz w:val="16"/>
                              <w:szCs w:val="16"/>
                            </w:rPr>
                            <w:t>202</w:t>
                          </w:r>
                          <w:r w:rsidR="00060CA1">
                            <w:rPr>
                              <w:rFonts w:ascii="Calibri" w:hAnsi="Calibri"/>
                              <w:b/>
                              <w:bCs/>
                              <w:color w:val="FFFFFF" w:themeColor="background1"/>
                              <w:sz w:val="16"/>
                              <w:szCs w:val="16"/>
                            </w:rPr>
                            <w:t>4</w:t>
                          </w:r>
                          <w:r w:rsidR="00060CA1" w:rsidRPr="00822DBC">
                            <w:rPr>
                              <w:rFonts w:ascii="Calibri" w:hAnsi="Calibri"/>
                              <w:b/>
                              <w:bCs/>
                              <w:color w:val="FFFFFF" w:themeColor="background1"/>
                              <w:sz w:val="16"/>
                              <w:szCs w:val="16"/>
                            </w:rPr>
                            <w:t xml:space="preserve"> </w:t>
                          </w:r>
                          <w:r w:rsidRPr="00822DBC">
                            <w:rPr>
                              <w:rFonts w:ascii="Calibri" w:hAnsi="Calibri"/>
                              <w:b/>
                              <w:bCs/>
                              <w:color w:val="FFFFFF" w:themeColor="background1"/>
                              <w:sz w:val="16"/>
                              <w:szCs w:val="16"/>
                            </w:rPr>
                            <w:t>Cengage. All Rights Reserved. May not be scanned, copied or duplicated, or posted to a publicly accessible website, in whole or in part.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CA89371" id="_x0000_t202" coordsize="21600,21600" o:spt="202" path="m,l,21600r21600,l21600,xe">
              <v:stroke joinstyle="miter"/>
              <v:path gradientshapeok="t" o:connecttype="rect"/>
            </v:shapetype>
            <v:shape id="Text Box 7" o:spid="_x0000_s1026" type="#_x0000_t202" alt="&quot;&quot;" style="position:absolute;left:0;text-align:left;margin-left:0;margin-top:-2.6pt;width:419.25pt;height:2in;z-index:25165824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" filled="f" stroked="f" strokeweight=".5pt">
              <v:textbox style="mso-fit-shape-to-text:t">
                <w:txbxContent>
                  <w:p w14:paraId="62DA5277" w14:textId="557D9C45" w:rsidR="00932C78" w:rsidRPr="00822DBC" w:rsidRDefault="00932C78" w:rsidP="00932C78">
                    <w:pPr>
                      <w:rPr>
                        <w:rFonts w:ascii="Calibri" w:hAnsi="Calibri"/>
                        <w:b/>
                        <w:bCs/>
                        <w:color w:val="FFFFFF" w:themeColor="background1"/>
                        <w:sz w:val="16"/>
                        <w:szCs w:val="16"/>
                      </w:rPr>
                    </w:pPr>
                    <w:r w:rsidRPr="00822DBC">
                      <w:rPr>
                        <w:rFonts w:ascii="Calibri" w:hAnsi="Calibri"/>
                        <w:b/>
                        <w:bCs/>
                        <w:color w:val="FFFFFF" w:themeColor="background1"/>
                        <w:sz w:val="16"/>
                        <w:szCs w:val="16"/>
                      </w:rPr>
                      <w:t xml:space="preserve">© </w:t>
                    </w:r>
                    <w:r w:rsidR="00060CA1" w:rsidRPr="00822DBC">
                      <w:rPr>
                        <w:rFonts w:ascii="Calibri" w:hAnsi="Calibri"/>
                        <w:b/>
                        <w:bCs/>
                        <w:color w:val="FFFFFF" w:themeColor="background1"/>
                        <w:sz w:val="16"/>
                        <w:szCs w:val="16"/>
                      </w:rPr>
                      <w:t>202</w:t>
                    </w:r>
                    <w:r w:rsidR="00060CA1">
                      <w:rPr>
                        <w:rFonts w:ascii="Calibri" w:hAnsi="Calibri"/>
                        <w:b/>
                        <w:bCs/>
                        <w:color w:val="FFFFFF" w:themeColor="background1"/>
                        <w:sz w:val="16"/>
                        <w:szCs w:val="16"/>
                      </w:rPr>
                      <w:t>4</w:t>
                    </w:r>
                    <w:r w:rsidR="00060CA1" w:rsidRPr="00822DBC">
                      <w:rPr>
                        <w:rFonts w:ascii="Calibri" w:hAnsi="Calibri"/>
                        <w:b/>
                        <w:bCs/>
                        <w:color w:val="FFFFFF" w:themeColor="background1"/>
                        <w:sz w:val="16"/>
                        <w:szCs w:val="16"/>
                      </w:rPr>
                      <w:t xml:space="preserve"> </w:t>
                    </w:r>
                    <w:r w:rsidRPr="00822DBC">
                      <w:rPr>
                        <w:rFonts w:ascii="Calibri" w:hAnsi="Calibri"/>
                        <w:b/>
                        <w:bCs/>
                        <w:color w:val="FFFFFF" w:themeColor="background1"/>
                        <w:sz w:val="16"/>
                        <w:szCs w:val="16"/>
                      </w:rPr>
                      <w:t>Cengage. All Rights Reserved. May not be scanned, copied or duplicated, or posted to a publicly accessible website, in whole or in part. </w:t>
                    </w:r>
                  </w:p>
                </w:txbxContent>
              </v:textbox>
              <w10:wrap type="square" anchorx="margin"/>
            </v:shape>
          </w:pict>
        </mc:Fallback>
      </mc:AlternateContent>
    </w:r>
    <w:sdt>
      <w:sdtPr>
        <w:id w:val="-720908374"/>
        <w:docPartObj>
          <w:docPartGallery w:val="Page Numbers (Bottom of Page)"/>
          <w:docPartUnique/>
        </w:docPartObj>
      </w:sdtPr>
      <w:sdtEndPr>
        <w:rPr>
          <w:b/>
          <w:bCs/>
          <w:noProof/>
          <w:color w:val="FFFFFF" w:themeColor="background1"/>
          <w:sz w:val="24"/>
          <w:szCs w:val="24"/>
          <w:shd w:val="clear" w:color="auto" w:fill="292F7C" w:themeFill="text1"/>
        </w:rPr>
      </w:sdtEndPr>
      <w:sdtContent>
        <w:r w:rsidR="00BF03C4" w:rsidRPr="00AC3346">
          <w:rPr>
            <w:b/>
            <w:bCs/>
            <w:color w:val="FFFFFF" w:themeColor="background1"/>
            <w:sz w:val="24"/>
            <w:szCs w:val="24"/>
            <w:shd w:val="clear" w:color="auto" w:fill="292F7C" w:themeFill="text1"/>
          </w:rPr>
          <w:fldChar w:fldCharType="begin"/>
        </w:r>
        <w:r w:rsidR="00BF03C4" w:rsidRPr="00AC3346">
          <w:rPr>
            <w:b/>
            <w:bCs/>
            <w:color w:val="FFFFFF" w:themeColor="background1"/>
            <w:sz w:val="24"/>
            <w:szCs w:val="24"/>
            <w:shd w:val="clear" w:color="auto" w:fill="292F7C" w:themeFill="text1"/>
          </w:rPr>
          <w:instrText xml:space="preserve"> PAGE   \* MERGEFORMAT </w:instrText>
        </w:r>
        <w:r w:rsidR="00BF03C4" w:rsidRPr="00AC3346">
          <w:rPr>
            <w:b/>
            <w:bCs/>
            <w:color w:val="FFFFFF" w:themeColor="background1"/>
            <w:sz w:val="24"/>
            <w:szCs w:val="24"/>
            <w:shd w:val="clear" w:color="auto" w:fill="292F7C" w:themeFill="text1"/>
          </w:rPr>
          <w:fldChar w:fldCharType="separate"/>
        </w:r>
        <w:r w:rsidR="00B54F10">
          <w:rPr>
            <w:b/>
            <w:bCs/>
            <w:noProof/>
            <w:color w:val="FFFFFF" w:themeColor="background1"/>
            <w:sz w:val="24"/>
            <w:szCs w:val="24"/>
            <w:shd w:val="clear" w:color="auto" w:fill="292F7C" w:themeFill="text1"/>
          </w:rPr>
          <w:t>1</w:t>
        </w:r>
        <w:r w:rsidR="00BF03C4" w:rsidRPr="00AC3346">
          <w:rPr>
            <w:b/>
            <w:bCs/>
            <w:noProof/>
            <w:color w:val="FFFFFF" w:themeColor="background1"/>
            <w:sz w:val="24"/>
            <w:szCs w:val="24"/>
            <w:shd w:val="clear" w:color="auto" w:fill="292F7C" w:themeFill="text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EEBB5" w14:textId="77777777" w:rsidR="008B47A7" w:rsidRDefault="008B47A7" w:rsidP="00F45FCA">
      <w:r>
        <w:separator/>
      </w:r>
    </w:p>
  </w:footnote>
  <w:footnote w:type="continuationSeparator" w:id="0">
    <w:p w14:paraId="3ED957E0" w14:textId="77777777" w:rsidR="008B47A7" w:rsidRDefault="008B47A7" w:rsidP="00F45FCA">
      <w:r>
        <w:continuationSeparator/>
      </w:r>
    </w:p>
  </w:footnote>
  <w:footnote w:type="continuationNotice" w:id="1">
    <w:p w14:paraId="147DCB9F" w14:textId="77777777" w:rsidR="008B47A7" w:rsidRDefault="008B47A7" w:rsidP="00F45F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244C" w14:textId="00E571B8" w:rsidR="005E1E0C" w:rsidRPr="00865264" w:rsidRDefault="00822DBC" w:rsidP="00822DBC">
    <w:pPr>
      <w:pStyle w:val="Page-header-with-book-title"/>
      <w:ind w:left="-1440"/>
    </w:pPr>
    <w:r>
      <w:drawing>
        <wp:inline distT="0" distB="0" distL="0" distR="0" wp14:anchorId="14EE8F78" wp14:editId="300E45ED">
          <wp:extent cx="7784465" cy="763961"/>
          <wp:effectExtent l="0" t="0" r="6985" b="0"/>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472803" cy="831514"/>
                  </a:xfrm>
                  <a:prstGeom prst="rect">
                    <a:avLst/>
                  </a:prstGeom>
                </pic:spPr>
              </pic:pic>
            </a:graphicData>
          </a:graphic>
        </wp:inline>
      </w:drawing>
    </w:r>
    <w:r w:rsidR="003E709C" w:rsidRPr="00865264">
      <w:drawing>
        <wp:anchor distT="0" distB="0" distL="114300" distR="114300" simplePos="0" relativeHeight="251658243" behindDoc="0" locked="0" layoutInCell="1" allowOverlap="1" wp14:anchorId="08AFF621" wp14:editId="6675B2C7">
          <wp:simplePos x="0" y="0"/>
          <wp:positionH relativeFrom="column">
            <wp:posOffset>-842645</wp:posOffset>
          </wp:positionH>
          <wp:positionV relativeFrom="paragraph">
            <wp:posOffset>-365125</wp:posOffset>
          </wp:positionV>
          <wp:extent cx="1088136" cy="246888"/>
          <wp:effectExtent l="0" t="0" r="0" b="1270"/>
          <wp:wrapNone/>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088136" cy="246888"/>
                  </a:xfrm>
                  <a:prstGeom prst="rect">
                    <a:avLst/>
                  </a:prstGeom>
                </pic:spPr>
              </pic:pic>
            </a:graphicData>
          </a:graphic>
          <wp14:sizeRelH relativeFrom="page">
            <wp14:pctWidth>0</wp14:pctWidth>
          </wp14:sizeRelH>
          <wp14:sizeRelV relativeFrom="page">
            <wp14:pctHeight>0</wp14:pctHeight>
          </wp14:sizeRelV>
        </wp:anchor>
      </w:drawing>
    </w:r>
    <w:r w:rsidR="008B47A7">
      <w:fldChar w:fldCharType="begin"/>
    </w:r>
    <w:r w:rsidR="008B47A7">
      <w:instrText xml:space="preserve"> STYLEREF  Title  \* MERGEFORMAT </w:instrText>
    </w:r>
    <w:r w:rsidR="008B47A7">
      <w:fldChar w:fldCharType="separate"/>
    </w:r>
    <w:r w:rsidR="00060CA1">
      <w:t>Solution and Answer Guide</w:t>
    </w:r>
    <w:r w:rsidR="008B47A7">
      <w:fldChar w:fldCharType="end"/>
    </w:r>
    <w:r w:rsidR="5B828D5A" w:rsidRPr="00865264">
      <w:t xml:space="preserve">: </w:t>
    </w:r>
    <w:r w:rsidR="008B47A7">
      <w:fldChar w:fldCharType="begin"/>
    </w:r>
    <w:r w:rsidR="008B47A7">
      <w:instrText xml:space="preserve"> STYLEREF  "Book Title"  \* MERGEFORMAT </w:instrText>
    </w:r>
    <w:r w:rsidR="008B47A7">
      <w:fldChar w:fldCharType="separate"/>
    </w:r>
    <w:r w:rsidR="00060CA1">
      <w:t>McCord/Tepper, Litigation Paralegal 2024, 9780357767337; Chapter 1: Welcome to the Law Office: Foundations for Litigation</w:t>
    </w:r>
    <w:r w:rsidR="00060CA1">
      <w:cr/>
    </w:r>
    <w:r w:rsidR="008B47A7">
      <w:fldChar w:fldCharType="end"/>
    </w:r>
  </w:p>
</w:hdr>
</file>

<file path=word/intelligence.xml><?xml version="1.0" encoding="utf-8"?>
<int:Intelligence xmlns:int="http://schemas.microsoft.com/office/intelligence/2019/intelligence">
  <int:IntelligenceSettings/>
  <int:Manifest>
    <int:WordHash hashCode="aYLl5PrbxXtyco" id="c1b05af2-5095-5ccd-933d-6cb1f761e933"/>
    <int:WordHash hashCode="3XG1uxnYVAvBpH" id="5a535237-ed27-5572-8dbf-bd64caa64708"/>
    <int:WordHash hashCode="/RNBTZ/ZCz3gaE" id="7d0d81fd-97f2-5542-abe5-c6f6f4cd1f45"/>
    <int:WordHash hashCode="v8uILlqSacbTmI" id="83a4e6cb-3274-5c73-b339-74cf632aeb8d"/>
  </int:Manifest>
  <int:Observations>
    <int:Content id="c1b05af2-5095-5ccd-933d-6cb1f761e933">
      <int:Rejection type="AugLoop_Intent_Intent"/>
    </int:Content>
    <int:Content id="5a535237-ed27-5572-8dbf-bd64caa64708">
      <int:Rejection type="AugLoop_Intent_Intent"/>
    </int:Content>
    <int:Content id="7d0d81fd-97f2-5542-abe5-c6f6f4cd1f45">
      <int:Rejection type="AugLoop_Intent_Intent"/>
    </int:Content>
    <int:Content id="83a4e6cb-3274-5c73-b339-74cf632aeb8d">
      <int:Rejection type="AugLoop_Intent_Intent"/>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22F3"/>
    <w:multiLevelType w:val="hybridMultilevel"/>
    <w:tmpl w:val="E58A6C1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1B1DBF"/>
    <w:multiLevelType w:val="hybridMultilevel"/>
    <w:tmpl w:val="BAF82CD2"/>
    <w:lvl w:ilvl="0" w:tplc="0409000F">
      <w:start w:val="1"/>
      <w:numFmt w:val="decimal"/>
      <w:lvlText w:val="%1."/>
      <w:lvlJc w:val="left"/>
      <w:pPr>
        <w:ind w:left="1440" w:hanging="360"/>
      </w:pPr>
    </w:lvl>
    <w:lvl w:ilvl="1" w:tplc="BA803A3A">
      <w:start w:val="1"/>
      <w:numFmt w:val="lowerLetter"/>
      <w:lvlText w:val="%2."/>
      <w:lvlJc w:val="left"/>
      <w:pPr>
        <w:ind w:left="2160" w:hanging="360"/>
      </w:pPr>
      <w:rPr>
        <w:rFont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68076B"/>
    <w:multiLevelType w:val="hybridMultilevel"/>
    <w:tmpl w:val="6B10B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0C94756"/>
    <w:multiLevelType w:val="hybridMultilevel"/>
    <w:tmpl w:val="8410F52C"/>
    <w:lvl w:ilvl="0" w:tplc="2B805C7C">
      <w:start w:val="1"/>
      <w:numFmt w:val="decimal"/>
      <w:pStyle w:val="Questio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4C5549"/>
    <w:multiLevelType w:val="hybridMultilevel"/>
    <w:tmpl w:val="2D9891E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E962E856">
      <w:start w:val="1"/>
      <w:numFmt w:val="bullet"/>
      <w:lvlText w:val="•"/>
      <w:lvlJc w:val="left"/>
      <w:pPr>
        <w:ind w:left="3060" w:hanging="360"/>
      </w:pPr>
      <w:rPr>
        <w:rFonts w:ascii="Work Sans" w:eastAsiaTheme="minorEastAsia" w:hAnsi="Work Sans" w:cstheme="minorBidi"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175A5B"/>
    <w:multiLevelType w:val="hybridMultilevel"/>
    <w:tmpl w:val="5DBC6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1551F84"/>
    <w:multiLevelType w:val="hybridMultilevel"/>
    <w:tmpl w:val="6B2AA2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7BC1165"/>
    <w:multiLevelType w:val="hybridMultilevel"/>
    <w:tmpl w:val="40C8A3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F0621B0"/>
    <w:multiLevelType w:val="hybridMultilevel"/>
    <w:tmpl w:val="3CB0B640"/>
    <w:lvl w:ilvl="0" w:tplc="0409000F">
      <w:start w:val="1"/>
      <w:numFmt w:val="decimal"/>
      <w:lvlText w:val="%1."/>
      <w:lvlJc w:val="left"/>
      <w:pPr>
        <w:ind w:left="1440" w:hanging="360"/>
      </w:pPr>
    </w:lvl>
    <w:lvl w:ilvl="1" w:tplc="37AAF8EC">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EF040AA"/>
    <w:multiLevelType w:val="hybridMultilevel"/>
    <w:tmpl w:val="40C8A3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90C1CA5"/>
    <w:multiLevelType w:val="hybridMultilevel"/>
    <w:tmpl w:val="40C8A3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AF56CFA"/>
    <w:multiLevelType w:val="hybridMultilevel"/>
    <w:tmpl w:val="E58A6C1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8"/>
  </w:num>
  <w:num w:numId="3">
    <w:abstractNumId w:val="1"/>
  </w:num>
  <w:num w:numId="4">
    <w:abstractNumId w:val="10"/>
  </w:num>
  <w:num w:numId="5">
    <w:abstractNumId w:val="7"/>
  </w:num>
  <w:num w:numId="6">
    <w:abstractNumId w:val="6"/>
  </w:num>
  <w:num w:numId="7">
    <w:abstractNumId w:val="4"/>
  </w:num>
  <w:num w:numId="8">
    <w:abstractNumId w:val="5"/>
  </w:num>
  <w:num w:numId="9">
    <w:abstractNumId w:val="2"/>
  </w:num>
  <w:num w:numId="10">
    <w:abstractNumId w:val="0"/>
  </w:num>
  <w:num w:numId="11">
    <w:abstractNumId w:val="11"/>
  </w:num>
  <w:num w:numId="1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CE0ABF"/>
    <w:rsid w:val="00001856"/>
    <w:rsid w:val="00002373"/>
    <w:rsid w:val="00002B45"/>
    <w:rsid w:val="000034A9"/>
    <w:rsid w:val="00004CFC"/>
    <w:rsid w:val="000063C0"/>
    <w:rsid w:val="00006AA9"/>
    <w:rsid w:val="00007006"/>
    <w:rsid w:val="0000744D"/>
    <w:rsid w:val="0001182D"/>
    <w:rsid w:val="00011B3E"/>
    <w:rsid w:val="00013862"/>
    <w:rsid w:val="000138A1"/>
    <w:rsid w:val="00015502"/>
    <w:rsid w:val="00015660"/>
    <w:rsid w:val="000158D2"/>
    <w:rsid w:val="000178FA"/>
    <w:rsid w:val="000205BB"/>
    <w:rsid w:val="0002186E"/>
    <w:rsid w:val="000219A9"/>
    <w:rsid w:val="00027D9D"/>
    <w:rsid w:val="0002818E"/>
    <w:rsid w:val="00030F51"/>
    <w:rsid w:val="00031312"/>
    <w:rsid w:val="00032794"/>
    <w:rsid w:val="000327E8"/>
    <w:rsid w:val="00033A65"/>
    <w:rsid w:val="00034757"/>
    <w:rsid w:val="00034C52"/>
    <w:rsid w:val="00040C83"/>
    <w:rsid w:val="00041467"/>
    <w:rsid w:val="00041766"/>
    <w:rsid w:val="00041DAB"/>
    <w:rsid w:val="00042FFF"/>
    <w:rsid w:val="000459DC"/>
    <w:rsid w:val="00046149"/>
    <w:rsid w:val="00047DAD"/>
    <w:rsid w:val="00050F62"/>
    <w:rsid w:val="00054130"/>
    <w:rsid w:val="0005523E"/>
    <w:rsid w:val="00055964"/>
    <w:rsid w:val="00055BF8"/>
    <w:rsid w:val="00060CA1"/>
    <w:rsid w:val="000612BB"/>
    <w:rsid w:val="00063A32"/>
    <w:rsid w:val="00064741"/>
    <w:rsid w:val="00064CD2"/>
    <w:rsid w:val="000658CE"/>
    <w:rsid w:val="000667A9"/>
    <w:rsid w:val="00066D6C"/>
    <w:rsid w:val="00067A28"/>
    <w:rsid w:val="00071457"/>
    <w:rsid w:val="000768DD"/>
    <w:rsid w:val="00080FDC"/>
    <w:rsid w:val="0008183A"/>
    <w:rsid w:val="00081DDD"/>
    <w:rsid w:val="0008552A"/>
    <w:rsid w:val="00087DD7"/>
    <w:rsid w:val="00090241"/>
    <w:rsid w:val="0009029B"/>
    <w:rsid w:val="00090A32"/>
    <w:rsid w:val="00091D38"/>
    <w:rsid w:val="000921B9"/>
    <w:rsid w:val="000923D6"/>
    <w:rsid w:val="0009253D"/>
    <w:rsid w:val="000931BE"/>
    <w:rsid w:val="00094650"/>
    <w:rsid w:val="000A390A"/>
    <w:rsid w:val="000A6701"/>
    <w:rsid w:val="000A67B1"/>
    <w:rsid w:val="000A7E01"/>
    <w:rsid w:val="000B1B1D"/>
    <w:rsid w:val="000B2C54"/>
    <w:rsid w:val="000B5682"/>
    <w:rsid w:val="000B576C"/>
    <w:rsid w:val="000B79EB"/>
    <w:rsid w:val="000C000A"/>
    <w:rsid w:val="000C1E25"/>
    <w:rsid w:val="000C6671"/>
    <w:rsid w:val="000D02F0"/>
    <w:rsid w:val="000D26D1"/>
    <w:rsid w:val="000D2F80"/>
    <w:rsid w:val="000D3547"/>
    <w:rsid w:val="000D414E"/>
    <w:rsid w:val="000D4440"/>
    <w:rsid w:val="000D497E"/>
    <w:rsid w:val="000D4FEB"/>
    <w:rsid w:val="000D57FA"/>
    <w:rsid w:val="000D5A66"/>
    <w:rsid w:val="000D66C3"/>
    <w:rsid w:val="000D7B67"/>
    <w:rsid w:val="000E2D19"/>
    <w:rsid w:val="000E37A3"/>
    <w:rsid w:val="000E3CE9"/>
    <w:rsid w:val="000E5517"/>
    <w:rsid w:val="000F27D2"/>
    <w:rsid w:val="000F27F1"/>
    <w:rsid w:val="000F3072"/>
    <w:rsid w:val="000F763A"/>
    <w:rsid w:val="000F7862"/>
    <w:rsid w:val="000F78A5"/>
    <w:rsid w:val="000F7A34"/>
    <w:rsid w:val="0010041C"/>
    <w:rsid w:val="00101F18"/>
    <w:rsid w:val="00102D2C"/>
    <w:rsid w:val="00103C9B"/>
    <w:rsid w:val="001048C5"/>
    <w:rsid w:val="00107BE6"/>
    <w:rsid w:val="00110E25"/>
    <w:rsid w:val="00111320"/>
    <w:rsid w:val="0011333F"/>
    <w:rsid w:val="00113E7C"/>
    <w:rsid w:val="001171B2"/>
    <w:rsid w:val="0012116C"/>
    <w:rsid w:val="00125782"/>
    <w:rsid w:val="0012755C"/>
    <w:rsid w:val="00127802"/>
    <w:rsid w:val="001314F4"/>
    <w:rsid w:val="00134B92"/>
    <w:rsid w:val="00140EE3"/>
    <w:rsid w:val="00142476"/>
    <w:rsid w:val="0014279F"/>
    <w:rsid w:val="00146F8B"/>
    <w:rsid w:val="00150D69"/>
    <w:rsid w:val="00151500"/>
    <w:rsid w:val="00152CDC"/>
    <w:rsid w:val="00153877"/>
    <w:rsid w:val="0016163C"/>
    <w:rsid w:val="001655CA"/>
    <w:rsid w:val="001664AC"/>
    <w:rsid w:val="00166728"/>
    <w:rsid w:val="00167AB1"/>
    <w:rsid w:val="0017256C"/>
    <w:rsid w:val="00174453"/>
    <w:rsid w:val="00177DD6"/>
    <w:rsid w:val="001814EE"/>
    <w:rsid w:val="00181D2D"/>
    <w:rsid w:val="00182186"/>
    <w:rsid w:val="0018475C"/>
    <w:rsid w:val="00186B4F"/>
    <w:rsid w:val="00186F0B"/>
    <w:rsid w:val="00187515"/>
    <w:rsid w:val="00190FAF"/>
    <w:rsid w:val="00192193"/>
    <w:rsid w:val="001922EF"/>
    <w:rsid w:val="00193C36"/>
    <w:rsid w:val="0019554E"/>
    <w:rsid w:val="00195742"/>
    <w:rsid w:val="00195BC9"/>
    <w:rsid w:val="001962CC"/>
    <w:rsid w:val="00196EEF"/>
    <w:rsid w:val="00197D67"/>
    <w:rsid w:val="001A4E7F"/>
    <w:rsid w:val="001A589F"/>
    <w:rsid w:val="001A70E2"/>
    <w:rsid w:val="001B1C63"/>
    <w:rsid w:val="001B2584"/>
    <w:rsid w:val="001B53EA"/>
    <w:rsid w:val="001B65A2"/>
    <w:rsid w:val="001C0415"/>
    <w:rsid w:val="001CA5F9"/>
    <w:rsid w:val="001D0653"/>
    <w:rsid w:val="001D4054"/>
    <w:rsid w:val="001D5878"/>
    <w:rsid w:val="001D62BD"/>
    <w:rsid w:val="001E033D"/>
    <w:rsid w:val="001E4C5E"/>
    <w:rsid w:val="001E6096"/>
    <w:rsid w:val="001E777C"/>
    <w:rsid w:val="001E7F49"/>
    <w:rsid w:val="001F27CB"/>
    <w:rsid w:val="001F3C76"/>
    <w:rsid w:val="001F50F9"/>
    <w:rsid w:val="001F552D"/>
    <w:rsid w:val="001F7153"/>
    <w:rsid w:val="00205D55"/>
    <w:rsid w:val="00210BF6"/>
    <w:rsid w:val="00212BEE"/>
    <w:rsid w:val="0021359D"/>
    <w:rsid w:val="002145FD"/>
    <w:rsid w:val="002148D3"/>
    <w:rsid w:val="002150C5"/>
    <w:rsid w:val="00221B8E"/>
    <w:rsid w:val="0022248C"/>
    <w:rsid w:val="00223782"/>
    <w:rsid w:val="00223E1B"/>
    <w:rsid w:val="00223F34"/>
    <w:rsid w:val="002248EF"/>
    <w:rsid w:val="00224DBD"/>
    <w:rsid w:val="00225ED5"/>
    <w:rsid w:val="002324E0"/>
    <w:rsid w:val="00232A55"/>
    <w:rsid w:val="0023314F"/>
    <w:rsid w:val="00236557"/>
    <w:rsid w:val="00236D56"/>
    <w:rsid w:val="00241163"/>
    <w:rsid w:val="002416E2"/>
    <w:rsid w:val="00241B81"/>
    <w:rsid w:val="00242A90"/>
    <w:rsid w:val="00243637"/>
    <w:rsid w:val="0024367A"/>
    <w:rsid w:val="00243C81"/>
    <w:rsid w:val="002462A9"/>
    <w:rsid w:val="00246C6D"/>
    <w:rsid w:val="00247794"/>
    <w:rsid w:val="00247CC5"/>
    <w:rsid w:val="00251892"/>
    <w:rsid w:val="002518AA"/>
    <w:rsid w:val="0025505E"/>
    <w:rsid w:val="00260639"/>
    <w:rsid w:val="00260BE5"/>
    <w:rsid w:val="00260E29"/>
    <w:rsid w:val="00261356"/>
    <w:rsid w:val="00261399"/>
    <w:rsid w:val="00264F04"/>
    <w:rsid w:val="00266013"/>
    <w:rsid w:val="002738DC"/>
    <w:rsid w:val="00275A39"/>
    <w:rsid w:val="00275CEC"/>
    <w:rsid w:val="002826BE"/>
    <w:rsid w:val="00282A7A"/>
    <w:rsid w:val="00282E87"/>
    <w:rsid w:val="00286849"/>
    <w:rsid w:val="00290173"/>
    <w:rsid w:val="002901E9"/>
    <w:rsid w:val="0029267F"/>
    <w:rsid w:val="002947B7"/>
    <w:rsid w:val="002954E7"/>
    <w:rsid w:val="00295FE1"/>
    <w:rsid w:val="0029739A"/>
    <w:rsid w:val="00297706"/>
    <w:rsid w:val="002A2EC2"/>
    <w:rsid w:val="002A3533"/>
    <w:rsid w:val="002A7CD6"/>
    <w:rsid w:val="002B05B6"/>
    <w:rsid w:val="002B07E3"/>
    <w:rsid w:val="002B1455"/>
    <w:rsid w:val="002B2E17"/>
    <w:rsid w:val="002C129D"/>
    <w:rsid w:val="002C135B"/>
    <w:rsid w:val="002C1439"/>
    <w:rsid w:val="002C48F6"/>
    <w:rsid w:val="002C4C3B"/>
    <w:rsid w:val="002C522A"/>
    <w:rsid w:val="002C7460"/>
    <w:rsid w:val="002D06C8"/>
    <w:rsid w:val="002D4C07"/>
    <w:rsid w:val="002E0CB9"/>
    <w:rsid w:val="002E2675"/>
    <w:rsid w:val="002E3CED"/>
    <w:rsid w:val="002E56B7"/>
    <w:rsid w:val="002E6D6B"/>
    <w:rsid w:val="002E7C34"/>
    <w:rsid w:val="002F33A7"/>
    <w:rsid w:val="002F3D4A"/>
    <w:rsid w:val="002F45B7"/>
    <w:rsid w:val="002F5240"/>
    <w:rsid w:val="002F6921"/>
    <w:rsid w:val="002F6E23"/>
    <w:rsid w:val="002F760B"/>
    <w:rsid w:val="0030030E"/>
    <w:rsid w:val="003010E8"/>
    <w:rsid w:val="003032C3"/>
    <w:rsid w:val="00303AEF"/>
    <w:rsid w:val="0031355F"/>
    <w:rsid w:val="00315746"/>
    <w:rsid w:val="003163CB"/>
    <w:rsid w:val="00316CE6"/>
    <w:rsid w:val="00316EB6"/>
    <w:rsid w:val="0031773F"/>
    <w:rsid w:val="00317F3B"/>
    <w:rsid w:val="003206B0"/>
    <w:rsid w:val="003210DA"/>
    <w:rsid w:val="0032217D"/>
    <w:rsid w:val="0032321A"/>
    <w:rsid w:val="003235D0"/>
    <w:rsid w:val="00332611"/>
    <w:rsid w:val="00334930"/>
    <w:rsid w:val="00336909"/>
    <w:rsid w:val="0033768C"/>
    <w:rsid w:val="00341402"/>
    <w:rsid w:val="003422FC"/>
    <w:rsid w:val="00342706"/>
    <w:rsid w:val="00342943"/>
    <w:rsid w:val="00342B87"/>
    <w:rsid w:val="00343731"/>
    <w:rsid w:val="0034394E"/>
    <w:rsid w:val="00343A73"/>
    <w:rsid w:val="003449DC"/>
    <w:rsid w:val="00356AFD"/>
    <w:rsid w:val="00356C23"/>
    <w:rsid w:val="00357BFC"/>
    <w:rsid w:val="00361D4A"/>
    <w:rsid w:val="00363F1C"/>
    <w:rsid w:val="00364E72"/>
    <w:rsid w:val="0036726C"/>
    <w:rsid w:val="00370F6E"/>
    <w:rsid w:val="00371E28"/>
    <w:rsid w:val="00372948"/>
    <w:rsid w:val="003742A4"/>
    <w:rsid w:val="003756FA"/>
    <w:rsid w:val="00377AC9"/>
    <w:rsid w:val="00384073"/>
    <w:rsid w:val="00384F09"/>
    <w:rsid w:val="00385795"/>
    <w:rsid w:val="003859D9"/>
    <w:rsid w:val="00390F13"/>
    <w:rsid w:val="0039196E"/>
    <w:rsid w:val="00392185"/>
    <w:rsid w:val="0039388A"/>
    <w:rsid w:val="00396C83"/>
    <w:rsid w:val="003A00F5"/>
    <w:rsid w:val="003A01EC"/>
    <w:rsid w:val="003A265E"/>
    <w:rsid w:val="003A2FD3"/>
    <w:rsid w:val="003A3A7C"/>
    <w:rsid w:val="003A40F5"/>
    <w:rsid w:val="003A65D7"/>
    <w:rsid w:val="003A6FD4"/>
    <w:rsid w:val="003A7FCF"/>
    <w:rsid w:val="003B0122"/>
    <w:rsid w:val="003B0DA4"/>
    <w:rsid w:val="003B24DC"/>
    <w:rsid w:val="003B332C"/>
    <w:rsid w:val="003B3797"/>
    <w:rsid w:val="003B46C4"/>
    <w:rsid w:val="003C064E"/>
    <w:rsid w:val="003C4727"/>
    <w:rsid w:val="003D0F3C"/>
    <w:rsid w:val="003D1218"/>
    <w:rsid w:val="003D288B"/>
    <w:rsid w:val="003D2AE0"/>
    <w:rsid w:val="003D400D"/>
    <w:rsid w:val="003D5283"/>
    <w:rsid w:val="003D595C"/>
    <w:rsid w:val="003D5EA9"/>
    <w:rsid w:val="003D6E23"/>
    <w:rsid w:val="003D73D1"/>
    <w:rsid w:val="003E57F8"/>
    <w:rsid w:val="003E6376"/>
    <w:rsid w:val="003E709C"/>
    <w:rsid w:val="003E7AE8"/>
    <w:rsid w:val="003F1774"/>
    <w:rsid w:val="003F3122"/>
    <w:rsid w:val="003F3315"/>
    <w:rsid w:val="003F5ED3"/>
    <w:rsid w:val="003F7AEA"/>
    <w:rsid w:val="00400C37"/>
    <w:rsid w:val="00401F0B"/>
    <w:rsid w:val="00402039"/>
    <w:rsid w:val="00405A8D"/>
    <w:rsid w:val="00406EEC"/>
    <w:rsid w:val="004072D5"/>
    <w:rsid w:val="004100EA"/>
    <w:rsid w:val="00410F75"/>
    <w:rsid w:val="00413603"/>
    <w:rsid w:val="00416D19"/>
    <w:rsid w:val="00430F1D"/>
    <w:rsid w:val="0043381D"/>
    <w:rsid w:val="00434354"/>
    <w:rsid w:val="004349F4"/>
    <w:rsid w:val="00434C0A"/>
    <w:rsid w:val="004378A6"/>
    <w:rsid w:val="00440E23"/>
    <w:rsid w:val="00442287"/>
    <w:rsid w:val="00443F15"/>
    <w:rsid w:val="004442D1"/>
    <w:rsid w:val="004456DC"/>
    <w:rsid w:val="00445B1B"/>
    <w:rsid w:val="00446318"/>
    <w:rsid w:val="004478F0"/>
    <w:rsid w:val="00452587"/>
    <w:rsid w:val="004531D8"/>
    <w:rsid w:val="0046685B"/>
    <w:rsid w:val="00466A93"/>
    <w:rsid w:val="00474E3E"/>
    <w:rsid w:val="004813D5"/>
    <w:rsid w:val="004813D6"/>
    <w:rsid w:val="00483189"/>
    <w:rsid w:val="0048630D"/>
    <w:rsid w:val="0048775E"/>
    <w:rsid w:val="00492C8E"/>
    <w:rsid w:val="004948E5"/>
    <w:rsid w:val="004A2C6B"/>
    <w:rsid w:val="004A4C7F"/>
    <w:rsid w:val="004A63EE"/>
    <w:rsid w:val="004B181B"/>
    <w:rsid w:val="004B42F0"/>
    <w:rsid w:val="004B43EA"/>
    <w:rsid w:val="004B4C05"/>
    <w:rsid w:val="004BE8EB"/>
    <w:rsid w:val="004C01F8"/>
    <w:rsid w:val="004C20BD"/>
    <w:rsid w:val="004C238D"/>
    <w:rsid w:val="004C6648"/>
    <w:rsid w:val="004C789C"/>
    <w:rsid w:val="004D0B06"/>
    <w:rsid w:val="004D3B3A"/>
    <w:rsid w:val="004D4332"/>
    <w:rsid w:val="004D4F74"/>
    <w:rsid w:val="004D61B2"/>
    <w:rsid w:val="004E00DA"/>
    <w:rsid w:val="004E0BFF"/>
    <w:rsid w:val="004E0CC3"/>
    <w:rsid w:val="004E2549"/>
    <w:rsid w:val="004E62C9"/>
    <w:rsid w:val="004F092C"/>
    <w:rsid w:val="004F2138"/>
    <w:rsid w:val="004F357C"/>
    <w:rsid w:val="004F392F"/>
    <w:rsid w:val="004F526A"/>
    <w:rsid w:val="004F57B2"/>
    <w:rsid w:val="004F691B"/>
    <w:rsid w:val="004F73F8"/>
    <w:rsid w:val="005008E1"/>
    <w:rsid w:val="00506AFD"/>
    <w:rsid w:val="00507154"/>
    <w:rsid w:val="00510225"/>
    <w:rsid w:val="00511A57"/>
    <w:rsid w:val="0051233B"/>
    <w:rsid w:val="005143DE"/>
    <w:rsid w:val="005145AB"/>
    <w:rsid w:val="00515F2C"/>
    <w:rsid w:val="005177EB"/>
    <w:rsid w:val="00520265"/>
    <w:rsid w:val="00525990"/>
    <w:rsid w:val="005273D9"/>
    <w:rsid w:val="0052763A"/>
    <w:rsid w:val="00531073"/>
    <w:rsid w:val="00532DD3"/>
    <w:rsid w:val="00533178"/>
    <w:rsid w:val="00533E95"/>
    <w:rsid w:val="00534B7D"/>
    <w:rsid w:val="005362FF"/>
    <w:rsid w:val="00543AA5"/>
    <w:rsid w:val="00543F10"/>
    <w:rsid w:val="005507F4"/>
    <w:rsid w:val="005522C4"/>
    <w:rsid w:val="00555000"/>
    <w:rsid w:val="0056245B"/>
    <w:rsid w:val="00563BA9"/>
    <w:rsid w:val="005648B1"/>
    <w:rsid w:val="0057183F"/>
    <w:rsid w:val="00572A72"/>
    <w:rsid w:val="005748E5"/>
    <w:rsid w:val="005760E9"/>
    <w:rsid w:val="00580CD7"/>
    <w:rsid w:val="005837C8"/>
    <w:rsid w:val="005961FD"/>
    <w:rsid w:val="00597BDE"/>
    <w:rsid w:val="005A0EFF"/>
    <w:rsid w:val="005A2072"/>
    <w:rsid w:val="005A2898"/>
    <w:rsid w:val="005A59BA"/>
    <w:rsid w:val="005B11AB"/>
    <w:rsid w:val="005B32F1"/>
    <w:rsid w:val="005B3A07"/>
    <w:rsid w:val="005B62F8"/>
    <w:rsid w:val="005C2D47"/>
    <w:rsid w:val="005C6F0E"/>
    <w:rsid w:val="005D064E"/>
    <w:rsid w:val="005D075F"/>
    <w:rsid w:val="005D0B00"/>
    <w:rsid w:val="005D3D61"/>
    <w:rsid w:val="005D6124"/>
    <w:rsid w:val="005D7B15"/>
    <w:rsid w:val="005D7D0E"/>
    <w:rsid w:val="005E1468"/>
    <w:rsid w:val="005E1E0C"/>
    <w:rsid w:val="005E1E90"/>
    <w:rsid w:val="005E2AAF"/>
    <w:rsid w:val="005E35CD"/>
    <w:rsid w:val="005E4495"/>
    <w:rsid w:val="005F42E8"/>
    <w:rsid w:val="005F5B3D"/>
    <w:rsid w:val="005F7723"/>
    <w:rsid w:val="0060449D"/>
    <w:rsid w:val="00604AC1"/>
    <w:rsid w:val="00605735"/>
    <w:rsid w:val="006062DA"/>
    <w:rsid w:val="00607778"/>
    <w:rsid w:val="00610382"/>
    <w:rsid w:val="006106CE"/>
    <w:rsid w:val="00610DC4"/>
    <w:rsid w:val="00610EDD"/>
    <w:rsid w:val="006124BF"/>
    <w:rsid w:val="006136B9"/>
    <w:rsid w:val="00613E20"/>
    <w:rsid w:val="00614AA9"/>
    <w:rsid w:val="006158C7"/>
    <w:rsid w:val="00615AAD"/>
    <w:rsid w:val="00615D68"/>
    <w:rsid w:val="006176DC"/>
    <w:rsid w:val="00621348"/>
    <w:rsid w:val="00621D6C"/>
    <w:rsid w:val="00624D69"/>
    <w:rsid w:val="0062504F"/>
    <w:rsid w:val="00625CC8"/>
    <w:rsid w:val="00630A2C"/>
    <w:rsid w:val="00636977"/>
    <w:rsid w:val="006416AA"/>
    <w:rsid w:val="00644789"/>
    <w:rsid w:val="00644F3B"/>
    <w:rsid w:val="006451C6"/>
    <w:rsid w:val="0064569E"/>
    <w:rsid w:val="0064655F"/>
    <w:rsid w:val="00646733"/>
    <w:rsid w:val="00650742"/>
    <w:rsid w:val="00650AB3"/>
    <w:rsid w:val="00652265"/>
    <w:rsid w:val="00653FE9"/>
    <w:rsid w:val="00654A67"/>
    <w:rsid w:val="006570D7"/>
    <w:rsid w:val="00657CC7"/>
    <w:rsid w:val="0065A53D"/>
    <w:rsid w:val="00660235"/>
    <w:rsid w:val="006613DD"/>
    <w:rsid w:val="0066179B"/>
    <w:rsid w:val="00665FDE"/>
    <w:rsid w:val="00666C4B"/>
    <w:rsid w:val="0067098B"/>
    <w:rsid w:val="006755FA"/>
    <w:rsid w:val="006772E0"/>
    <w:rsid w:val="00680652"/>
    <w:rsid w:val="00680723"/>
    <w:rsid w:val="00680D3C"/>
    <w:rsid w:val="006817D8"/>
    <w:rsid w:val="00681EB2"/>
    <w:rsid w:val="0068663D"/>
    <w:rsid w:val="0068783C"/>
    <w:rsid w:val="00690458"/>
    <w:rsid w:val="00690650"/>
    <w:rsid w:val="0069129E"/>
    <w:rsid w:val="0069336D"/>
    <w:rsid w:val="00694A2A"/>
    <w:rsid w:val="006954B1"/>
    <w:rsid w:val="00696B4E"/>
    <w:rsid w:val="006A07C7"/>
    <w:rsid w:val="006A214B"/>
    <w:rsid w:val="006A685E"/>
    <w:rsid w:val="006A74EA"/>
    <w:rsid w:val="006A78FF"/>
    <w:rsid w:val="006B115C"/>
    <w:rsid w:val="006B3A98"/>
    <w:rsid w:val="006B3C37"/>
    <w:rsid w:val="006B463F"/>
    <w:rsid w:val="006B476D"/>
    <w:rsid w:val="006B6322"/>
    <w:rsid w:val="006B6467"/>
    <w:rsid w:val="006B67B1"/>
    <w:rsid w:val="006B76F9"/>
    <w:rsid w:val="006B7D1B"/>
    <w:rsid w:val="006B9BA5"/>
    <w:rsid w:val="006C2EFB"/>
    <w:rsid w:val="006D28BD"/>
    <w:rsid w:val="006D2D6B"/>
    <w:rsid w:val="006D7BE6"/>
    <w:rsid w:val="006E2418"/>
    <w:rsid w:val="006E34DC"/>
    <w:rsid w:val="006E4B73"/>
    <w:rsid w:val="006E6005"/>
    <w:rsid w:val="006E6CDC"/>
    <w:rsid w:val="006E780E"/>
    <w:rsid w:val="006F404A"/>
    <w:rsid w:val="006F414F"/>
    <w:rsid w:val="006F4477"/>
    <w:rsid w:val="006F64C7"/>
    <w:rsid w:val="006F6E7F"/>
    <w:rsid w:val="006F73DC"/>
    <w:rsid w:val="006F79B2"/>
    <w:rsid w:val="00706415"/>
    <w:rsid w:val="0070799B"/>
    <w:rsid w:val="00710171"/>
    <w:rsid w:val="007126EA"/>
    <w:rsid w:val="00714EC7"/>
    <w:rsid w:val="00717214"/>
    <w:rsid w:val="0071725F"/>
    <w:rsid w:val="007215EF"/>
    <w:rsid w:val="00724F47"/>
    <w:rsid w:val="007308AD"/>
    <w:rsid w:val="00732245"/>
    <w:rsid w:val="0073378C"/>
    <w:rsid w:val="00733D96"/>
    <w:rsid w:val="00736B85"/>
    <w:rsid w:val="00737FC8"/>
    <w:rsid w:val="007420C2"/>
    <w:rsid w:val="0074354F"/>
    <w:rsid w:val="00745370"/>
    <w:rsid w:val="0075065A"/>
    <w:rsid w:val="007524B8"/>
    <w:rsid w:val="007534D8"/>
    <w:rsid w:val="0075448F"/>
    <w:rsid w:val="00754905"/>
    <w:rsid w:val="00755FEA"/>
    <w:rsid w:val="007562B1"/>
    <w:rsid w:val="007568F4"/>
    <w:rsid w:val="007613BB"/>
    <w:rsid w:val="0076142E"/>
    <w:rsid w:val="0076147A"/>
    <w:rsid w:val="00764D5E"/>
    <w:rsid w:val="00765ABF"/>
    <w:rsid w:val="00767753"/>
    <w:rsid w:val="00771050"/>
    <w:rsid w:val="0077465E"/>
    <w:rsid w:val="00774BD2"/>
    <w:rsid w:val="00777F0E"/>
    <w:rsid w:val="00780160"/>
    <w:rsid w:val="00781A5E"/>
    <w:rsid w:val="00781D5D"/>
    <w:rsid w:val="007849B8"/>
    <w:rsid w:val="00785B70"/>
    <w:rsid w:val="00790611"/>
    <w:rsid w:val="00790ED7"/>
    <w:rsid w:val="007915E9"/>
    <w:rsid w:val="007A457C"/>
    <w:rsid w:val="007A6ADB"/>
    <w:rsid w:val="007A799B"/>
    <w:rsid w:val="007B0317"/>
    <w:rsid w:val="007B16CC"/>
    <w:rsid w:val="007B3BDE"/>
    <w:rsid w:val="007B4F5E"/>
    <w:rsid w:val="007B5B61"/>
    <w:rsid w:val="007B62F9"/>
    <w:rsid w:val="007B6C24"/>
    <w:rsid w:val="007C0C3E"/>
    <w:rsid w:val="007C1BCE"/>
    <w:rsid w:val="007C3107"/>
    <w:rsid w:val="007C4CD1"/>
    <w:rsid w:val="007C516B"/>
    <w:rsid w:val="007C5CD6"/>
    <w:rsid w:val="007D022B"/>
    <w:rsid w:val="007D06CD"/>
    <w:rsid w:val="007D0F0F"/>
    <w:rsid w:val="007D1A92"/>
    <w:rsid w:val="007D30DE"/>
    <w:rsid w:val="007D50B7"/>
    <w:rsid w:val="007D5857"/>
    <w:rsid w:val="007D6610"/>
    <w:rsid w:val="007D7C4A"/>
    <w:rsid w:val="007E1A4B"/>
    <w:rsid w:val="007E3AA0"/>
    <w:rsid w:val="007E5084"/>
    <w:rsid w:val="007E5F36"/>
    <w:rsid w:val="007F1DAD"/>
    <w:rsid w:val="007F295E"/>
    <w:rsid w:val="007F4664"/>
    <w:rsid w:val="007F4B71"/>
    <w:rsid w:val="007F63D5"/>
    <w:rsid w:val="007F74AB"/>
    <w:rsid w:val="008068A1"/>
    <w:rsid w:val="00810162"/>
    <w:rsid w:val="00810BB1"/>
    <w:rsid w:val="00810DD4"/>
    <w:rsid w:val="00811C46"/>
    <w:rsid w:val="00813036"/>
    <w:rsid w:val="008142A4"/>
    <w:rsid w:val="00814C7E"/>
    <w:rsid w:val="008208FC"/>
    <w:rsid w:val="00822DBC"/>
    <w:rsid w:val="008251A1"/>
    <w:rsid w:val="008259D9"/>
    <w:rsid w:val="0083177F"/>
    <w:rsid w:val="008327E1"/>
    <w:rsid w:val="00832AF6"/>
    <w:rsid w:val="00833D21"/>
    <w:rsid w:val="0083542C"/>
    <w:rsid w:val="00836486"/>
    <w:rsid w:val="0083728E"/>
    <w:rsid w:val="00841C66"/>
    <w:rsid w:val="008459BD"/>
    <w:rsid w:val="00846631"/>
    <w:rsid w:val="00846C15"/>
    <w:rsid w:val="0084CE81"/>
    <w:rsid w:val="008501F2"/>
    <w:rsid w:val="008511C4"/>
    <w:rsid w:val="008534F1"/>
    <w:rsid w:val="00853898"/>
    <w:rsid w:val="00857041"/>
    <w:rsid w:val="008605F0"/>
    <w:rsid w:val="00861A0D"/>
    <w:rsid w:val="00862100"/>
    <w:rsid w:val="008629ED"/>
    <w:rsid w:val="00864EE2"/>
    <w:rsid w:val="00865264"/>
    <w:rsid w:val="008653AE"/>
    <w:rsid w:val="008659C2"/>
    <w:rsid w:val="0087175F"/>
    <w:rsid w:val="00875C29"/>
    <w:rsid w:val="008805CD"/>
    <w:rsid w:val="0088214B"/>
    <w:rsid w:val="008821C0"/>
    <w:rsid w:val="00885D56"/>
    <w:rsid w:val="0088747E"/>
    <w:rsid w:val="00887955"/>
    <w:rsid w:val="0088797E"/>
    <w:rsid w:val="0089075C"/>
    <w:rsid w:val="00891298"/>
    <w:rsid w:val="0089341B"/>
    <w:rsid w:val="00894B07"/>
    <w:rsid w:val="008972D5"/>
    <w:rsid w:val="008A4EFB"/>
    <w:rsid w:val="008A61F3"/>
    <w:rsid w:val="008A64A0"/>
    <w:rsid w:val="008A7110"/>
    <w:rsid w:val="008B1E3F"/>
    <w:rsid w:val="008B47A7"/>
    <w:rsid w:val="008B73B4"/>
    <w:rsid w:val="008C03CD"/>
    <w:rsid w:val="008C0512"/>
    <w:rsid w:val="008C5033"/>
    <w:rsid w:val="008C5687"/>
    <w:rsid w:val="008C5891"/>
    <w:rsid w:val="008C5B4B"/>
    <w:rsid w:val="008C67E9"/>
    <w:rsid w:val="008D06A8"/>
    <w:rsid w:val="008D1051"/>
    <w:rsid w:val="008D15C2"/>
    <w:rsid w:val="008D1740"/>
    <w:rsid w:val="008D2736"/>
    <w:rsid w:val="008D4478"/>
    <w:rsid w:val="008D5995"/>
    <w:rsid w:val="008D6BE3"/>
    <w:rsid w:val="008E064E"/>
    <w:rsid w:val="008E202E"/>
    <w:rsid w:val="008E34F3"/>
    <w:rsid w:val="008E47E9"/>
    <w:rsid w:val="008E68E3"/>
    <w:rsid w:val="008F26BA"/>
    <w:rsid w:val="008F3EB9"/>
    <w:rsid w:val="008F4008"/>
    <w:rsid w:val="008F535E"/>
    <w:rsid w:val="008F63BC"/>
    <w:rsid w:val="008F6FB5"/>
    <w:rsid w:val="00901857"/>
    <w:rsid w:val="00903C59"/>
    <w:rsid w:val="00907FD7"/>
    <w:rsid w:val="0091464B"/>
    <w:rsid w:val="00916EFF"/>
    <w:rsid w:val="009203C9"/>
    <w:rsid w:val="009223DC"/>
    <w:rsid w:val="009233D5"/>
    <w:rsid w:val="00925946"/>
    <w:rsid w:val="00931B63"/>
    <w:rsid w:val="00932C78"/>
    <w:rsid w:val="00935ADE"/>
    <w:rsid w:val="00937A4F"/>
    <w:rsid w:val="00941296"/>
    <w:rsid w:val="009413BF"/>
    <w:rsid w:val="0094260B"/>
    <w:rsid w:val="00942CEF"/>
    <w:rsid w:val="009478B4"/>
    <w:rsid w:val="009505D2"/>
    <w:rsid w:val="0095159B"/>
    <w:rsid w:val="00951A41"/>
    <w:rsid w:val="0095311A"/>
    <w:rsid w:val="0096005B"/>
    <w:rsid w:val="00962A46"/>
    <w:rsid w:val="00963840"/>
    <w:rsid w:val="00965210"/>
    <w:rsid w:val="00967E93"/>
    <w:rsid w:val="00973CCB"/>
    <w:rsid w:val="00974927"/>
    <w:rsid w:val="00974B1C"/>
    <w:rsid w:val="00975849"/>
    <w:rsid w:val="009762EA"/>
    <w:rsid w:val="00977C3F"/>
    <w:rsid w:val="00980BA5"/>
    <w:rsid w:val="00986665"/>
    <w:rsid w:val="0098736A"/>
    <w:rsid w:val="00987B0F"/>
    <w:rsid w:val="00990584"/>
    <w:rsid w:val="00991FE5"/>
    <w:rsid w:val="00993F27"/>
    <w:rsid w:val="009940DA"/>
    <w:rsid w:val="009953F5"/>
    <w:rsid w:val="009956C4"/>
    <w:rsid w:val="009960AA"/>
    <w:rsid w:val="009964BF"/>
    <w:rsid w:val="00996AB3"/>
    <w:rsid w:val="00996BB4"/>
    <w:rsid w:val="0099720D"/>
    <w:rsid w:val="0099766C"/>
    <w:rsid w:val="009977F9"/>
    <w:rsid w:val="009A0883"/>
    <w:rsid w:val="009A0B2C"/>
    <w:rsid w:val="009A19CB"/>
    <w:rsid w:val="009A335C"/>
    <w:rsid w:val="009A5CC4"/>
    <w:rsid w:val="009A7DEE"/>
    <w:rsid w:val="009B0813"/>
    <w:rsid w:val="009B23B1"/>
    <w:rsid w:val="009B366D"/>
    <w:rsid w:val="009B5280"/>
    <w:rsid w:val="009C0519"/>
    <w:rsid w:val="009C1DCF"/>
    <w:rsid w:val="009C25D8"/>
    <w:rsid w:val="009C34BB"/>
    <w:rsid w:val="009C3F23"/>
    <w:rsid w:val="009C570C"/>
    <w:rsid w:val="009C5E96"/>
    <w:rsid w:val="009C64D7"/>
    <w:rsid w:val="009C66AD"/>
    <w:rsid w:val="009C72E5"/>
    <w:rsid w:val="009C7BC0"/>
    <w:rsid w:val="009D12A7"/>
    <w:rsid w:val="009D263B"/>
    <w:rsid w:val="009D2740"/>
    <w:rsid w:val="009D3A92"/>
    <w:rsid w:val="009D4BC6"/>
    <w:rsid w:val="009E0F96"/>
    <w:rsid w:val="009E31B2"/>
    <w:rsid w:val="009E42CA"/>
    <w:rsid w:val="009E4BAB"/>
    <w:rsid w:val="009F5BE6"/>
    <w:rsid w:val="009F5C9A"/>
    <w:rsid w:val="009F710B"/>
    <w:rsid w:val="009F741F"/>
    <w:rsid w:val="00A0209D"/>
    <w:rsid w:val="00A02930"/>
    <w:rsid w:val="00A05626"/>
    <w:rsid w:val="00A12632"/>
    <w:rsid w:val="00A13E34"/>
    <w:rsid w:val="00A16404"/>
    <w:rsid w:val="00A177A9"/>
    <w:rsid w:val="00A2072F"/>
    <w:rsid w:val="00A20806"/>
    <w:rsid w:val="00A20AB5"/>
    <w:rsid w:val="00A21A0A"/>
    <w:rsid w:val="00A27464"/>
    <w:rsid w:val="00A32B63"/>
    <w:rsid w:val="00A3407F"/>
    <w:rsid w:val="00A37EC8"/>
    <w:rsid w:val="00A439E5"/>
    <w:rsid w:val="00A44297"/>
    <w:rsid w:val="00A448EB"/>
    <w:rsid w:val="00A455EC"/>
    <w:rsid w:val="00A45617"/>
    <w:rsid w:val="00A46D03"/>
    <w:rsid w:val="00A471BE"/>
    <w:rsid w:val="00A47774"/>
    <w:rsid w:val="00A50C02"/>
    <w:rsid w:val="00A51B25"/>
    <w:rsid w:val="00A52F42"/>
    <w:rsid w:val="00A52F6F"/>
    <w:rsid w:val="00A55234"/>
    <w:rsid w:val="00A5729D"/>
    <w:rsid w:val="00A57FC8"/>
    <w:rsid w:val="00A62035"/>
    <w:rsid w:val="00A62DD0"/>
    <w:rsid w:val="00A634CA"/>
    <w:rsid w:val="00A63660"/>
    <w:rsid w:val="00A64A65"/>
    <w:rsid w:val="00A66888"/>
    <w:rsid w:val="00A67C69"/>
    <w:rsid w:val="00A72BB6"/>
    <w:rsid w:val="00A775F1"/>
    <w:rsid w:val="00A80A4E"/>
    <w:rsid w:val="00A80FAB"/>
    <w:rsid w:val="00A824B6"/>
    <w:rsid w:val="00A84F56"/>
    <w:rsid w:val="00A871A9"/>
    <w:rsid w:val="00A93E77"/>
    <w:rsid w:val="00A94081"/>
    <w:rsid w:val="00AA0C13"/>
    <w:rsid w:val="00AA4D95"/>
    <w:rsid w:val="00AA4ED9"/>
    <w:rsid w:val="00AA5054"/>
    <w:rsid w:val="00AA5098"/>
    <w:rsid w:val="00AB0F46"/>
    <w:rsid w:val="00AB1E48"/>
    <w:rsid w:val="00AB38D5"/>
    <w:rsid w:val="00AB5436"/>
    <w:rsid w:val="00AB748A"/>
    <w:rsid w:val="00AC14E9"/>
    <w:rsid w:val="00AC211E"/>
    <w:rsid w:val="00AC2226"/>
    <w:rsid w:val="00AC25FC"/>
    <w:rsid w:val="00AC3346"/>
    <w:rsid w:val="00AD08FF"/>
    <w:rsid w:val="00AD0BEC"/>
    <w:rsid w:val="00AD4C48"/>
    <w:rsid w:val="00AD72E7"/>
    <w:rsid w:val="00AD77A8"/>
    <w:rsid w:val="00AE0EAB"/>
    <w:rsid w:val="00AE4C1F"/>
    <w:rsid w:val="00AE5274"/>
    <w:rsid w:val="00AE5DE9"/>
    <w:rsid w:val="00AE7491"/>
    <w:rsid w:val="00AF3646"/>
    <w:rsid w:val="00AF4F5B"/>
    <w:rsid w:val="00AF72A9"/>
    <w:rsid w:val="00AF7F34"/>
    <w:rsid w:val="00B01808"/>
    <w:rsid w:val="00B025A7"/>
    <w:rsid w:val="00B028EA"/>
    <w:rsid w:val="00B02D69"/>
    <w:rsid w:val="00B02EED"/>
    <w:rsid w:val="00B04BFF"/>
    <w:rsid w:val="00B11A04"/>
    <w:rsid w:val="00B13D61"/>
    <w:rsid w:val="00B15CCF"/>
    <w:rsid w:val="00B173F9"/>
    <w:rsid w:val="00B1799C"/>
    <w:rsid w:val="00B22E0B"/>
    <w:rsid w:val="00B259A1"/>
    <w:rsid w:val="00B26445"/>
    <w:rsid w:val="00B26B7F"/>
    <w:rsid w:val="00B304B6"/>
    <w:rsid w:val="00B318C5"/>
    <w:rsid w:val="00B320E4"/>
    <w:rsid w:val="00B37096"/>
    <w:rsid w:val="00B37AC9"/>
    <w:rsid w:val="00B41703"/>
    <w:rsid w:val="00B44F16"/>
    <w:rsid w:val="00B45F99"/>
    <w:rsid w:val="00B50112"/>
    <w:rsid w:val="00B506D6"/>
    <w:rsid w:val="00B54966"/>
    <w:rsid w:val="00B54A13"/>
    <w:rsid w:val="00B54C43"/>
    <w:rsid w:val="00B54CEF"/>
    <w:rsid w:val="00B54F10"/>
    <w:rsid w:val="00B562CC"/>
    <w:rsid w:val="00B566D6"/>
    <w:rsid w:val="00B56D4B"/>
    <w:rsid w:val="00B60B0D"/>
    <w:rsid w:val="00B613E2"/>
    <w:rsid w:val="00B63C7F"/>
    <w:rsid w:val="00B63DBA"/>
    <w:rsid w:val="00B66237"/>
    <w:rsid w:val="00B6633D"/>
    <w:rsid w:val="00B66C61"/>
    <w:rsid w:val="00B67D5D"/>
    <w:rsid w:val="00B734FD"/>
    <w:rsid w:val="00B764FA"/>
    <w:rsid w:val="00B804C1"/>
    <w:rsid w:val="00B81F41"/>
    <w:rsid w:val="00B82233"/>
    <w:rsid w:val="00B8276F"/>
    <w:rsid w:val="00B86E10"/>
    <w:rsid w:val="00B873D4"/>
    <w:rsid w:val="00B87EE9"/>
    <w:rsid w:val="00B91745"/>
    <w:rsid w:val="00B923E6"/>
    <w:rsid w:val="00B9579F"/>
    <w:rsid w:val="00BA07B5"/>
    <w:rsid w:val="00BA51AA"/>
    <w:rsid w:val="00BB2843"/>
    <w:rsid w:val="00BB73B4"/>
    <w:rsid w:val="00BC1AFD"/>
    <w:rsid w:val="00BC70E2"/>
    <w:rsid w:val="00BC71B8"/>
    <w:rsid w:val="00BD2DB5"/>
    <w:rsid w:val="00BD4DDF"/>
    <w:rsid w:val="00BE0C02"/>
    <w:rsid w:val="00BE0EF2"/>
    <w:rsid w:val="00BE237E"/>
    <w:rsid w:val="00BE24D6"/>
    <w:rsid w:val="00BE6F00"/>
    <w:rsid w:val="00BE71FC"/>
    <w:rsid w:val="00BF03C4"/>
    <w:rsid w:val="00BF042E"/>
    <w:rsid w:val="00BF0803"/>
    <w:rsid w:val="00BF0EA8"/>
    <w:rsid w:val="00BF4C27"/>
    <w:rsid w:val="00BF618E"/>
    <w:rsid w:val="00BF66FC"/>
    <w:rsid w:val="00C01691"/>
    <w:rsid w:val="00C01C2D"/>
    <w:rsid w:val="00C0435B"/>
    <w:rsid w:val="00C073C4"/>
    <w:rsid w:val="00C1065F"/>
    <w:rsid w:val="00C15DDA"/>
    <w:rsid w:val="00C20019"/>
    <w:rsid w:val="00C24D41"/>
    <w:rsid w:val="00C262B0"/>
    <w:rsid w:val="00C267F1"/>
    <w:rsid w:val="00C30722"/>
    <w:rsid w:val="00C34749"/>
    <w:rsid w:val="00C40AEA"/>
    <w:rsid w:val="00C41591"/>
    <w:rsid w:val="00C418D8"/>
    <w:rsid w:val="00C43F4D"/>
    <w:rsid w:val="00C448D6"/>
    <w:rsid w:val="00C44B1E"/>
    <w:rsid w:val="00C44DB6"/>
    <w:rsid w:val="00C5109B"/>
    <w:rsid w:val="00C530E0"/>
    <w:rsid w:val="00C55490"/>
    <w:rsid w:val="00C56D60"/>
    <w:rsid w:val="00C57AF4"/>
    <w:rsid w:val="00C6042E"/>
    <w:rsid w:val="00C61976"/>
    <w:rsid w:val="00C622C0"/>
    <w:rsid w:val="00C633D7"/>
    <w:rsid w:val="00C637CB"/>
    <w:rsid w:val="00C639DB"/>
    <w:rsid w:val="00C709D3"/>
    <w:rsid w:val="00C71B3C"/>
    <w:rsid w:val="00C71D19"/>
    <w:rsid w:val="00C77D1A"/>
    <w:rsid w:val="00C77D98"/>
    <w:rsid w:val="00C8128E"/>
    <w:rsid w:val="00C828D9"/>
    <w:rsid w:val="00C8419F"/>
    <w:rsid w:val="00C84853"/>
    <w:rsid w:val="00C85530"/>
    <w:rsid w:val="00C91E0D"/>
    <w:rsid w:val="00C92BB7"/>
    <w:rsid w:val="00C96276"/>
    <w:rsid w:val="00C962F9"/>
    <w:rsid w:val="00C9799D"/>
    <w:rsid w:val="00C97F8D"/>
    <w:rsid w:val="00CA1CDD"/>
    <w:rsid w:val="00CA2109"/>
    <w:rsid w:val="00CB3295"/>
    <w:rsid w:val="00CB6C43"/>
    <w:rsid w:val="00CC1D6D"/>
    <w:rsid w:val="00CC6FAF"/>
    <w:rsid w:val="00CC72D9"/>
    <w:rsid w:val="00CD1F40"/>
    <w:rsid w:val="00CD40B5"/>
    <w:rsid w:val="00CD46CC"/>
    <w:rsid w:val="00CD659A"/>
    <w:rsid w:val="00CE004D"/>
    <w:rsid w:val="00CE2F0C"/>
    <w:rsid w:val="00CE518F"/>
    <w:rsid w:val="00CF1A97"/>
    <w:rsid w:val="00CF2B39"/>
    <w:rsid w:val="00CF3C15"/>
    <w:rsid w:val="00CF6DD7"/>
    <w:rsid w:val="00CF77A5"/>
    <w:rsid w:val="00D0135B"/>
    <w:rsid w:val="00D0154F"/>
    <w:rsid w:val="00D02263"/>
    <w:rsid w:val="00D05A1D"/>
    <w:rsid w:val="00D0742A"/>
    <w:rsid w:val="00D1092D"/>
    <w:rsid w:val="00D128B8"/>
    <w:rsid w:val="00D135E5"/>
    <w:rsid w:val="00D164A3"/>
    <w:rsid w:val="00D200EE"/>
    <w:rsid w:val="00D20DFC"/>
    <w:rsid w:val="00D238E6"/>
    <w:rsid w:val="00D24EDD"/>
    <w:rsid w:val="00D24F80"/>
    <w:rsid w:val="00D26D83"/>
    <w:rsid w:val="00D27ABB"/>
    <w:rsid w:val="00D348FD"/>
    <w:rsid w:val="00D34B00"/>
    <w:rsid w:val="00D36142"/>
    <w:rsid w:val="00D40095"/>
    <w:rsid w:val="00D40F16"/>
    <w:rsid w:val="00D41676"/>
    <w:rsid w:val="00D41F1D"/>
    <w:rsid w:val="00D4296E"/>
    <w:rsid w:val="00D43232"/>
    <w:rsid w:val="00D4454C"/>
    <w:rsid w:val="00D45216"/>
    <w:rsid w:val="00D47760"/>
    <w:rsid w:val="00D52464"/>
    <w:rsid w:val="00D5406C"/>
    <w:rsid w:val="00D5540D"/>
    <w:rsid w:val="00D55860"/>
    <w:rsid w:val="00D558E1"/>
    <w:rsid w:val="00D57F1B"/>
    <w:rsid w:val="00D602E4"/>
    <w:rsid w:val="00D616A3"/>
    <w:rsid w:val="00D617CD"/>
    <w:rsid w:val="00D61996"/>
    <w:rsid w:val="00D620A0"/>
    <w:rsid w:val="00D6262B"/>
    <w:rsid w:val="00D70681"/>
    <w:rsid w:val="00D71683"/>
    <w:rsid w:val="00D74F3F"/>
    <w:rsid w:val="00D755C5"/>
    <w:rsid w:val="00D75AF7"/>
    <w:rsid w:val="00D77FD5"/>
    <w:rsid w:val="00D800D5"/>
    <w:rsid w:val="00D826B5"/>
    <w:rsid w:val="00D838ED"/>
    <w:rsid w:val="00D83DC6"/>
    <w:rsid w:val="00D8502E"/>
    <w:rsid w:val="00D85CB3"/>
    <w:rsid w:val="00D8720D"/>
    <w:rsid w:val="00D90A2B"/>
    <w:rsid w:val="00D90AEE"/>
    <w:rsid w:val="00D91070"/>
    <w:rsid w:val="00D9119A"/>
    <w:rsid w:val="00D9201B"/>
    <w:rsid w:val="00D93F3F"/>
    <w:rsid w:val="00DA2D15"/>
    <w:rsid w:val="00DA3525"/>
    <w:rsid w:val="00DA7986"/>
    <w:rsid w:val="00DB0564"/>
    <w:rsid w:val="00DB1664"/>
    <w:rsid w:val="00DB2031"/>
    <w:rsid w:val="00DB2B52"/>
    <w:rsid w:val="00DB3690"/>
    <w:rsid w:val="00DB406C"/>
    <w:rsid w:val="00DB5407"/>
    <w:rsid w:val="00DC0FE3"/>
    <w:rsid w:val="00DC1453"/>
    <w:rsid w:val="00DC1DB1"/>
    <w:rsid w:val="00DC27A7"/>
    <w:rsid w:val="00DC2DCE"/>
    <w:rsid w:val="00DC7340"/>
    <w:rsid w:val="00DC76CC"/>
    <w:rsid w:val="00DC7AC4"/>
    <w:rsid w:val="00DD188D"/>
    <w:rsid w:val="00DD34C1"/>
    <w:rsid w:val="00DD3EB6"/>
    <w:rsid w:val="00DD4D4A"/>
    <w:rsid w:val="00DD5AB5"/>
    <w:rsid w:val="00DD5AD4"/>
    <w:rsid w:val="00DE2812"/>
    <w:rsid w:val="00DE2EC0"/>
    <w:rsid w:val="00DE5351"/>
    <w:rsid w:val="00DE5C59"/>
    <w:rsid w:val="00DE6E02"/>
    <w:rsid w:val="00DE7353"/>
    <w:rsid w:val="00DE7ABE"/>
    <w:rsid w:val="00DE7F8A"/>
    <w:rsid w:val="00DF040C"/>
    <w:rsid w:val="00DF13AD"/>
    <w:rsid w:val="00DF173A"/>
    <w:rsid w:val="00DF175B"/>
    <w:rsid w:val="00DF47B2"/>
    <w:rsid w:val="00DF4B59"/>
    <w:rsid w:val="00DF6BDE"/>
    <w:rsid w:val="00E00F5C"/>
    <w:rsid w:val="00E02790"/>
    <w:rsid w:val="00E0332B"/>
    <w:rsid w:val="00E04A9C"/>
    <w:rsid w:val="00E050C6"/>
    <w:rsid w:val="00E05379"/>
    <w:rsid w:val="00E0705D"/>
    <w:rsid w:val="00E074C6"/>
    <w:rsid w:val="00E0764D"/>
    <w:rsid w:val="00E104AD"/>
    <w:rsid w:val="00E1067F"/>
    <w:rsid w:val="00E10806"/>
    <w:rsid w:val="00E11493"/>
    <w:rsid w:val="00E12275"/>
    <w:rsid w:val="00E14371"/>
    <w:rsid w:val="00E1564C"/>
    <w:rsid w:val="00E15773"/>
    <w:rsid w:val="00E20758"/>
    <w:rsid w:val="00E2080B"/>
    <w:rsid w:val="00E217BD"/>
    <w:rsid w:val="00E21DCC"/>
    <w:rsid w:val="00E276BF"/>
    <w:rsid w:val="00E315FB"/>
    <w:rsid w:val="00E32E31"/>
    <w:rsid w:val="00E33EFA"/>
    <w:rsid w:val="00E3A2E7"/>
    <w:rsid w:val="00E412CA"/>
    <w:rsid w:val="00E41B50"/>
    <w:rsid w:val="00E41CCF"/>
    <w:rsid w:val="00E4259A"/>
    <w:rsid w:val="00E43AB2"/>
    <w:rsid w:val="00E43BCD"/>
    <w:rsid w:val="00E43E8E"/>
    <w:rsid w:val="00E44ED1"/>
    <w:rsid w:val="00E454D7"/>
    <w:rsid w:val="00E46AB3"/>
    <w:rsid w:val="00E52D30"/>
    <w:rsid w:val="00E53EA2"/>
    <w:rsid w:val="00E55701"/>
    <w:rsid w:val="00E5582D"/>
    <w:rsid w:val="00E56888"/>
    <w:rsid w:val="00E61B6A"/>
    <w:rsid w:val="00E61E08"/>
    <w:rsid w:val="00E627AB"/>
    <w:rsid w:val="00E658E5"/>
    <w:rsid w:val="00E707CD"/>
    <w:rsid w:val="00E715B6"/>
    <w:rsid w:val="00E7531F"/>
    <w:rsid w:val="00E834BC"/>
    <w:rsid w:val="00E83DE8"/>
    <w:rsid w:val="00E8E6C0"/>
    <w:rsid w:val="00E917BF"/>
    <w:rsid w:val="00E92CE0"/>
    <w:rsid w:val="00E9468A"/>
    <w:rsid w:val="00EA12A3"/>
    <w:rsid w:val="00EA3D40"/>
    <w:rsid w:val="00EA44CE"/>
    <w:rsid w:val="00EB0501"/>
    <w:rsid w:val="00EB0EDA"/>
    <w:rsid w:val="00EB2791"/>
    <w:rsid w:val="00EB6A4D"/>
    <w:rsid w:val="00EB77F9"/>
    <w:rsid w:val="00EC04B7"/>
    <w:rsid w:val="00EC21E8"/>
    <w:rsid w:val="00EC249C"/>
    <w:rsid w:val="00EC4DB8"/>
    <w:rsid w:val="00EC5423"/>
    <w:rsid w:val="00EC575F"/>
    <w:rsid w:val="00EC5B9E"/>
    <w:rsid w:val="00EC636B"/>
    <w:rsid w:val="00EC7ABA"/>
    <w:rsid w:val="00ED00EB"/>
    <w:rsid w:val="00ED0D3F"/>
    <w:rsid w:val="00ED199A"/>
    <w:rsid w:val="00ED1CCB"/>
    <w:rsid w:val="00ED275D"/>
    <w:rsid w:val="00ED3DCA"/>
    <w:rsid w:val="00ED76F0"/>
    <w:rsid w:val="00ED7A57"/>
    <w:rsid w:val="00EE0AEA"/>
    <w:rsid w:val="00EE1D8A"/>
    <w:rsid w:val="00EE23F0"/>
    <w:rsid w:val="00EE55B7"/>
    <w:rsid w:val="00EE6508"/>
    <w:rsid w:val="00EE6588"/>
    <w:rsid w:val="00EF2E09"/>
    <w:rsid w:val="00EF4D8D"/>
    <w:rsid w:val="00EF5843"/>
    <w:rsid w:val="00EF5E74"/>
    <w:rsid w:val="00EF76D1"/>
    <w:rsid w:val="00EF7AAF"/>
    <w:rsid w:val="00F01704"/>
    <w:rsid w:val="00F02A96"/>
    <w:rsid w:val="00F04254"/>
    <w:rsid w:val="00F0569E"/>
    <w:rsid w:val="00F07AA7"/>
    <w:rsid w:val="00F11D71"/>
    <w:rsid w:val="00F12268"/>
    <w:rsid w:val="00F123BC"/>
    <w:rsid w:val="00F142A3"/>
    <w:rsid w:val="00F15142"/>
    <w:rsid w:val="00F152F4"/>
    <w:rsid w:val="00F15BC6"/>
    <w:rsid w:val="00F15F9E"/>
    <w:rsid w:val="00F17613"/>
    <w:rsid w:val="00F22080"/>
    <w:rsid w:val="00F24754"/>
    <w:rsid w:val="00F256E2"/>
    <w:rsid w:val="00F25E11"/>
    <w:rsid w:val="00F27346"/>
    <w:rsid w:val="00F32D72"/>
    <w:rsid w:val="00F345D6"/>
    <w:rsid w:val="00F34C08"/>
    <w:rsid w:val="00F43EE5"/>
    <w:rsid w:val="00F45FCA"/>
    <w:rsid w:val="00F51090"/>
    <w:rsid w:val="00F564CD"/>
    <w:rsid w:val="00F608D9"/>
    <w:rsid w:val="00F6208D"/>
    <w:rsid w:val="00F652D4"/>
    <w:rsid w:val="00F67724"/>
    <w:rsid w:val="00F72385"/>
    <w:rsid w:val="00F73B32"/>
    <w:rsid w:val="00F73D21"/>
    <w:rsid w:val="00F7441C"/>
    <w:rsid w:val="00F76E04"/>
    <w:rsid w:val="00F8188F"/>
    <w:rsid w:val="00F82032"/>
    <w:rsid w:val="00F90F4F"/>
    <w:rsid w:val="00F916B1"/>
    <w:rsid w:val="00F9532B"/>
    <w:rsid w:val="00F9542D"/>
    <w:rsid w:val="00F97BA6"/>
    <w:rsid w:val="00F97BC3"/>
    <w:rsid w:val="00FA4AD7"/>
    <w:rsid w:val="00FA531E"/>
    <w:rsid w:val="00FA7E1C"/>
    <w:rsid w:val="00FB03ED"/>
    <w:rsid w:val="00FB28CC"/>
    <w:rsid w:val="00FB66FB"/>
    <w:rsid w:val="00FC0F07"/>
    <w:rsid w:val="00FC4729"/>
    <w:rsid w:val="00FCF2E9"/>
    <w:rsid w:val="00FD29E7"/>
    <w:rsid w:val="00FD42A1"/>
    <w:rsid w:val="00FD431A"/>
    <w:rsid w:val="00FD651B"/>
    <w:rsid w:val="00FE23DA"/>
    <w:rsid w:val="00FE25F1"/>
    <w:rsid w:val="00FE68B7"/>
    <w:rsid w:val="00FECA0D"/>
    <w:rsid w:val="00FF289D"/>
    <w:rsid w:val="00FF34B6"/>
    <w:rsid w:val="00FF35D6"/>
    <w:rsid w:val="00FF5E2D"/>
    <w:rsid w:val="00FF6477"/>
    <w:rsid w:val="00FF6A17"/>
    <w:rsid w:val="00FF6B7B"/>
    <w:rsid w:val="00FF7EB3"/>
    <w:rsid w:val="012A7228"/>
    <w:rsid w:val="0134EC10"/>
    <w:rsid w:val="013CB8E4"/>
    <w:rsid w:val="01436F8D"/>
    <w:rsid w:val="0148A265"/>
    <w:rsid w:val="01652E78"/>
    <w:rsid w:val="0179115C"/>
    <w:rsid w:val="0179F74F"/>
    <w:rsid w:val="017F59D6"/>
    <w:rsid w:val="0191525A"/>
    <w:rsid w:val="01A7E9AF"/>
    <w:rsid w:val="01AF79B1"/>
    <w:rsid w:val="01B54DF6"/>
    <w:rsid w:val="01D055A9"/>
    <w:rsid w:val="01EB1ABC"/>
    <w:rsid w:val="01FF3599"/>
    <w:rsid w:val="020569C6"/>
    <w:rsid w:val="020E55C5"/>
    <w:rsid w:val="023A2C17"/>
    <w:rsid w:val="027843BF"/>
    <w:rsid w:val="027C31ED"/>
    <w:rsid w:val="027F7F56"/>
    <w:rsid w:val="02879200"/>
    <w:rsid w:val="028D8D63"/>
    <w:rsid w:val="029A7B07"/>
    <w:rsid w:val="029B7059"/>
    <w:rsid w:val="02A489B9"/>
    <w:rsid w:val="02A7A1D3"/>
    <w:rsid w:val="02B1BA86"/>
    <w:rsid w:val="02C18CB8"/>
    <w:rsid w:val="02E400F2"/>
    <w:rsid w:val="031510AA"/>
    <w:rsid w:val="031DD669"/>
    <w:rsid w:val="034E9916"/>
    <w:rsid w:val="0353E6EF"/>
    <w:rsid w:val="03637610"/>
    <w:rsid w:val="036E5F61"/>
    <w:rsid w:val="037E0902"/>
    <w:rsid w:val="0387BE26"/>
    <w:rsid w:val="0398128E"/>
    <w:rsid w:val="03D02D79"/>
    <w:rsid w:val="03E3D4CF"/>
    <w:rsid w:val="03E6C284"/>
    <w:rsid w:val="03F1E73E"/>
    <w:rsid w:val="040069BF"/>
    <w:rsid w:val="0405A747"/>
    <w:rsid w:val="0407A791"/>
    <w:rsid w:val="041187D7"/>
    <w:rsid w:val="0439AC83"/>
    <w:rsid w:val="044FC121"/>
    <w:rsid w:val="045518E8"/>
    <w:rsid w:val="046B1016"/>
    <w:rsid w:val="046FE834"/>
    <w:rsid w:val="0471671C"/>
    <w:rsid w:val="04772113"/>
    <w:rsid w:val="04862872"/>
    <w:rsid w:val="048E2159"/>
    <w:rsid w:val="049FF99F"/>
    <w:rsid w:val="04ACC66D"/>
    <w:rsid w:val="04AE6D1D"/>
    <w:rsid w:val="04AEB458"/>
    <w:rsid w:val="04C8AD1D"/>
    <w:rsid w:val="04C8BF88"/>
    <w:rsid w:val="04D95B86"/>
    <w:rsid w:val="04E8497F"/>
    <w:rsid w:val="052A694E"/>
    <w:rsid w:val="0539F3A5"/>
    <w:rsid w:val="053D38B7"/>
    <w:rsid w:val="0563F086"/>
    <w:rsid w:val="0567D24D"/>
    <w:rsid w:val="057146C9"/>
    <w:rsid w:val="0572A4DD"/>
    <w:rsid w:val="058D401F"/>
    <w:rsid w:val="0599641A"/>
    <w:rsid w:val="05B5AC21"/>
    <w:rsid w:val="05BB19C6"/>
    <w:rsid w:val="05CC9198"/>
    <w:rsid w:val="05E05055"/>
    <w:rsid w:val="05E2EF5D"/>
    <w:rsid w:val="05EDD236"/>
    <w:rsid w:val="05EE0B28"/>
    <w:rsid w:val="05F77283"/>
    <w:rsid w:val="05FD08E8"/>
    <w:rsid w:val="062C9CC4"/>
    <w:rsid w:val="064581FC"/>
    <w:rsid w:val="06500C0B"/>
    <w:rsid w:val="065584EA"/>
    <w:rsid w:val="06719356"/>
    <w:rsid w:val="067D6856"/>
    <w:rsid w:val="068804C7"/>
    <w:rsid w:val="068FF777"/>
    <w:rsid w:val="0695CC3C"/>
    <w:rsid w:val="06C88FC2"/>
    <w:rsid w:val="06E73733"/>
    <w:rsid w:val="06EB26AC"/>
    <w:rsid w:val="070DDBC1"/>
    <w:rsid w:val="0725B564"/>
    <w:rsid w:val="07296FFC"/>
    <w:rsid w:val="0756C048"/>
    <w:rsid w:val="075BD8EF"/>
    <w:rsid w:val="07675B5B"/>
    <w:rsid w:val="07867FD6"/>
    <w:rsid w:val="078F14AB"/>
    <w:rsid w:val="07AB14CB"/>
    <w:rsid w:val="07B8AA24"/>
    <w:rsid w:val="07C4BB96"/>
    <w:rsid w:val="07CE2BD9"/>
    <w:rsid w:val="07E03516"/>
    <w:rsid w:val="07EBF994"/>
    <w:rsid w:val="07F1DA75"/>
    <w:rsid w:val="07FD486B"/>
    <w:rsid w:val="082CC4E3"/>
    <w:rsid w:val="083284E8"/>
    <w:rsid w:val="083F9670"/>
    <w:rsid w:val="08468255"/>
    <w:rsid w:val="08511CEC"/>
    <w:rsid w:val="0853AD35"/>
    <w:rsid w:val="085951D8"/>
    <w:rsid w:val="087720EB"/>
    <w:rsid w:val="0883FA14"/>
    <w:rsid w:val="08F49652"/>
    <w:rsid w:val="091B769E"/>
    <w:rsid w:val="091B7AD4"/>
    <w:rsid w:val="0927C3CB"/>
    <w:rsid w:val="09347E62"/>
    <w:rsid w:val="093761F7"/>
    <w:rsid w:val="09464333"/>
    <w:rsid w:val="09587C2E"/>
    <w:rsid w:val="095C4AE3"/>
    <w:rsid w:val="09667303"/>
    <w:rsid w:val="0981987F"/>
    <w:rsid w:val="0988417A"/>
    <w:rsid w:val="098D5C6F"/>
    <w:rsid w:val="099B75B2"/>
    <w:rsid w:val="099F4BE6"/>
    <w:rsid w:val="09AAECB2"/>
    <w:rsid w:val="09AD2024"/>
    <w:rsid w:val="09B54F20"/>
    <w:rsid w:val="09BF418E"/>
    <w:rsid w:val="09D25FB6"/>
    <w:rsid w:val="0A0C0663"/>
    <w:rsid w:val="0A0E96DE"/>
    <w:rsid w:val="0A14EFB0"/>
    <w:rsid w:val="0A1A5358"/>
    <w:rsid w:val="0A527229"/>
    <w:rsid w:val="0A64F4D6"/>
    <w:rsid w:val="0A862984"/>
    <w:rsid w:val="0A8AFF17"/>
    <w:rsid w:val="0A8BBDE6"/>
    <w:rsid w:val="0A914189"/>
    <w:rsid w:val="0A9D09B4"/>
    <w:rsid w:val="0A9D56A3"/>
    <w:rsid w:val="0AA38C0C"/>
    <w:rsid w:val="0AB335EA"/>
    <w:rsid w:val="0AC2D60B"/>
    <w:rsid w:val="0AEF474A"/>
    <w:rsid w:val="0AFC0FC3"/>
    <w:rsid w:val="0AFDBF8D"/>
    <w:rsid w:val="0B01051F"/>
    <w:rsid w:val="0B2B3636"/>
    <w:rsid w:val="0B3A947D"/>
    <w:rsid w:val="0B423B21"/>
    <w:rsid w:val="0B63BEC5"/>
    <w:rsid w:val="0B85AB05"/>
    <w:rsid w:val="0B931653"/>
    <w:rsid w:val="0BBD40BE"/>
    <w:rsid w:val="0BBD6A01"/>
    <w:rsid w:val="0BBFAB62"/>
    <w:rsid w:val="0BDF3C8D"/>
    <w:rsid w:val="0BE2F1D4"/>
    <w:rsid w:val="0BE3C874"/>
    <w:rsid w:val="0BF483D6"/>
    <w:rsid w:val="0BF712AF"/>
    <w:rsid w:val="0BF99506"/>
    <w:rsid w:val="0BFDBC67"/>
    <w:rsid w:val="0BFF950C"/>
    <w:rsid w:val="0C06F8D4"/>
    <w:rsid w:val="0C1A4EDD"/>
    <w:rsid w:val="0C1F7E70"/>
    <w:rsid w:val="0C22D053"/>
    <w:rsid w:val="0C3AD584"/>
    <w:rsid w:val="0C40B645"/>
    <w:rsid w:val="0C63220E"/>
    <w:rsid w:val="0C7F5BDB"/>
    <w:rsid w:val="0C86FF6F"/>
    <w:rsid w:val="0C876F23"/>
    <w:rsid w:val="0C91EA05"/>
    <w:rsid w:val="0CA53E25"/>
    <w:rsid w:val="0CD57C71"/>
    <w:rsid w:val="0CF19FF2"/>
    <w:rsid w:val="0D2F895E"/>
    <w:rsid w:val="0D9AD850"/>
    <w:rsid w:val="0DA934E8"/>
    <w:rsid w:val="0DAA47B7"/>
    <w:rsid w:val="0DACB455"/>
    <w:rsid w:val="0DAD2167"/>
    <w:rsid w:val="0DBEC3AD"/>
    <w:rsid w:val="0DE740F2"/>
    <w:rsid w:val="0DE7EA5F"/>
    <w:rsid w:val="0DE8A29F"/>
    <w:rsid w:val="0DEA74FD"/>
    <w:rsid w:val="0DEE2F13"/>
    <w:rsid w:val="0DFE9C7D"/>
    <w:rsid w:val="0E0EE337"/>
    <w:rsid w:val="0E5B0100"/>
    <w:rsid w:val="0E5BE9F6"/>
    <w:rsid w:val="0E5F76AD"/>
    <w:rsid w:val="0E758152"/>
    <w:rsid w:val="0E769D3E"/>
    <w:rsid w:val="0E78ED19"/>
    <w:rsid w:val="0E9A5067"/>
    <w:rsid w:val="0EAA956B"/>
    <w:rsid w:val="0EB44F90"/>
    <w:rsid w:val="0EB6110A"/>
    <w:rsid w:val="0ECE78DC"/>
    <w:rsid w:val="0ED8B37C"/>
    <w:rsid w:val="0EE8CC47"/>
    <w:rsid w:val="0F303730"/>
    <w:rsid w:val="0F3FAFBA"/>
    <w:rsid w:val="0F5F9F11"/>
    <w:rsid w:val="0F64BA1C"/>
    <w:rsid w:val="0F69FB03"/>
    <w:rsid w:val="0F7028DE"/>
    <w:rsid w:val="0F7DA944"/>
    <w:rsid w:val="0F7F5F1D"/>
    <w:rsid w:val="0F7FDF31"/>
    <w:rsid w:val="0F89EED4"/>
    <w:rsid w:val="0F972DDC"/>
    <w:rsid w:val="0F9923D8"/>
    <w:rsid w:val="0FC08833"/>
    <w:rsid w:val="0FF9BD49"/>
    <w:rsid w:val="1007EB60"/>
    <w:rsid w:val="102455D6"/>
    <w:rsid w:val="106CE0AA"/>
    <w:rsid w:val="10769276"/>
    <w:rsid w:val="10773CD6"/>
    <w:rsid w:val="107F9202"/>
    <w:rsid w:val="10962832"/>
    <w:rsid w:val="10B7161F"/>
    <w:rsid w:val="10B994E9"/>
    <w:rsid w:val="10D631CE"/>
    <w:rsid w:val="10DFAA8B"/>
    <w:rsid w:val="10E2D68E"/>
    <w:rsid w:val="110BBC88"/>
    <w:rsid w:val="114529D5"/>
    <w:rsid w:val="1148642E"/>
    <w:rsid w:val="116E9DC8"/>
    <w:rsid w:val="11743E6F"/>
    <w:rsid w:val="1175059F"/>
    <w:rsid w:val="11795054"/>
    <w:rsid w:val="117F918D"/>
    <w:rsid w:val="1180CA65"/>
    <w:rsid w:val="11967886"/>
    <w:rsid w:val="119B8B15"/>
    <w:rsid w:val="11A436F3"/>
    <w:rsid w:val="11BEA1DA"/>
    <w:rsid w:val="11C4B696"/>
    <w:rsid w:val="11C67ACB"/>
    <w:rsid w:val="11D9216F"/>
    <w:rsid w:val="11F0AE55"/>
    <w:rsid w:val="11FF06F1"/>
    <w:rsid w:val="12012F63"/>
    <w:rsid w:val="1206497D"/>
    <w:rsid w:val="1219F7D8"/>
    <w:rsid w:val="1241BFDC"/>
    <w:rsid w:val="126D58D9"/>
    <w:rsid w:val="128D0E77"/>
    <w:rsid w:val="1292CF6B"/>
    <w:rsid w:val="1292FC8C"/>
    <w:rsid w:val="12C3229C"/>
    <w:rsid w:val="12C7D126"/>
    <w:rsid w:val="12CA4492"/>
    <w:rsid w:val="12CB9A7A"/>
    <w:rsid w:val="12D7527A"/>
    <w:rsid w:val="12EA547F"/>
    <w:rsid w:val="12F32A1A"/>
    <w:rsid w:val="12F80667"/>
    <w:rsid w:val="12FDF6D6"/>
    <w:rsid w:val="13000A50"/>
    <w:rsid w:val="1311C9C0"/>
    <w:rsid w:val="13457B1E"/>
    <w:rsid w:val="1346974C"/>
    <w:rsid w:val="1350763C"/>
    <w:rsid w:val="1362328F"/>
    <w:rsid w:val="136391C0"/>
    <w:rsid w:val="137BAAA1"/>
    <w:rsid w:val="13C4AE0B"/>
    <w:rsid w:val="13D30B1A"/>
    <w:rsid w:val="13DF2206"/>
    <w:rsid w:val="14017D4F"/>
    <w:rsid w:val="141C6A26"/>
    <w:rsid w:val="1449DA57"/>
    <w:rsid w:val="144B38AC"/>
    <w:rsid w:val="144DB529"/>
    <w:rsid w:val="1459D5DE"/>
    <w:rsid w:val="147244C5"/>
    <w:rsid w:val="1472E9D2"/>
    <w:rsid w:val="1487386D"/>
    <w:rsid w:val="14AC68FB"/>
    <w:rsid w:val="14B10F29"/>
    <w:rsid w:val="14B9328B"/>
    <w:rsid w:val="14DC9158"/>
    <w:rsid w:val="14E7B71C"/>
    <w:rsid w:val="14F28939"/>
    <w:rsid w:val="14F5C59C"/>
    <w:rsid w:val="15230FDE"/>
    <w:rsid w:val="152BFE26"/>
    <w:rsid w:val="1536D1A0"/>
    <w:rsid w:val="154E214C"/>
    <w:rsid w:val="15828868"/>
    <w:rsid w:val="158389C4"/>
    <w:rsid w:val="15909A4F"/>
    <w:rsid w:val="15A50951"/>
    <w:rsid w:val="15A94D5B"/>
    <w:rsid w:val="15B4078E"/>
    <w:rsid w:val="15D9B9F8"/>
    <w:rsid w:val="15EA7D2E"/>
    <w:rsid w:val="161AE895"/>
    <w:rsid w:val="161D1CF7"/>
    <w:rsid w:val="1624C612"/>
    <w:rsid w:val="1625699F"/>
    <w:rsid w:val="16320B7D"/>
    <w:rsid w:val="16689418"/>
    <w:rsid w:val="1673E1B0"/>
    <w:rsid w:val="1681DE71"/>
    <w:rsid w:val="1688E46B"/>
    <w:rsid w:val="168EC386"/>
    <w:rsid w:val="16B0BD01"/>
    <w:rsid w:val="16B80183"/>
    <w:rsid w:val="16BB3FCD"/>
    <w:rsid w:val="16CC5F6D"/>
    <w:rsid w:val="17030F91"/>
    <w:rsid w:val="17032F10"/>
    <w:rsid w:val="172A0615"/>
    <w:rsid w:val="172AA4D2"/>
    <w:rsid w:val="17620A84"/>
    <w:rsid w:val="176B24DD"/>
    <w:rsid w:val="1796F304"/>
    <w:rsid w:val="179DA22B"/>
    <w:rsid w:val="17AD31D4"/>
    <w:rsid w:val="17B433A3"/>
    <w:rsid w:val="17B76499"/>
    <w:rsid w:val="17CF6E40"/>
    <w:rsid w:val="17D8FD64"/>
    <w:rsid w:val="17E1BD62"/>
    <w:rsid w:val="17E729B2"/>
    <w:rsid w:val="1801F6BC"/>
    <w:rsid w:val="183D6D32"/>
    <w:rsid w:val="1845B450"/>
    <w:rsid w:val="184810AF"/>
    <w:rsid w:val="18618EA7"/>
    <w:rsid w:val="18785CFB"/>
    <w:rsid w:val="1884D1A6"/>
    <w:rsid w:val="1890D7D1"/>
    <w:rsid w:val="18DD3202"/>
    <w:rsid w:val="18DDED26"/>
    <w:rsid w:val="18DECC6D"/>
    <w:rsid w:val="18DEDBB8"/>
    <w:rsid w:val="18E9189A"/>
    <w:rsid w:val="18FAFF95"/>
    <w:rsid w:val="191E4C42"/>
    <w:rsid w:val="19277E47"/>
    <w:rsid w:val="19326CA8"/>
    <w:rsid w:val="19522B72"/>
    <w:rsid w:val="1966EA65"/>
    <w:rsid w:val="19849E6C"/>
    <w:rsid w:val="198B72A4"/>
    <w:rsid w:val="19916557"/>
    <w:rsid w:val="19BA763C"/>
    <w:rsid w:val="19DA7D3D"/>
    <w:rsid w:val="19F0D64D"/>
    <w:rsid w:val="1A4FD1A8"/>
    <w:rsid w:val="1A755EFB"/>
    <w:rsid w:val="1A824D42"/>
    <w:rsid w:val="1AA44242"/>
    <w:rsid w:val="1AC3E756"/>
    <w:rsid w:val="1ACB5ED4"/>
    <w:rsid w:val="1ACC8F40"/>
    <w:rsid w:val="1ACCB866"/>
    <w:rsid w:val="1ACDF4EF"/>
    <w:rsid w:val="1AFB0C8C"/>
    <w:rsid w:val="1B09D304"/>
    <w:rsid w:val="1B0D1ECF"/>
    <w:rsid w:val="1B1A6A9A"/>
    <w:rsid w:val="1B59808F"/>
    <w:rsid w:val="1B8BFAB3"/>
    <w:rsid w:val="1BCB1285"/>
    <w:rsid w:val="1BDC13A3"/>
    <w:rsid w:val="1BE1DBDB"/>
    <w:rsid w:val="1BE1E512"/>
    <w:rsid w:val="1BEA9FEF"/>
    <w:rsid w:val="1BED9823"/>
    <w:rsid w:val="1BEFA880"/>
    <w:rsid w:val="1BFC5FC3"/>
    <w:rsid w:val="1C054FF4"/>
    <w:rsid w:val="1C5498AB"/>
    <w:rsid w:val="1C5A6E35"/>
    <w:rsid w:val="1C5AD9BA"/>
    <w:rsid w:val="1C5BF4FE"/>
    <w:rsid w:val="1C70EB71"/>
    <w:rsid w:val="1C74F433"/>
    <w:rsid w:val="1C9900ED"/>
    <w:rsid w:val="1CA05621"/>
    <w:rsid w:val="1CC6798F"/>
    <w:rsid w:val="1CCE0ABF"/>
    <w:rsid w:val="1CD0A675"/>
    <w:rsid w:val="1CDF8EB1"/>
    <w:rsid w:val="1CE6E807"/>
    <w:rsid w:val="1CF90087"/>
    <w:rsid w:val="1CFD026D"/>
    <w:rsid w:val="1D136B24"/>
    <w:rsid w:val="1D1492BD"/>
    <w:rsid w:val="1D218E6A"/>
    <w:rsid w:val="1D2619E7"/>
    <w:rsid w:val="1D308D1C"/>
    <w:rsid w:val="1D315748"/>
    <w:rsid w:val="1D31F6BE"/>
    <w:rsid w:val="1D3283D3"/>
    <w:rsid w:val="1D358742"/>
    <w:rsid w:val="1D3DAD3F"/>
    <w:rsid w:val="1D6BAF46"/>
    <w:rsid w:val="1D6CD2CD"/>
    <w:rsid w:val="1D7921F5"/>
    <w:rsid w:val="1D7DB63C"/>
    <w:rsid w:val="1DCC7B20"/>
    <w:rsid w:val="1E129F31"/>
    <w:rsid w:val="1E220751"/>
    <w:rsid w:val="1E45ADAC"/>
    <w:rsid w:val="1E4BF85F"/>
    <w:rsid w:val="1E505F5E"/>
    <w:rsid w:val="1E5F4DF3"/>
    <w:rsid w:val="1E736782"/>
    <w:rsid w:val="1EA198B0"/>
    <w:rsid w:val="1EB78F5E"/>
    <w:rsid w:val="1EBF077B"/>
    <w:rsid w:val="1EDF6CAB"/>
    <w:rsid w:val="1EED8C97"/>
    <w:rsid w:val="1EFEA6C1"/>
    <w:rsid w:val="1F27D134"/>
    <w:rsid w:val="1F4148E2"/>
    <w:rsid w:val="1F55CE32"/>
    <w:rsid w:val="1F62AA84"/>
    <w:rsid w:val="1F7D901A"/>
    <w:rsid w:val="1F7F26B0"/>
    <w:rsid w:val="1F81A29A"/>
    <w:rsid w:val="1F8EC682"/>
    <w:rsid w:val="1FCDF7BF"/>
    <w:rsid w:val="1FDB3020"/>
    <w:rsid w:val="1FF047D5"/>
    <w:rsid w:val="200333F5"/>
    <w:rsid w:val="200D6FB2"/>
    <w:rsid w:val="2024E53E"/>
    <w:rsid w:val="202923FB"/>
    <w:rsid w:val="203AD121"/>
    <w:rsid w:val="20518B9C"/>
    <w:rsid w:val="2056B439"/>
    <w:rsid w:val="2059B767"/>
    <w:rsid w:val="2070B188"/>
    <w:rsid w:val="2072EC47"/>
    <w:rsid w:val="2083DCBF"/>
    <w:rsid w:val="2089D4B9"/>
    <w:rsid w:val="20A61910"/>
    <w:rsid w:val="20A63779"/>
    <w:rsid w:val="20CB4B1E"/>
    <w:rsid w:val="20E8B98D"/>
    <w:rsid w:val="20F08B60"/>
    <w:rsid w:val="2108D666"/>
    <w:rsid w:val="210F689F"/>
    <w:rsid w:val="2112863F"/>
    <w:rsid w:val="212BB5EF"/>
    <w:rsid w:val="21656B92"/>
    <w:rsid w:val="2165D8E7"/>
    <w:rsid w:val="218DCD8B"/>
    <w:rsid w:val="21942074"/>
    <w:rsid w:val="219CFFEE"/>
    <w:rsid w:val="21AB32C7"/>
    <w:rsid w:val="21AED117"/>
    <w:rsid w:val="21BD8F33"/>
    <w:rsid w:val="21C5CFD5"/>
    <w:rsid w:val="21E9DD46"/>
    <w:rsid w:val="21FED3E2"/>
    <w:rsid w:val="22068335"/>
    <w:rsid w:val="222EC2CE"/>
    <w:rsid w:val="2233B91C"/>
    <w:rsid w:val="22347D66"/>
    <w:rsid w:val="22378558"/>
    <w:rsid w:val="225ACE3E"/>
    <w:rsid w:val="227348B5"/>
    <w:rsid w:val="227B150E"/>
    <w:rsid w:val="22901592"/>
    <w:rsid w:val="22D15730"/>
    <w:rsid w:val="22E50893"/>
    <w:rsid w:val="22E9B431"/>
    <w:rsid w:val="231C0D7A"/>
    <w:rsid w:val="231DA51C"/>
    <w:rsid w:val="232929AF"/>
    <w:rsid w:val="232EAD7B"/>
    <w:rsid w:val="234C7467"/>
    <w:rsid w:val="23555FCE"/>
    <w:rsid w:val="2359D16A"/>
    <w:rsid w:val="23692A04"/>
    <w:rsid w:val="2369A2FA"/>
    <w:rsid w:val="2381CEF4"/>
    <w:rsid w:val="239F9157"/>
    <w:rsid w:val="23A4BA84"/>
    <w:rsid w:val="23BBAE4B"/>
    <w:rsid w:val="23DA2D9E"/>
    <w:rsid w:val="2408851D"/>
    <w:rsid w:val="24334D18"/>
    <w:rsid w:val="245B33DC"/>
    <w:rsid w:val="2466F804"/>
    <w:rsid w:val="24670E17"/>
    <w:rsid w:val="2468933A"/>
    <w:rsid w:val="246C755D"/>
    <w:rsid w:val="246CE8D2"/>
    <w:rsid w:val="2489F5EB"/>
    <w:rsid w:val="249B9E45"/>
    <w:rsid w:val="24A1B20B"/>
    <w:rsid w:val="24A2D674"/>
    <w:rsid w:val="24A9DD43"/>
    <w:rsid w:val="24B8B6F1"/>
    <w:rsid w:val="24C918B8"/>
    <w:rsid w:val="24E2000C"/>
    <w:rsid w:val="24E7A1FC"/>
    <w:rsid w:val="25076D86"/>
    <w:rsid w:val="2509FBE8"/>
    <w:rsid w:val="25125F5F"/>
    <w:rsid w:val="25209AB0"/>
    <w:rsid w:val="2522DAB5"/>
    <w:rsid w:val="25326C4C"/>
    <w:rsid w:val="2539854B"/>
    <w:rsid w:val="2549E281"/>
    <w:rsid w:val="254A792D"/>
    <w:rsid w:val="254BE0A0"/>
    <w:rsid w:val="2552610B"/>
    <w:rsid w:val="2560E555"/>
    <w:rsid w:val="25801248"/>
    <w:rsid w:val="258A7313"/>
    <w:rsid w:val="258F3016"/>
    <w:rsid w:val="258FAED7"/>
    <w:rsid w:val="25C3CCF3"/>
    <w:rsid w:val="25C422CE"/>
    <w:rsid w:val="25C79917"/>
    <w:rsid w:val="25C7EE84"/>
    <w:rsid w:val="25DCAA54"/>
    <w:rsid w:val="25E6E50F"/>
    <w:rsid w:val="25EA9851"/>
    <w:rsid w:val="25ED65EB"/>
    <w:rsid w:val="26008C9B"/>
    <w:rsid w:val="26084955"/>
    <w:rsid w:val="261743B6"/>
    <w:rsid w:val="2630EB09"/>
    <w:rsid w:val="263AF824"/>
    <w:rsid w:val="265B074F"/>
    <w:rsid w:val="266D9201"/>
    <w:rsid w:val="2679323A"/>
    <w:rsid w:val="268EE36D"/>
    <w:rsid w:val="26917782"/>
    <w:rsid w:val="2695ABA4"/>
    <w:rsid w:val="2699EEDB"/>
    <w:rsid w:val="26B452F7"/>
    <w:rsid w:val="26D0C1D1"/>
    <w:rsid w:val="26D9A1E2"/>
    <w:rsid w:val="26DB7821"/>
    <w:rsid w:val="26E2EE6D"/>
    <w:rsid w:val="26E35697"/>
    <w:rsid w:val="26E71097"/>
    <w:rsid w:val="26FC9D0D"/>
    <w:rsid w:val="270CBD1C"/>
    <w:rsid w:val="2717E21E"/>
    <w:rsid w:val="271F5FB0"/>
    <w:rsid w:val="272F6E57"/>
    <w:rsid w:val="27393BB4"/>
    <w:rsid w:val="274B5A30"/>
    <w:rsid w:val="2758491D"/>
    <w:rsid w:val="275B8F7A"/>
    <w:rsid w:val="275C0E6D"/>
    <w:rsid w:val="2760B702"/>
    <w:rsid w:val="27965584"/>
    <w:rsid w:val="2796565B"/>
    <w:rsid w:val="27CAE5EC"/>
    <w:rsid w:val="27E14785"/>
    <w:rsid w:val="27FEC7D6"/>
    <w:rsid w:val="280BCBC9"/>
    <w:rsid w:val="28152D03"/>
    <w:rsid w:val="281947EB"/>
    <w:rsid w:val="284E0E0B"/>
    <w:rsid w:val="2860C909"/>
    <w:rsid w:val="286BF5BF"/>
    <w:rsid w:val="289DC7D7"/>
    <w:rsid w:val="289EC8DF"/>
    <w:rsid w:val="28BD242B"/>
    <w:rsid w:val="28C9FFF6"/>
    <w:rsid w:val="28DACAC8"/>
    <w:rsid w:val="28E9AC94"/>
    <w:rsid w:val="28FBC390"/>
    <w:rsid w:val="2907F1DA"/>
    <w:rsid w:val="2924534D"/>
    <w:rsid w:val="29392153"/>
    <w:rsid w:val="293F8E5D"/>
    <w:rsid w:val="2951F306"/>
    <w:rsid w:val="295F80E5"/>
    <w:rsid w:val="297B8DBB"/>
    <w:rsid w:val="2996BDC0"/>
    <w:rsid w:val="29B7E92A"/>
    <w:rsid w:val="29BA7835"/>
    <w:rsid w:val="29C72A10"/>
    <w:rsid w:val="29CDAA79"/>
    <w:rsid w:val="29D97A36"/>
    <w:rsid w:val="29DDAF35"/>
    <w:rsid w:val="29E973A2"/>
    <w:rsid w:val="2A066911"/>
    <w:rsid w:val="2A24A5E0"/>
    <w:rsid w:val="2A489D20"/>
    <w:rsid w:val="2A54AE7E"/>
    <w:rsid w:val="2A643AD7"/>
    <w:rsid w:val="2A769B29"/>
    <w:rsid w:val="2AAF7C77"/>
    <w:rsid w:val="2AB8DE5A"/>
    <w:rsid w:val="2ADF7EF7"/>
    <w:rsid w:val="2AEF1081"/>
    <w:rsid w:val="2B1206D0"/>
    <w:rsid w:val="2B12F6E2"/>
    <w:rsid w:val="2B1D41C3"/>
    <w:rsid w:val="2B2DEDEA"/>
    <w:rsid w:val="2B43BB66"/>
    <w:rsid w:val="2B724E24"/>
    <w:rsid w:val="2B833CB7"/>
    <w:rsid w:val="2B86FD2F"/>
    <w:rsid w:val="2B8FB364"/>
    <w:rsid w:val="2BABA494"/>
    <w:rsid w:val="2BCB673A"/>
    <w:rsid w:val="2BD47656"/>
    <w:rsid w:val="2BD5BADE"/>
    <w:rsid w:val="2BDCCE98"/>
    <w:rsid w:val="2BDE1C50"/>
    <w:rsid w:val="2BEC4151"/>
    <w:rsid w:val="2C087A7B"/>
    <w:rsid w:val="2C1AD234"/>
    <w:rsid w:val="2C1F7820"/>
    <w:rsid w:val="2C251EA4"/>
    <w:rsid w:val="2C47AF4B"/>
    <w:rsid w:val="2C4F30CC"/>
    <w:rsid w:val="2C525BC0"/>
    <w:rsid w:val="2C6050C7"/>
    <w:rsid w:val="2C7A2894"/>
    <w:rsid w:val="2C7E3F58"/>
    <w:rsid w:val="2C972A1F"/>
    <w:rsid w:val="2C9E32E2"/>
    <w:rsid w:val="2CAB1622"/>
    <w:rsid w:val="2CBB4DD9"/>
    <w:rsid w:val="2CBC21ED"/>
    <w:rsid w:val="2CCF7572"/>
    <w:rsid w:val="2D1B41B9"/>
    <w:rsid w:val="2D1BDA66"/>
    <w:rsid w:val="2D49A9BF"/>
    <w:rsid w:val="2D4E7C98"/>
    <w:rsid w:val="2D533D81"/>
    <w:rsid w:val="2D655D8A"/>
    <w:rsid w:val="2D6B1073"/>
    <w:rsid w:val="2D74F1DC"/>
    <w:rsid w:val="2D751000"/>
    <w:rsid w:val="2DC0AF54"/>
    <w:rsid w:val="2DE6A764"/>
    <w:rsid w:val="2E16637D"/>
    <w:rsid w:val="2E209CD0"/>
    <w:rsid w:val="2E44B33A"/>
    <w:rsid w:val="2E68969F"/>
    <w:rsid w:val="2E8905CF"/>
    <w:rsid w:val="2E95CCD2"/>
    <w:rsid w:val="2E9E7618"/>
    <w:rsid w:val="2ED246D9"/>
    <w:rsid w:val="2EDF9BA2"/>
    <w:rsid w:val="2EF60557"/>
    <w:rsid w:val="2EFF71EA"/>
    <w:rsid w:val="2F0DDEC5"/>
    <w:rsid w:val="2F3F6ACF"/>
    <w:rsid w:val="2F449A4D"/>
    <w:rsid w:val="2F53C58D"/>
    <w:rsid w:val="2F6F372F"/>
    <w:rsid w:val="2F8B2DFA"/>
    <w:rsid w:val="2F90EDFD"/>
    <w:rsid w:val="2FA04A9B"/>
    <w:rsid w:val="2FA4A341"/>
    <w:rsid w:val="2FC5BFC5"/>
    <w:rsid w:val="2FED9318"/>
    <w:rsid w:val="2FFB35E1"/>
    <w:rsid w:val="30147FA0"/>
    <w:rsid w:val="3016C58B"/>
    <w:rsid w:val="301FE2D7"/>
    <w:rsid w:val="30247CC0"/>
    <w:rsid w:val="3031F88A"/>
    <w:rsid w:val="303D7857"/>
    <w:rsid w:val="30442EE9"/>
    <w:rsid w:val="3045BAAF"/>
    <w:rsid w:val="30562EA5"/>
    <w:rsid w:val="305DC0AE"/>
    <w:rsid w:val="306B9023"/>
    <w:rsid w:val="307E1776"/>
    <w:rsid w:val="308BA363"/>
    <w:rsid w:val="30920B80"/>
    <w:rsid w:val="30A9DE31"/>
    <w:rsid w:val="30AE936E"/>
    <w:rsid w:val="30B1F79A"/>
    <w:rsid w:val="30B28AC1"/>
    <w:rsid w:val="30BBBBEC"/>
    <w:rsid w:val="30D3205E"/>
    <w:rsid w:val="30D535E1"/>
    <w:rsid w:val="30F11CFC"/>
    <w:rsid w:val="30F2E943"/>
    <w:rsid w:val="31072E20"/>
    <w:rsid w:val="311A011C"/>
    <w:rsid w:val="311BCF5B"/>
    <w:rsid w:val="314368D5"/>
    <w:rsid w:val="31465751"/>
    <w:rsid w:val="314AB951"/>
    <w:rsid w:val="315DCD91"/>
    <w:rsid w:val="31621F1D"/>
    <w:rsid w:val="317F7819"/>
    <w:rsid w:val="31AF6D8F"/>
    <w:rsid w:val="31B5EE49"/>
    <w:rsid w:val="31D3DF01"/>
    <w:rsid w:val="31D8BD9A"/>
    <w:rsid w:val="32236267"/>
    <w:rsid w:val="32460FE5"/>
    <w:rsid w:val="32BD2BE8"/>
    <w:rsid w:val="32C87CCA"/>
    <w:rsid w:val="32F428C1"/>
    <w:rsid w:val="33071B48"/>
    <w:rsid w:val="3309DAFF"/>
    <w:rsid w:val="331CDA66"/>
    <w:rsid w:val="33326C18"/>
    <w:rsid w:val="3336E266"/>
    <w:rsid w:val="333CD8E7"/>
    <w:rsid w:val="334626CA"/>
    <w:rsid w:val="334CD00B"/>
    <w:rsid w:val="338FFEFC"/>
    <w:rsid w:val="339CFA33"/>
    <w:rsid w:val="33B4B0C7"/>
    <w:rsid w:val="33E2195A"/>
    <w:rsid w:val="33EFD10B"/>
    <w:rsid w:val="33F1A211"/>
    <w:rsid w:val="34264CF6"/>
    <w:rsid w:val="342F6FFB"/>
    <w:rsid w:val="345865C7"/>
    <w:rsid w:val="347ED018"/>
    <w:rsid w:val="348480A6"/>
    <w:rsid w:val="3485A6BD"/>
    <w:rsid w:val="348A0921"/>
    <w:rsid w:val="348BFFCA"/>
    <w:rsid w:val="349D09A5"/>
    <w:rsid w:val="34C315F1"/>
    <w:rsid w:val="34CB2989"/>
    <w:rsid w:val="34DA791C"/>
    <w:rsid w:val="353EF166"/>
    <w:rsid w:val="3559D2F3"/>
    <w:rsid w:val="357A795C"/>
    <w:rsid w:val="359B0B1F"/>
    <w:rsid w:val="35BC2436"/>
    <w:rsid w:val="35D70023"/>
    <w:rsid w:val="35E08325"/>
    <w:rsid w:val="35E59317"/>
    <w:rsid w:val="35E986E9"/>
    <w:rsid w:val="35FAFE8D"/>
    <w:rsid w:val="3624A31D"/>
    <w:rsid w:val="362EA1EF"/>
    <w:rsid w:val="3636CF0D"/>
    <w:rsid w:val="364CA188"/>
    <w:rsid w:val="3653EEA4"/>
    <w:rsid w:val="366C8DA6"/>
    <w:rsid w:val="369FACC0"/>
    <w:rsid w:val="36B4FDD4"/>
    <w:rsid w:val="36BCECBD"/>
    <w:rsid w:val="36CA8742"/>
    <w:rsid w:val="36D604C1"/>
    <w:rsid w:val="36F5CD2D"/>
    <w:rsid w:val="371AB118"/>
    <w:rsid w:val="372C5B60"/>
    <w:rsid w:val="376B0A9E"/>
    <w:rsid w:val="37727411"/>
    <w:rsid w:val="377FB869"/>
    <w:rsid w:val="379274B3"/>
    <w:rsid w:val="3798C9E3"/>
    <w:rsid w:val="379DE2BF"/>
    <w:rsid w:val="37AC0FFF"/>
    <w:rsid w:val="37C011BD"/>
    <w:rsid w:val="37C03C8E"/>
    <w:rsid w:val="37C489B0"/>
    <w:rsid w:val="37C8973E"/>
    <w:rsid w:val="37CD9E3A"/>
    <w:rsid w:val="37ED7FB9"/>
    <w:rsid w:val="3805D038"/>
    <w:rsid w:val="380F6C50"/>
    <w:rsid w:val="3812CCBD"/>
    <w:rsid w:val="381A714A"/>
    <w:rsid w:val="382020D8"/>
    <w:rsid w:val="382E2BE4"/>
    <w:rsid w:val="3849E7B2"/>
    <w:rsid w:val="384D9B50"/>
    <w:rsid w:val="384ECD6C"/>
    <w:rsid w:val="3861A63D"/>
    <w:rsid w:val="3861D802"/>
    <w:rsid w:val="386709E9"/>
    <w:rsid w:val="38A412F1"/>
    <w:rsid w:val="38A52ACA"/>
    <w:rsid w:val="38B375B4"/>
    <w:rsid w:val="38CE3DBC"/>
    <w:rsid w:val="38CFC851"/>
    <w:rsid w:val="38D4737C"/>
    <w:rsid w:val="38DD9D5E"/>
    <w:rsid w:val="38DE74DF"/>
    <w:rsid w:val="38E6B0C6"/>
    <w:rsid w:val="38EBD300"/>
    <w:rsid w:val="38F3A0ED"/>
    <w:rsid w:val="39177CF2"/>
    <w:rsid w:val="391DB48B"/>
    <w:rsid w:val="3928CEEA"/>
    <w:rsid w:val="39451552"/>
    <w:rsid w:val="39848E09"/>
    <w:rsid w:val="398FB0AE"/>
    <w:rsid w:val="3994B15D"/>
    <w:rsid w:val="3995B8B2"/>
    <w:rsid w:val="39A4C80A"/>
    <w:rsid w:val="39AAC3AA"/>
    <w:rsid w:val="39BD6304"/>
    <w:rsid w:val="39DFB7E0"/>
    <w:rsid w:val="3A25D41E"/>
    <w:rsid w:val="3A27E22D"/>
    <w:rsid w:val="3A28FA1B"/>
    <w:rsid w:val="3A38462A"/>
    <w:rsid w:val="3A3F804D"/>
    <w:rsid w:val="3A75FFC3"/>
    <w:rsid w:val="3A7A690E"/>
    <w:rsid w:val="3A82B652"/>
    <w:rsid w:val="3AA20F52"/>
    <w:rsid w:val="3AA7E292"/>
    <w:rsid w:val="3AB1632F"/>
    <w:rsid w:val="3AB511AE"/>
    <w:rsid w:val="3AC5666D"/>
    <w:rsid w:val="3ACD65CF"/>
    <w:rsid w:val="3AFAE57E"/>
    <w:rsid w:val="3B066633"/>
    <w:rsid w:val="3B1960DD"/>
    <w:rsid w:val="3B391F58"/>
    <w:rsid w:val="3B462464"/>
    <w:rsid w:val="3B5AA636"/>
    <w:rsid w:val="3B639680"/>
    <w:rsid w:val="3B64B6E8"/>
    <w:rsid w:val="3B755244"/>
    <w:rsid w:val="3B81E93D"/>
    <w:rsid w:val="3BA50F32"/>
    <w:rsid w:val="3BB98AED"/>
    <w:rsid w:val="3BC62B8B"/>
    <w:rsid w:val="3BD88493"/>
    <w:rsid w:val="3BD97F0C"/>
    <w:rsid w:val="3BDB325A"/>
    <w:rsid w:val="3BE3DBE5"/>
    <w:rsid w:val="3C0A99F8"/>
    <w:rsid w:val="3C21D651"/>
    <w:rsid w:val="3C330538"/>
    <w:rsid w:val="3C3BEE52"/>
    <w:rsid w:val="3C5ACA34"/>
    <w:rsid w:val="3C6728BF"/>
    <w:rsid w:val="3C888794"/>
    <w:rsid w:val="3C94BC25"/>
    <w:rsid w:val="3CA211F7"/>
    <w:rsid w:val="3CA6CE00"/>
    <w:rsid w:val="3CBC1C45"/>
    <w:rsid w:val="3CC26FAC"/>
    <w:rsid w:val="3CCA190A"/>
    <w:rsid w:val="3CE48467"/>
    <w:rsid w:val="3CFC4862"/>
    <w:rsid w:val="3D04408B"/>
    <w:rsid w:val="3D059963"/>
    <w:rsid w:val="3D131E9F"/>
    <w:rsid w:val="3D1D3F12"/>
    <w:rsid w:val="3D1DA4DB"/>
    <w:rsid w:val="3D2E984B"/>
    <w:rsid w:val="3D3006A2"/>
    <w:rsid w:val="3D3175FC"/>
    <w:rsid w:val="3D46408F"/>
    <w:rsid w:val="3D55D3B5"/>
    <w:rsid w:val="3D565E7A"/>
    <w:rsid w:val="3D5CF251"/>
    <w:rsid w:val="3D70AFE6"/>
    <w:rsid w:val="3D965556"/>
    <w:rsid w:val="3DB1C025"/>
    <w:rsid w:val="3DB2BECF"/>
    <w:rsid w:val="3DB81F89"/>
    <w:rsid w:val="3DBE2605"/>
    <w:rsid w:val="3E022E7E"/>
    <w:rsid w:val="3E043FB2"/>
    <w:rsid w:val="3E1CBA92"/>
    <w:rsid w:val="3E218788"/>
    <w:rsid w:val="3E316931"/>
    <w:rsid w:val="3E35B838"/>
    <w:rsid w:val="3E4AE959"/>
    <w:rsid w:val="3E4EA789"/>
    <w:rsid w:val="3E5B920A"/>
    <w:rsid w:val="3E64E33D"/>
    <w:rsid w:val="3E6A544C"/>
    <w:rsid w:val="3E6FFCA5"/>
    <w:rsid w:val="3E771005"/>
    <w:rsid w:val="3E823AA2"/>
    <w:rsid w:val="3E8A7F93"/>
    <w:rsid w:val="3EA1694C"/>
    <w:rsid w:val="3EAF2175"/>
    <w:rsid w:val="3EBB50ED"/>
    <w:rsid w:val="3EC328C6"/>
    <w:rsid w:val="3EE0CFB0"/>
    <w:rsid w:val="3EED32BA"/>
    <w:rsid w:val="3EEEA2D4"/>
    <w:rsid w:val="3EEF09C5"/>
    <w:rsid w:val="3EFC01DE"/>
    <w:rsid w:val="3F05469C"/>
    <w:rsid w:val="3F0ADE65"/>
    <w:rsid w:val="3F12B125"/>
    <w:rsid w:val="3F2538C0"/>
    <w:rsid w:val="3F3C7104"/>
    <w:rsid w:val="3F4DBBE7"/>
    <w:rsid w:val="3F63B9E8"/>
    <w:rsid w:val="3F68FCCF"/>
    <w:rsid w:val="3F6C604D"/>
    <w:rsid w:val="3F725BBD"/>
    <w:rsid w:val="3F847127"/>
    <w:rsid w:val="3F878268"/>
    <w:rsid w:val="3F913A4A"/>
    <w:rsid w:val="3FA14F69"/>
    <w:rsid w:val="3FB5FA04"/>
    <w:rsid w:val="3FBBCE57"/>
    <w:rsid w:val="3FBD561E"/>
    <w:rsid w:val="3FBF35B9"/>
    <w:rsid w:val="3FC5247A"/>
    <w:rsid w:val="3FCDB4ED"/>
    <w:rsid w:val="3FD8153D"/>
    <w:rsid w:val="3FE59A60"/>
    <w:rsid w:val="3FE986A6"/>
    <w:rsid w:val="3FEEA4AF"/>
    <w:rsid w:val="3FEF8B6F"/>
    <w:rsid w:val="40103BAD"/>
    <w:rsid w:val="401B52A0"/>
    <w:rsid w:val="4022E2BC"/>
    <w:rsid w:val="402FC9F1"/>
    <w:rsid w:val="40306A34"/>
    <w:rsid w:val="405C0DBF"/>
    <w:rsid w:val="4077B450"/>
    <w:rsid w:val="4082199A"/>
    <w:rsid w:val="4084FBD5"/>
    <w:rsid w:val="40977374"/>
    <w:rsid w:val="40A74A28"/>
    <w:rsid w:val="40A9B14F"/>
    <w:rsid w:val="40B878C5"/>
    <w:rsid w:val="40D44171"/>
    <w:rsid w:val="40D7CF0F"/>
    <w:rsid w:val="40EE044B"/>
    <w:rsid w:val="40F954F3"/>
    <w:rsid w:val="41049483"/>
    <w:rsid w:val="412CD6E9"/>
    <w:rsid w:val="413E6B5D"/>
    <w:rsid w:val="415DAACF"/>
    <w:rsid w:val="41681A17"/>
    <w:rsid w:val="416F45A7"/>
    <w:rsid w:val="4182DAAE"/>
    <w:rsid w:val="418F7DE1"/>
    <w:rsid w:val="419A1D9B"/>
    <w:rsid w:val="419E8B38"/>
    <w:rsid w:val="41ADCC94"/>
    <w:rsid w:val="41B98F9F"/>
    <w:rsid w:val="41C0206C"/>
    <w:rsid w:val="41C17106"/>
    <w:rsid w:val="41C63994"/>
    <w:rsid w:val="420631AA"/>
    <w:rsid w:val="42304877"/>
    <w:rsid w:val="424184B9"/>
    <w:rsid w:val="424C5B61"/>
    <w:rsid w:val="426DB7AC"/>
    <w:rsid w:val="427C3B79"/>
    <w:rsid w:val="427F8141"/>
    <w:rsid w:val="4284B632"/>
    <w:rsid w:val="4286DA6E"/>
    <w:rsid w:val="4287E8D4"/>
    <w:rsid w:val="42912586"/>
    <w:rsid w:val="42AD248E"/>
    <w:rsid w:val="42B3DEC4"/>
    <w:rsid w:val="42BBC5E3"/>
    <w:rsid w:val="42C600FA"/>
    <w:rsid w:val="42C69155"/>
    <w:rsid w:val="42CAFB2A"/>
    <w:rsid w:val="42CD7C3A"/>
    <w:rsid w:val="42FA50DA"/>
    <w:rsid w:val="42FB9FE9"/>
    <w:rsid w:val="430A3782"/>
    <w:rsid w:val="4331F32A"/>
    <w:rsid w:val="43325CB4"/>
    <w:rsid w:val="43330D9A"/>
    <w:rsid w:val="4354520E"/>
    <w:rsid w:val="4364E6BF"/>
    <w:rsid w:val="438303C4"/>
    <w:rsid w:val="438E466A"/>
    <w:rsid w:val="439AA4B8"/>
    <w:rsid w:val="43B82F49"/>
    <w:rsid w:val="43CDF402"/>
    <w:rsid w:val="43E282CB"/>
    <w:rsid w:val="43EACAB7"/>
    <w:rsid w:val="43FC677D"/>
    <w:rsid w:val="4409589D"/>
    <w:rsid w:val="4413A668"/>
    <w:rsid w:val="445C1142"/>
    <w:rsid w:val="445C1379"/>
    <w:rsid w:val="446C9E70"/>
    <w:rsid w:val="449D5CFC"/>
    <w:rsid w:val="44CBA540"/>
    <w:rsid w:val="44CBADF7"/>
    <w:rsid w:val="44E2F381"/>
    <w:rsid w:val="44E48AD0"/>
    <w:rsid w:val="44FA8F32"/>
    <w:rsid w:val="44FF110C"/>
    <w:rsid w:val="450568A1"/>
    <w:rsid w:val="452796B1"/>
    <w:rsid w:val="453F8EAE"/>
    <w:rsid w:val="45408F11"/>
    <w:rsid w:val="45782BCB"/>
    <w:rsid w:val="457A44CC"/>
    <w:rsid w:val="458106F6"/>
    <w:rsid w:val="458A2B63"/>
    <w:rsid w:val="45B6F210"/>
    <w:rsid w:val="45D02127"/>
    <w:rsid w:val="45D123D9"/>
    <w:rsid w:val="45FA17C1"/>
    <w:rsid w:val="460D131A"/>
    <w:rsid w:val="46334F98"/>
    <w:rsid w:val="4640CAA7"/>
    <w:rsid w:val="466E1C4B"/>
    <w:rsid w:val="46786B7C"/>
    <w:rsid w:val="4692C2C7"/>
    <w:rsid w:val="46A188CC"/>
    <w:rsid w:val="46A9A6B9"/>
    <w:rsid w:val="46BCD9D0"/>
    <w:rsid w:val="46F26072"/>
    <w:rsid w:val="4702E14F"/>
    <w:rsid w:val="4715751F"/>
    <w:rsid w:val="4724371E"/>
    <w:rsid w:val="4735967A"/>
    <w:rsid w:val="473F5550"/>
    <w:rsid w:val="474A760F"/>
    <w:rsid w:val="47505B75"/>
    <w:rsid w:val="475FBA2E"/>
    <w:rsid w:val="4768302C"/>
    <w:rsid w:val="4769E6E7"/>
    <w:rsid w:val="477852EE"/>
    <w:rsid w:val="47855C68"/>
    <w:rsid w:val="478702BD"/>
    <w:rsid w:val="478B69EB"/>
    <w:rsid w:val="47AEFCF5"/>
    <w:rsid w:val="47BDAF26"/>
    <w:rsid w:val="47CEDD0B"/>
    <w:rsid w:val="47D0B805"/>
    <w:rsid w:val="47D55804"/>
    <w:rsid w:val="47D9CEC4"/>
    <w:rsid w:val="47F56693"/>
    <w:rsid w:val="4812B267"/>
    <w:rsid w:val="481A636B"/>
    <w:rsid w:val="4868ADB6"/>
    <w:rsid w:val="486A3927"/>
    <w:rsid w:val="48756F54"/>
    <w:rsid w:val="4878D92A"/>
    <w:rsid w:val="4885B44A"/>
    <w:rsid w:val="48A1EC98"/>
    <w:rsid w:val="48B8CE5C"/>
    <w:rsid w:val="48C6CCE6"/>
    <w:rsid w:val="48E9B437"/>
    <w:rsid w:val="48F48DDD"/>
    <w:rsid w:val="48FCFC14"/>
    <w:rsid w:val="48FFA74E"/>
    <w:rsid w:val="4910A948"/>
    <w:rsid w:val="4916585B"/>
    <w:rsid w:val="4927B1E1"/>
    <w:rsid w:val="492ADF8A"/>
    <w:rsid w:val="49373001"/>
    <w:rsid w:val="493E0711"/>
    <w:rsid w:val="4946D852"/>
    <w:rsid w:val="494DF485"/>
    <w:rsid w:val="494FDDAB"/>
    <w:rsid w:val="4994AC39"/>
    <w:rsid w:val="499CF7E2"/>
    <w:rsid w:val="49AC77A4"/>
    <w:rsid w:val="49B4D29C"/>
    <w:rsid w:val="49BB9A2A"/>
    <w:rsid w:val="49C5F03A"/>
    <w:rsid w:val="49CEB259"/>
    <w:rsid w:val="49D5EFF1"/>
    <w:rsid w:val="49D777EE"/>
    <w:rsid w:val="49F1E13C"/>
    <w:rsid w:val="4A3359D9"/>
    <w:rsid w:val="4A46877B"/>
    <w:rsid w:val="4A5CD47E"/>
    <w:rsid w:val="4A6AEEEE"/>
    <w:rsid w:val="4A6F215B"/>
    <w:rsid w:val="4A8D05ED"/>
    <w:rsid w:val="4AAA170D"/>
    <w:rsid w:val="4AB0289C"/>
    <w:rsid w:val="4AB9B66F"/>
    <w:rsid w:val="4ABCF194"/>
    <w:rsid w:val="4AD763D9"/>
    <w:rsid w:val="4B173889"/>
    <w:rsid w:val="4B432E8E"/>
    <w:rsid w:val="4B438180"/>
    <w:rsid w:val="4B593C99"/>
    <w:rsid w:val="4B5D60CE"/>
    <w:rsid w:val="4B796606"/>
    <w:rsid w:val="4B85D575"/>
    <w:rsid w:val="4BA94FC4"/>
    <w:rsid w:val="4BAEAAE7"/>
    <w:rsid w:val="4BC77797"/>
    <w:rsid w:val="4BDC4C6E"/>
    <w:rsid w:val="4BEA7BA5"/>
    <w:rsid w:val="4BF873AC"/>
    <w:rsid w:val="4BFB1AF3"/>
    <w:rsid w:val="4C223676"/>
    <w:rsid w:val="4C431B5C"/>
    <w:rsid w:val="4C43539E"/>
    <w:rsid w:val="4C4FEDF5"/>
    <w:rsid w:val="4C6A2816"/>
    <w:rsid w:val="4CA9D8A6"/>
    <w:rsid w:val="4CAF3C85"/>
    <w:rsid w:val="4CB916F3"/>
    <w:rsid w:val="4CC6CBF5"/>
    <w:rsid w:val="4CD4B507"/>
    <w:rsid w:val="4CDD0582"/>
    <w:rsid w:val="4CE13C60"/>
    <w:rsid w:val="4CF6876D"/>
    <w:rsid w:val="4D24D785"/>
    <w:rsid w:val="4D2EA6F2"/>
    <w:rsid w:val="4D3EE054"/>
    <w:rsid w:val="4D442CC7"/>
    <w:rsid w:val="4D5035E8"/>
    <w:rsid w:val="4D5F2891"/>
    <w:rsid w:val="4D812185"/>
    <w:rsid w:val="4D993A5A"/>
    <w:rsid w:val="4D9B3F57"/>
    <w:rsid w:val="4DA85161"/>
    <w:rsid w:val="4DAAFB01"/>
    <w:rsid w:val="4DCFCC6A"/>
    <w:rsid w:val="4DE12556"/>
    <w:rsid w:val="4DF29A88"/>
    <w:rsid w:val="4E0263DA"/>
    <w:rsid w:val="4E0B6072"/>
    <w:rsid w:val="4E19CCBF"/>
    <w:rsid w:val="4E32AF52"/>
    <w:rsid w:val="4E435339"/>
    <w:rsid w:val="4E5B13BA"/>
    <w:rsid w:val="4E63B378"/>
    <w:rsid w:val="4E6D59C1"/>
    <w:rsid w:val="4E6E7207"/>
    <w:rsid w:val="4E7E2E02"/>
    <w:rsid w:val="4EA5C4D0"/>
    <w:rsid w:val="4EB25542"/>
    <w:rsid w:val="4EEEBE17"/>
    <w:rsid w:val="4F039664"/>
    <w:rsid w:val="4F15F57A"/>
    <w:rsid w:val="4F3E102D"/>
    <w:rsid w:val="4F62D1CA"/>
    <w:rsid w:val="4F8E4329"/>
    <w:rsid w:val="4F91F667"/>
    <w:rsid w:val="4F98CEE9"/>
    <w:rsid w:val="4FA948AC"/>
    <w:rsid w:val="4FC98A05"/>
    <w:rsid w:val="4FCF74E7"/>
    <w:rsid w:val="4FDB4183"/>
    <w:rsid w:val="4FE27C67"/>
    <w:rsid w:val="4FFA4F00"/>
    <w:rsid w:val="500E3ECC"/>
    <w:rsid w:val="502052A4"/>
    <w:rsid w:val="50340E89"/>
    <w:rsid w:val="503E0389"/>
    <w:rsid w:val="504A4A5A"/>
    <w:rsid w:val="504DBA43"/>
    <w:rsid w:val="505144D5"/>
    <w:rsid w:val="50604886"/>
    <w:rsid w:val="50811E76"/>
    <w:rsid w:val="5085B227"/>
    <w:rsid w:val="5087B157"/>
    <w:rsid w:val="5095F9E1"/>
    <w:rsid w:val="50C5A435"/>
    <w:rsid w:val="50DAFFBD"/>
    <w:rsid w:val="50DD1132"/>
    <w:rsid w:val="50E4D060"/>
    <w:rsid w:val="5100F383"/>
    <w:rsid w:val="5102C41C"/>
    <w:rsid w:val="5102E1AE"/>
    <w:rsid w:val="510FCD8E"/>
    <w:rsid w:val="5149DE34"/>
    <w:rsid w:val="515EA7AE"/>
    <w:rsid w:val="516CF7ED"/>
    <w:rsid w:val="5176B2D3"/>
    <w:rsid w:val="518186F2"/>
    <w:rsid w:val="51B07FC8"/>
    <w:rsid w:val="51C60C5D"/>
    <w:rsid w:val="51E6B4C0"/>
    <w:rsid w:val="51EBB9FB"/>
    <w:rsid w:val="51ED9D17"/>
    <w:rsid w:val="5201D331"/>
    <w:rsid w:val="5213F558"/>
    <w:rsid w:val="524CD7DD"/>
    <w:rsid w:val="524D83C0"/>
    <w:rsid w:val="5252CA7D"/>
    <w:rsid w:val="5252F9E0"/>
    <w:rsid w:val="5269205D"/>
    <w:rsid w:val="527E6F11"/>
    <w:rsid w:val="52C3D8A8"/>
    <w:rsid w:val="52DE9B65"/>
    <w:rsid w:val="52E92249"/>
    <w:rsid w:val="530F77E3"/>
    <w:rsid w:val="531F85B4"/>
    <w:rsid w:val="53649B4A"/>
    <w:rsid w:val="5365F3E5"/>
    <w:rsid w:val="536FCE7F"/>
    <w:rsid w:val="53743DD6"/>
    <w:rsid w:val="53788F1C"/>
    <w:rsid w:val="5386B6F4"/>
    <w:rsid w:val="538A620B"/>
    <w:rsid w:val="5390D251"/>
    <w:rsid w:val="53BBFF7F"/>
    <w:rsid w:val="53CA377B"/>
    <w:rsid w:val="53D6B529"/>
    <w:rsid w:val="53EE2BFA"/>
    <w:rsid w:val="53F0C696"/>
    <w:rsid w:val="53F7EE5A"/>
    <w:rsid w:val="54051D48"/>
    <w:rsid w:val="5412E150"/>
    <w:rsid w:val="541F458D"/>
    <w:rsid w:val="54306237"/>
    <w:rsid w:val="544EBB13"/>
    <w:rsid w:val="545248D4"/>
    <w:rsid w:val="545CC4DA"/>
    <w:rsid w:val="5461FDD8"/>
    <w:rsid w:val="54667CE2"/>
    <w:rsid w:val="54A7E88E"/>
    <w:rsid w:val="54AB2A0C"/>
    <w:rsid w:val="54D32796"/>
    <w:rsid w:val="54DB26F9"/>
    <w:rsid w:val="54E50641"/>
    <w:rsid w:val="550668DC"/>
    <w:rsid w:val="5511CC4F"/>
    <w:rsid w:val="55455F50"/>
    <w:rsid w:val="556B0748"/>
    <w:rsid w:val="5578AB59"/>
    <w:rsid w:val="5592E12B"/>
    <w:rsid w:val="559DC6BE"/>
    <w:rsid w:val="55ABD079"/>
    <w:rsid w:val="55E8BAD3"/>
    <w:rsid w:val="55F39CE0"/>
    <w:rsid w:val="55F5F7DC"/>
    <w:rsid w:val="56081205"/>
    <w:rsid w:val="5629DF23"/>
    <w:rsid w:val="562A720B"/>
    <w:rsid w:val="56377132"/>
    <w:rsid w:val="5638325C"/>
    <w:rsid w:val="56474E0E"/>
    <w:rsid w:val="564CF474"/>
    <w:rsid w:val="565843AA"/>
    <w:rsid w:val="569FE840"/>
    <w:rsid w:val="56A270F4"/>
    <w:rsid w:val="56BC6B9B"/>
    <w:rsid w:val="56D19290"/>
    <w:rsid w:val="56DB751E"/>
    <w:rsid w:val="56DE18B7"/>
    <w:rsid w:val="56DF1612"/>
    <w:rsid w:val="56E75885"/>
    <w:rsid w:val="56F8D9E2"/>
    <w:rsid w:val="570286EE"/>
    <w:rsid w:val="57078D46"/>
    <w:rsid w:val="57129026"/>
    <w:rsid w:val="57357967"/>
    <w:rsid w:val="575D2A08"/>
    <w:rsid w:val="577542D7"/>
    <w:rsid w:val="5776C607"/>
    <w:rsid w:val="5780ABF5"/>
    <w:rsid w:val="5787B98A"/>
    <w:rsid w:val="578A92AC"/>
    <w:rsid w:val="579A22C6"/>
    <w:rsid w:val="57AADEF9"/>
    <w:rsid w:val="57BD3AE8"/>
    <w:rsid w:val="57C67E40"/>
    <w:rsid w:val="57C92AC9"/>
    <w:rsid w:val="57D514B9"/>
    <w:rsid w:val="57D7884D"/>
    <w:rsid w:val="57DB1396"/>
    <w:rsid w:val="57E79A2C"/>
    <w:rsid w:val="57EF3D61"/>
    <w:rsid w:val="5804DE16"/>
    <w:rsid w:val="580E9A6A"/>
    <w:rsid w:val="581F0CDE"/>
    <w:rsid w:val="5828C348"/>
    <w:rsid w:val="5831FA58"/>
    <w:rsid w:val="5850131B"/>
    <w:rsid w:val="586BFF38"/>
    <w:rsid w:val="586E2CB0"/>
    <w:rsid w:val="5893A121"/>
    <w:rsid w:val="58D0DEF4"/>
    <w:rsid w:val="58DAFC25"/>
    <w:rsid w:val="58EF5A52"/>
    <w:rsid w:val="5920DB40"/>
    <w:rsid w:val="594CFC50"/>
    <w:rsid w:val="5999E284"/>
    <w:rsid w:val="59A5ABC6"/>
    <w:rsid w:val="59BC65C2"/>
    <w:rsid w:val="59D028BA"/>
    <w:rsid w:val="59EE1152"/>
    <w:rsid w:val="5A105E90"/>
    <w:rsid w:val="5A13097B"/>
    <w:rsid w:val="5A261E90"/>
    <w:rsid w:val="5A37A6F8"/>
    <w:rsid w:val="5A3B7C0F"/>
    <w:rsid w:val="5A3CC8FD"/>
    <w:rsid w:val="5A3F2AC6"/>
    <w:rsid w:val="5A40C62E"/>
    <w:rsid w:val="5A60A085"/>
    <w:rsid w:val="5A80A8A6"/>
    <w:rsid w:val="5A84CC80"/>
    <w:rsid w:val="5A853C23"/>
    <w:rsid w:val="5A8B482A"/>
    <w:rsid w:val="5A95DCB8"/>
    <w:rsid w:val="5A9EB791"/>
    <w:rsid w:val="5A9FCD5A"/>
    <w:rsid w:val="5AA267AA"/>
    <w:rsid w:val="5AA2DD51"/>
    <w:rsid w:val="5AABF12F"/>
    <w:rsid w:val="5AC2FE7B"/>
    <w:rsid w:val="5B003E97"/>
    <w:rsid w:val="5B0551C0"/>
    <w:rsid w:val="5B192056"/>
    <w:rsid w:val="5B277738"/>
    <w:rsid w:val="5B2C1332"/>
    <w:rsid w:val="5B53117C"/>
    <w:rsid w:val="5B5AA885"/>
    <w:rsid w:val="5B63EBE1"/>
    <w:rsid w:val="5B682906"/>
    <w:rsid w:val="5B70B6F1"/>
    <w:rsid w:val="5B7639AE"/>
    <w:rsid w:val="5B828D5A"/>
    <w:rsid w:val="5B89AC61"/>
    <w:rsid w:val="5B915845"/>
    <w:rsid w:val="5B9203E4"/>
    <w:rsid w:val="5BB23DC6"/>
    <w:rsid w:val="5BBA6C1D"/>
    <w:rsid w:val="5BC01A23"/>
    <w:rsid w:val="5BC3B9B9"/>
    <w:rsid w:val="5BC72BB6"/>
    <w:rsid w:val="5BCC28F9"/>
    <w:rsid w:val="5BD0A726"/>
    <w:rsid w:val="5BE50A5F"/>
    <w:rsid w:val="5C0C3D46"/>
    <w:rsid w:val="5C0FDF73"/>
    <w:rsid w:val="5C1A3F3D"/>
    <w:rsid w:val="5C1EC93B"/>
    <w:rsid w:val="5C222BE1"/>
    <w:rsid w:val="5C227C08"/>
    <w:rsid w:val="5C3F72CB"/>
    <w:rsid w:val="5C4276BF"/>
    <w:rsid w:val="5C48364F"/>
    <w:rsid w:val="5C4E5B16"/>
    <w:rsid w:val="5C5B42EC"/>
    <w:rsid w:val="5C7C5E59"/>
    <w:rsid w:val="5C7F5195"/>
    <w:rsid w:val="5C9195C8"/>
    <w:rsid w:val="5CABB608"/>
    <w:rsid w:val="5CB90427"/>
    <w:rsid w:val="5CFF3F65"/>
    <w:rsid w:val="5D097F4F"/>
    <w:rsid w:val="5D0C8825"/>
    <w:rsid w:val="5D14FFF9"/>
    <w:rsid w:val="5D31EA61"/>
    <w:rsid w:val="5D4AD616"/>
    <w:rsid w:val="5D6763E4"/>
    <w:rsid w:val="5D6C0F98"/>
    <w:rsid w:val="5D87118B"/>
    <w:rsid w:val="5D948784"/>
    <w:rsid w:val="5D99B862"/>
    <w:rsid w:val="5DA4087C"/>
    <w:rsid w:val="5DA65D28"/>
    <w:rsid w:val="5DAD2B9A"/>
    <w:rsid w:val="5DB20D41"/>
    <w:rsid w:val="5DB37335"/>
    <w:rsid w:val="5DC47506"/>
    <w:rsid w:val="5DC70215"/>
    <w:rsid w:val="5DC969C7"/>
    <w:rsid w:val="5DCAC160"/>
    <w:rsid w:val="5DD311CE"/>
    <w:rsid w:val="5DD55DEB"/>
    <w:rsid w:val="5DD91FEB"/>
    <w:rsid w:val="5DE0E034"/>
    <w:rsid w:val="5DE54255"/>
    <w:rsid w:val="5E1C24D7"/>
    <w:rsid w:val="5E1EAB2B"/>
    <w:rsid w:val="5E276F3B"/>
    <w:rsid w:val="5E398471"/>
    <w:rsid w:val="5E3C4B19"/>
    <w:rsid w:val="5E53DDAE"/>
    <w:rsid w:val="5E79A750"/>
    <w:rsid w:val="5E9BD1BA"/>
    <w:rsid w:val="5EB522A7"/>
    <w:rsid w:val="5EE9B6C7"/>
    <w:rsid w:val="5EF237B3"/>
    <w:rsid w:val="5EFE3275"/>
    <w:rsid w:val="5F0092F6"/>
    <w:rsid w:val="5F196C32"/>
    <w:rsid w:val="5F2B66BB"/>
    <w:rsid w:val="5F3368CF"/>
    <w:rsid w:val="5F46F628"/>
    <w:rsid w:val="5F596B34"/>
    <w:rsid w:val="5F74DBCE"/>
    <w:rsid w:val="5F9D5144"/>
    <w:rsid w:val="5FA1B2A2"/>
    <w:rsid w:val="5FA237AA"/>
    <w:rsid w:val="5FA8F65E"/>
    <w:rsid w:val="5FBCDDA2"/>
    <w:rsid w:val="5FC68EB5"/>
    <w:rsid w:val="5FD385C2"/>
    <w:rsid w:val="5FEFF1F3"/>
    <w:rsid w:val="5FF2843B"/>
    <w:rsid w:val="5FF90B98"/>
    <w:rsid w:val="60039992"/>
    <w:rsid w:val="60048B56"/>
    <w:rsid w:val="60090593"/>
    <w:rsid w:val="6011B756"/>
    <w:rsid w:val="60174855"/>
    <w:rsid w:val="60298332"/>
    <w:rsid w:val="60358C01"/>
    <w:rsid w:val="6035AE3D"/>
    <w:rsid w:val="60362B6D"/>
    <w:rsid w:val="604D298B"/>
    <w:rsid w:val="6057CFE7"/>
    <w:rsid w:val="6059EBE8"/>
    <w:rsid w:val="605FF9CA"/>
    <w:rsid w:val="60606A04"/>
    <w:rsid w:val="6077077B"/>
    <w:rsid w:val="608A90EC"/>
    <w:rsid w:val="60C7BDF9"/>
    <w:rsid w:val="60E3495E"/>
    <w:rsid w:val="60F2588C"/>
    <w:rsid w:val="6113EC3B"/>
    <w:rsid w:val="61321A02"/>
    <w:rsid w:val="61355012"/>
    <w:rsid w:val="61576499"/>
    <w:rsid w:val="615C4D76"/>
    <w:rsid w:val="6181B8A3"/>
    <w:rsid w:val="618DFE80"/>
    <w:rsid w:val="61B36A8B"/>
    <w:rsid w:val="61B5AFC6"/>
    <w:rsid w:val="61C20B2E"/>
    <w:rsid w:val="61CCF5FA"/>
    <w:rsid w:val="61D47D3C"/>
    <w:rsid w:val="61E5451D"/>
    <w:rsid w:val="61EF3F68"/>
    <w:rsid w:val="620C0BFE"/>
    <w:rsid w:val="62120FE1"/>
    <w:rsid w:val="622EE89D"/>
    <w:rsid w:val="6234D7D4"/>
    <w:rsid w:val="62632549"/>
    <w:rsid w:val="6269EE44"/>
    <w:rsid w:val="6292FE18"/>
    <w:rsid w:val="6293F93D"/>
    <w:rsid w:val="62A3581A"/>
    <w:rsid w:val="62C22230"/>
    <w:rsid w:val="62D38898"/>
    <w:rsid w:val="62D6816A"/>
    <w:rsid w:val="62E187A2"/>
    <w:rsid w:val="62E2D4DF"/>
    <w:rsid w:val="62E320ED"/>
    <w:rsid w:val="62F5C3A4"/>
    <w:rsid w:val="62F5E19C"/>
    <w:rsid w:val="6308634A"/>
    <w:rsid w:val="631AA994"/>
    <w:rsid w:val="632AE447"/>
    <w:rsid w:val="632E66D7"/>
    <w:rsid w:val="63341075"/>
    <w:rsid w:val="6335CF47"/>
    <w:rsid w:val="633EAA9F"/>
    <w:rsid w:val="63554739"/>
    <w:rsid w:val="635B1712"/>
    <w:rsid w:val="635D1004"/>
    <w:rsid w:val="635D617D"/>
    <w:rsid w:val="636FD436"/>
    <w:rsid w:val="637F6142"/>
    <w:rsid w:val="6388BCAF"/>
    <w:rsid w:val="6389CA7F"/>
    <w:rsid w:val="63A0B540"/>
    <w:rsid w:val="63A70248"/>
    <w:rsid w:val="63B3EE29"/>
    <w:rsid w:val="63C34D5A"/>
    <w:rsid w:val="63C66E8A"/>
    <w:rsid w:val="63D241B9"/>
    <w:rsid w:val="63D467F4"/>
    <w:rsid w:val="6404582F"/>
    <w:rsid w:val="640D3582"/>
    <w:rsid w:val="640F3DEA"/>
    <w:rsid w:val="641DB634"/>
    <w:rsid w:val="642BAB40"/>
    <w:rsid w:val="649D4C9E"/>
    <w:rsid w:val="64AB61E6"/>
    <w:rsid w:val="64BE92F6"/>
    <w:rsid w:val="64C259E8"/>
    <w:rsid w:val="64C37B8B"/>
    <w:rsid w:val="64C46683"/>
    <w:rsid w:val="64E25B4D"/>
    <w:rsid w:val="64E2BA27"/>
    <w:rsid w:val="64F04C87"/>
    <w:rsid w:val="6508E308"/>
    <w:rsid w:val="651020CE"/>
    <w:rsid w:val="6513B0BF"/>
    <w:rsid w:val="65519139"/>
    <w:rsid w:val="6567F7BE"/>
    <w:rsid w:val="656D5243"/>
    <w:rsid w:val="657144BD"/>
    <w:rsid w:val="6576CCDD"/>
    <w:rsid w:val="658A38CB"/>
    <w:rsid w:val="65A51173"/>
    <w:rsid w:val="65F10939"/>
    <w:rsid w:val="6600E8B7"/>
    <w:rsid w:val="6604F00C"/>
    <w:rsid w:val="6607D90F"/>
    <w:rsid w:val="660EC0BB"/>
    <w:rsid w:val="6610E8D0"/>
    <w:rsid w:val="6632E9F8"/>
    <w:rsid w:val="663AE192"/>
    <w:rsid w:val="664DD622"/>
    <w:rsid w:val="66597E57"/>
    <w:rsid w:val="666B532D"/>
    <w:rsid w:val="66A4FC4B"/>
    <w:rsid w:val="66AA4F3A"/>
    <w:rsid w:val="66D64A7E"/>
    <w:rsid w:val="66E613E6"/>
    <w:rsid w:val="66E6A435"/>
    <w:rsid w:val="66EE2339"/>
    <w:rsid w:val="66F2E20A"/>
    <w:rsid w:val="671CE564"/>
    <w:rsid w:val="6790C3B5"/>
    <w:rsid w:val="6791190B"/>
    <w:rsid w:val="67962F32"/>
    <w:rsid w:val="67A85095"/>
    <w:rsid w:val="67B9E485"/>
    <w:rsid w:val="67CA6DFB"/>
    <w:rsid w:val="67CEA056"/>
    <w:rsid w:val="67FF03E2"/>
    <w:rsid w:val="680A4903"/>
    <w:rsid w:val="680DE068"/>
    <w:rsid w:val="6842621A"/>
    <w:rsid w:val="687BFCAD"/>
    <w:rsid w:val="689391C2"/>
    <w:rsid w:val="6896662D"/>
    <w:rsid w:val="68A53A0D"/>
    <w:rsid w:val="68E8F219"/>
    <w:rsid w:val="6907112A"/>
    <w:rsid w:val="690755AB"/>
    <w:rsid w:val="69169967"/>
    <w:rsid w:val="691F2081"/>
    <w:rsid w:val="6925820E"/>
    <w:rsid w:val="692CCFC0"/>
    <w:rsid w:val="69435481"/>
    <w:rsid w:val="6962FC87"/>
    <w:rsid w:val="69746A16"/>
    <w:rsid w:val="697F0D12"/>
    <w:rsid w:val="69AAA518"/>
    <w:rsid w:val="69B28490"/>
    <w:rsid w:val="69E5F6FF"/>
    <w:rsid w:val="69EC6CEC"/>
    <w:rsid w:val="69FA06AB"/>
    <w:rsid w:val="69FDB2FD"/>
    <w:rsid w:val="69FEC35C"/>
    <w:rsid w:val="6A14C02B"/>
    <w:rsid w:val="6A1EC124"/>
    <w:rsid w:val="6A3D0C58"/>
    <w:rsid w:val="6A40195A"/>
    <w:rsid w:val="6A52599B"/>
    <w:rsid w:val="6A655A7C"/>
    <w:rsid w:val="6A78BEFD"/>
    <w:rsid w:val="6AB5C170"/>
    <w:rsid w:val="6ABA8128"/>
    <w:rsid w:val="6AC9B025"/>
    <w:rsid w:val="6ACA278A"/>
    <w:rsid w:val="6AE6B381"/>
    <w:rsid w:val="6B14B9AB"/>
    <w:rsid w:val="6B172414"/>
    <w:rsid w:val="6B26474D"/>
    <w:rsid w:val="6B2815C5"/>
    <w:rsid w:val="6B2C5968"/>
    <w:rsid w:val="6B2E143A"/>
    <w:rsid w:val="6B2F4853"/>
    <w:rsid w:val="6B39B1D9"/>
    <w:rsid w:val="6B40A46D"/>
    <w:rsid w:val="6B456966"/>
    <w:rsid w:val="6B4B20D0"/>
    <w:rsid w:val="6B678EAC"/>
    <w:rsid w:val="6B862A38"/>
    <w:rsid w:val="6B8BDE44"/>
    <w:rsid w:val="6B95CE66"/>
    <w:rsid w:val="6B9CDB72"/>
    <w:rsid w:val="6BA71D47"/>
    <w:rsid w:val="6BB8EEA0"/>
    <w:rsid w:val="6BCAC466"/>
    <w:rsid w:val="6BD19597"/>
    <w:rsid w:val="6BD933B7"/>
    <w:rsid w:val="6BEBE17B"/>
    <w:rsid w:val="6BEDB371"/>
    <w:rsid w:val="6BEFCF6C"/>
    <w:rsid w:val="6C198FDE"/>
    <w:rsid w:val="6C1FB101"/>
    <w:rsid w:val="6C20C45A"/>
    <w:rsid w:val="6C2EC089"/>
    <w:rsid w:val="6C34A17B"/>
    <w:rsid w:val="6C3A8400"/>
    <w:rsid w:val="6C3D3ADF"/>
    <w:rsid w:val="6C48609B"/>
    <w:rsid w:val="6C661CFC"/>
    <w:rsid w:val="6C7583D2"/>
    <w:rsid w:val="6C807C4C"/>
    <w:rsid w:val="6C861B4A"/>
    <w:rsid w:val="6C91CC73"/>
    <w:rsid w:val="6C9BB97C"/>
    <w:rsid w:val="6C9C1BFA"/>
    <w:rsid w:val="6CD87C5F"/>
    <w:rsid w:val="6CF0FCF7"/>
    <w:rsid w:val="6D02F8A3"/>
    <w:rsid w:val="6D03BB8F"/>
    <w:rsid w:val="6D0F5900"/>
    <w:rsid w:val="6D3AA642"/>
    <w:rsid w:val="6D4B8CC8"/>
    <w:rsid w:val="6D570B9F"/>
    <w:rsid w:val="6D77AF3E"/>
    <w:rsid w:val="6D7A1FAD"/>
    <w:rsid w:val="6D818E62"/>
    <w:rsid w:val="6D822209"/>
    <w:rsid w:val="6D86E4B3"/>
    <w:rsid w:val="6DA5E326"/>
    <w:rsid w:val="6DA79090"/>
    <w:rsid w:val="6DA82984"/>
    <w:rsid w:val="6DADF0C2"/>
    <w:rsid w:val="6DCD1C9C"/>
    <w:rsid w:val="6DD4F3DA"/>
    <w:rsid w:val="6DF27660"/>
    <w:rsid w:val="6DFF81EA"/>
    <w:rsid w:val="6E1ADF6C"/>
    <w:rsid w:val="6E21634F"/>
    <w:rsid w:val="6E3FC79A"/>
    <w:rsid w:val="6E50DBBC"/>
    <w:rsid w:val="6E613AFA"/>
    <w:rsid w:val="6EA08D21"/>
    <w:rsid w:val="6EA9ED78"/>
    <w:rsid w:val="6EAAD71C"/>
    <w:rsid w:val="6EDAD031"/>
    <w:rsid w:val="6EE03321"/>
    <w:rsid w:val="6EE64CAB"/>
    <w:rsid w:val="6EE99D08"/>
    <w:rsid w:val="6F0D5DED"/>
    <w:rsid w:val="6F2B664D"/>
    <w:rsid w:val="6F3D3B1C"/>
    <w:rsid w:val="6F4BEFA5"/>
    <w:rsid w:val="6F5708FF"/>
    <w:rsid w:val="6F58B773"/>
    <w:rsid w:val="6F5CEFA1"/>
    <w:rsid w:val="6F83BFE9"/>
    <w:rsid w:val="6F8C2E57"/>
    <w:rsid w:val="6F9C2376"/>
    <w:rsid w:val="6FC96A3A"/>
    <w:rsid w:val="6FE58116"/>
    <w:rsid w:val="70199A4B"/>
    <w:rsid w:val="70280C1D"/>
    <w:rsid w:val="702F79D9"/>
    <w:rsid w:val="7034E26F"/>
    <w:rsid w:val="7058FD89"/>
    <w:rsid w:val="705E5590"/>
    <w:rsid w:val="705F55BB"/>
    <w:rsid w:val="70820448"/>
    <w:rsid w:val="7086F937"/>
    <w:rsid w:val="708756B0"/>
    <w:rsid w:val="70995904"/>
    <w:rsid w:val="70A33839"/>
    <w:rsid w:val="70AE94F2"/>
    <w:rsid w:val="70BC021A"/>
    <w:rsid w:val="70BF13D6"/>
    <w:rsid w:val="70EFC275"/>
    <w:rsid w:val="70FF4410"/>
    <w:rsid w:val="710E74B9"/>
    <w:rsid w:val="71100AF6"/>
    <w:rsid w:val="71225558"/>
    <w:rsid w:val="7136D940"/>
    <w:rsid w:val="71425BE4"/>
    <w:rsid w:val="714DCAC0"/>
    <w:rsid w:val="71547614"/>
    <w:rsid w:val="71564048"/>
    <w:rsid w:val="715E1845"/>
    <w:rsid w:val="716C53E2"/>
    <w:rsid w:val="717716ED"/>
    <w:rsid w:val="7190D47A"/>
    <w:rsid w:val="71959C18"/>
    <w:rsid w:val="719B82BC"/>
    <w:rsid w:val="71AB7B03"/>
    <w:rsid w:val="71B4B89F"/>
    <w:rsid w:val="71B52E68"/>
    <w:rsid w:val="71C64572"/>
    <w:rsid w:val="71FC29C2"/>
    <w:rsid w:val="7213738A"/>
    <w:rsid w:val="7220E653"/>
    <w:rsid w:val="72396639"/>
    <w:rsid w:val="72616F83"/>
    <w:rsid w:val="726DB394"/>
    <w:rsid w:val="72707C12"/>
    <w:rsid w:val="728F8B98"/>
    <w:rsid w:val="729F935F"/>
    <w:rsid w:val="72B15968"/>
    <w:rsid w:val="72BF4308"/>
    <w:rsid w:val="72C0486D"/>
    <w:rsid w:val="72CF9AB9"/>
    <w:rsid w:val="72D7B86A"/>
    <w:rsid w:val="72DD903F"/>
    <w:rsid w:val="7300C2EE"/>
    <w:rsid w:val="7316A8FE"/>
    <w:rsid w:val="731DAAA0"/>
    <w:rsid w:val="73374A71"/>
    <w:rsid w:val="7342C747"/>
    <w:rsid w:val="734696DA"/>
    <w:rsid w:val="734D7DAF"/>
    <w:rsid w:val="735B5F91"/>
    <w:rsid w:val="737DB06B"/>
    <w:rsid w:val="7383DC8D"/>
    <w:rsid w:val="7383E736"/>
    <w:rsid w:val="73952116"/>
    <w:rsid w:val="73B6CDE7"/>
    <w:rsid w:val="73BC5D8D"/>
    <w:rsid w:val="73C7B93B"/>
    <w:rsid w:val="73DB853F"/>
    <w:rsid w:val="73EC9B0B"/>
    <w:rsid w:val="74175F4B"/>
    <w:rsid w:val="7417B755"/>
    <w:rsid w:val="741CDE68"/>
    <w:rsid w:val="74210B31"/>
    <w:rsid w:val="744B982F"/>
    <w:rsid w:val="744BA7A4"/>
    <w:rsid w:val="745A889B"/>
    <w:rsid w:val="745EC89A"/>
    <w:rsid w:val="745EEEA7"/>
    <w:rsid w:val="746BBEE1"/>
    <w:rsid w:val="7473141A"/>
    <w:rsid w:val="7489727D"/>
    <w:rsid w:val="748D5E62"/>
    <w:rsid w:val="749D9A13"/>
    <w:rsid w:val="74B25707"/>
    <w:rsid w:val="74BBCA49"/>
    <w:rsid w:val="74BD7A89"/>
    <w:rsid w:val="74D37CF8"/>
    <w:rsid w:val="74D40F67"/>
    <w:rsid w:val="74F24B2D"/>
    <w:rsid w:val="75132E41"/>
    <w:rsid w:val="752A6544"/>
    <w:rsid w:val="75318D7D"/>
    <w:rsid w:val="7536360D"/>
    <w:rsid w:val="75453A04"/>
    <w:rsid w:val="7563B380"/>
    <w:rsid w:val="756D2505"/>
    <w:rsid w:val="758E8F83"/>
    <w:rsid w:val="758FE8CE"/>
    <w:rsid w:val="75AF993C"/>
    <w:rsid w:val="75C8C240"/>
    <w:rsid w:val="75D6EEEE"/>
    <w:rsid w:val="75D886BB"/>
    <w:rsid w:val="76046B2E"/>
    <w:rsid w:val="7625BBD8"/>
    <w:rsid w:val="762DD783"/>
    <w:rsid w:val="763AE754"/>
    <w:rsid w:val="7640F01E"/>
    <w:rsid w:val="7641E0B8"/>
    <w:rsid w:val="764BA040"/>
    <w:rsid w:val="764C08A1"/>
    <w:rsid w:val="7663961E"/>
    <w:rsid w:val="7687A98E"/>
    <w:rsid w:val="768B1D36"/>
    <w:rsid w:val="769523B7"/>
    <w:rsid w:val="76B5D9AD"/>
    <w:rsid w:val="76BA3C3A"/>
    <w:rsid w:val="76DB1929"/>
    <w:rsid w:val="76DD43AF"/>
    <w:rsid w:val="76F09E88"/>
    <w:rsid w:val="76F277F4"/>
    <w:rsid w:val="774016E9"/>
    <w:rsid w:val="77418A88"/>
    <w:rsid w:val="774C3A08"/>
    <w:rsid w:val="774D633D"/>
    <w:rsid w:val="774FA6DB"/>
    <w:rsid w:val="77589CC4"/>
    <w:rsid w:val="77604CE8"/>
    <w:rsid w:val="77674168"/>
    <w:rsid w:val="7781CFF1"/>
    <w:rsid w:val="779D0390"/>
    <w:rsid w:val="779D6004"/>
    <w:rsid w:val="77A48D7E"/>
    <w:rsid w:val="77A4CF44"/>
    <w:rsid w:val="77AC4A3E"/>
    <w:rsid w:val="77ACF17C"/>
    <w:rsid w:val="77D0A751"/>
    <w:rsid w:val="77D74295"/>
    <w:rsid w:val="77F0DD9A"/>
    <w:rsid w:val="7808D5F4"/>
    <w:rsid w:val="7810E596"/>
    <w:rsid w:val="785201BF"/>
    <w:rsid w:val="787B5496"/>
    <w:rsid w:val="788C8541"/>
    <w:rsid w:val="78A0D42E"/>
    <w:rsid w:val="78A19A20"/>
    <w:rsid w:val="78D2E745"/>
    <w:rsid w:val="78D3770F"/>
    <w:rsid w:val="78D52C4B"/>
    <w:rsid w:val="78EC1F6E"/>
    <w:rsid w:val="79015505"/>
    <w:rsid w:val="793B3D0B"/>
    <w:rsid w:val="7965F3E4"/>
    <w:rsid w:val="798354B0"/>
    <w:rsid w:val="798C9303"/>
    <w:rsid w:val="79A274DD"/>
    <w:rsid w:val="79B360C5"/>
    <w:rsid w:val="79B6C4F8"/>
    <w:rsid w:val="79CBC6F5"/>
    <w:rsid w:val="79D205AC"/>
    <w:rsid w:val="79E43002"/>
    <w:rsid w:val="7A1779BA"/>
    <w:rsid w:val="7A1F405F"/>
    <w:rsid w:val="7A241430"/>
    <w:rsid w:val="7A4FB8D3"/>
    <w:rsid w:val="7A6AD097"/>
    <w:rsid w:val="7A6C2BD2"/>
    <w:rsid w:val="7A7569FE"/>
    <w:rsid w:val="7A78D824"/>
    <w:rsid w:val="7A85617F"/>
    <w:rsid w:val="7A8CFAF9"/>
    <w:rsid w:val="7A8EB94D"/>
    <w:rsid w:val="7AA215C8"/>
    <w:rsid w:val="7AD0621D"/>
    <w:rsid w:val="7ADBE5F6"/>
    <w:rsid w:val="7AF8B7DB"/>
    <w:rsid w:val="7B09EA87"/>
    <w:rsid w:val="7B1945CC"/>
    <w:rsid w:val="7B2E516C"/>
    <w:rsid w:val="7B3AB443"/>
    <w:rsid w:val="7B4B582D"/>
    <w:rsid w:val="7B572090"/>
    <w:rsid w:val="7B77A7CB"/>
    <w:rsid w:val="7B7A5B9C"/>
    <w:rsid w:val="7B7E9550"/>
    <w:rsid w:val="7B818A6C"/>
    <w:rsid w:val="7B8EB274"/>
    <w:rsid w:val="7B9FE8CD"/>
    <w:rsid w:val="7BA99DC2"/>
    <w:rsid w:val="7BB7FAAA"/>
    <w:rsid w:val="7BDC54FD"/>
    <w:rsid w:val="7BED4E73"/>
    <w:rsid w:val="7BEFB7D1"/>
    <w:rsid w:val="7BF40C11"/>
    <w:rsid w:val="7BF711F5"/>
    <w:rsid w:val="7BFA3689"/>
    <w:rsid w:val="7BFA5700"/>
    <w:rsid w:val="7C0211B6"/>
    <w:rsid w:val="7C221F1E"/>
    <w:rsid w:val="7C362C12"/>
    <w:rsid w:val="7C3921EB"/>
    <w:rsid w:val="7C452A31"/>
    <w:rsid w:val="7C485280"/>
    <w:rsid w:val="7C6F846C"/>
    <w:rsid w:val="7C870A73"/>
    <w:rsid w:val="7C905059"/>
    <w:rsid w:val="7CB4B41F"/>
    <w:rsid w:val="7CD31CBF"/>
    <w:rsid w:val="7CDADA3F"/>
    <w:rsid w:val="7CDEECDA"/>
    <w:rsid w:val="7CE2331B"/>
    <w:rsid w:val="7CF564DC"/>
    <w:rsid w:val="7CF89E0F"/>
    <w:rsid w:val="7D06561B"/>
    <w:rsid w:val="7D07E6D4"/>
    <w:rsid w:val="7D503CEC"/>
    <w:rsid w:val="7D74809A"/>
    <w:rsid w:val="7D7AF0F6"/>
    <w:rsid w:val="7D7FE517"/>
    <w:rsid w:val="7D8E8F87"/>
    <w:rsid w:val="7DAEF5AF"/>
    <w:rsid w:val="7DCE9CAE"/>
    <w:rsid w:val="7DD2D399"/>
    <w:rsid w:val="7DDA57D0"/>
    <w:rsid w:val="7DE821A0"/>
    <w:rsid w:val="7DEBDC91"/>
    <w:rsid w:val="7DED61A5"/>
    <w:rsid w:val="7DEEC5BF"/>
    <w:rsid w:val="7E042F80"/>
    <w:rsid w:val="7E0DF7F5"/>
    <w:rsid w:val="7E16CB6F"/>
    <w:rsid w:val="7E26D095"/>
    <w:rsid w:val="7E31BEF2"/>
    <w:rsid w:val="7E4FFED1"/>
    <w:rsid w:val="7E7ADF76"/>
    <w:rsid w:val="7E8707DD"/>
    <w:rsid w:val="7E8F8EAE"/>
    <w:rsid w:val="7E9787E7"/>
    <w:rsid w:val="7EA22BC2"/>
    <w:rsid w:val="7EDC1B52"/>
    <w:rsid w:val="7EFBF1F6"/>
    <w:rsid w:val="7F20A609"/>
    <w:rsid w:val="7F2D3A89"/>
    <w:rsid w:val="7F2E30A2"/>
    <w:rsid w:val="7F4207B3"/>
    <w:rsid w:val="7F709689"/>
    <w:rsid w:val="7F917AE5"/>
    <w:rsid w:val="7F99A89F"/>
    <w:rsid w:val="7F9AEE8A"/>
    <w:rsid w:val="7F9ED031"/>
    <w:rsid w:val="7FB2538D"/>
    <w:rsid w:val="7FB322E2"/>
    <w:rsid w:val="7FB8AB79"/>
    <w:rsid w:val="7FD06907"/>
    <w:rsid w:val="7FD4053F"/>
    <w:rsid w:val="7FD59C86"/>
    <w:rsid w:val="7FD5BB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E0ABF"/>
  <w15:chartTrackingRefBased/>
  <w15:docId w15:val="{0E6E3AD5-F35E-44E9-AD74-925B5659B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DBC"/>
  </w:style>
  <w:style w:type="paragraph" w:styleId="Heading1">
    <w:name w:val="heading 1"/>
    <w:basedOn w:val="Normal"/>
    <w:next w:val="Normal"/>
    <w:link w:val="Heading1Char"/>
    <w:uiPriority w:val="9"/>
    <w:qFormat/>
    <w:rsid w:val="00822DBC"/>
    <w:pPr>
      <w:keepNext/>
      <w:keepLines/>
      <w:pBdr>
        <w:bottom w:val="single" w:sz="4" w:space="1" w:color="565EC7" w:themeColor="text1" w:themeTint="A6"/>
      </w:pBdr>
      <w:spacing w:before="360"/>
      <w:ind w:left="432" w:hanging="432"/>
      <w:outlineLvl w:val="0"/>
    </w:pPr>
    <w:rPr>
      <w:rFonts w:asciiTheme="majorHAnsi" w:eastAsiaTheme="majorEastAsia" w:hAnsiTheme="majorHAnsi" w:cstheme="majorBidi"/>
      <w:b/>
      <w:bCs/>
      <w:smallCaps/>
      <w:color w:val="292F7C" w:themeColor="text1"/>
      <w:sz w:val="36"/>
      <w:szCs w:val="36"/>
    </w:rPr>
  </w:style>
  <w:style w:type="paragraph" w:styleId="Heading2">
    <w:name w:val="heading 2"/>
    <w:basedOn w:val="Normal"/>
    <w:next w:val="Normal"/>
    <w:link w:val="Heading2Char"/>
    <w:uiPriority w:val="9"/>
    <w:unhideWhenUsed/>
    <w:qFormat/>
    <w:rsid w:val="00822DBC"/>
    <w:pPr>
      <w:keepNext/>
      <w:keepLines/>
      <w:spacing w:before="360" w:after="0"/>
      <w:ind w:left="576" w:hanging="576"/>
      <w:outlineLvl w:val="1"/>
    </w:pPr>
    <w:rPr>
      <w:rFonts w:asciiTheme="majorHAnsi" w:eastAsiaTheme="majorEastAsia" w:hAnsiTheme="majorHAnsi" w:cstheme="majorBidi"/>
      <w:b/>
      <w:bCs/>
      <w:smallCaps/>
      <w:color w:val="292F7C" w:themeColor="text1"/>
      <w:sz w:val="28"/>
      <w:szCs w:val="28"/>
    </w:rPr>
  </w:style>
  <w:style w:type="paragraph" w:styleId="Heading3">
    <w:name w:val="heading 3"/>
    <w:basedOn w:val="Normal"/>
    <w:next w:val="Normal"/>
    <w:link w:val="Heading3Char"/>
    <w:uiPriority w:val="9"/>
    <w:unhideWhenUsed/>
    <w:qFormat/>
    <w:rsid w:val="00822DBC"/>
    <w:pPr>
      <w:keepNext/>
      <w:keepLines/>
      <w:spacing w:before="200" w:after="0"/>
      <w:ind w:left="720" w:hanging="720"/>
      <w:outlineLvl w:val="2"/>
    </w:pPr>
    <w:rPr>
      <w:rFonts w:asciiTheme="majorHAnsi" w:eastAsiaTheme="majorEastAsia" w:hAnsiTheme="majorHAnsi" w:cstheme="majorBidi"/>
      <w:b/>
      <w:bCs/>
      <w:color w:val="292F7C" w:themeColor="text1"/>
    </w:rPr>
  </w:style>
  <w:style w:type="paragraph" w:styleId="Heading4">
    <w:name w:val="heading 4"/>
    <w:basedOn w:val="Normal"/>
    <w:next w:val="Normal"/>
    <w:link w:val="Heading4Char"/>
    <w:uiPriority w:val="9"/>
    <w:unhideWhenUsed/>
    <w:qFormat/>
    <w:rsid w:val="00822DBC"/>
    <w:pPr>
      <w:keepNext/>
      <w:keepLines/>
      <w:spacing w:before="200" w:after="0"/>
      <w:ind w:left="864" w:hanging="864"/>
      <w:outlineLvl w:val="3"/>
    </w:pPr>
    <w:rPr>
      <w:rFonts w:asciiTheme="majorHAnsi" w:eastAsiaTheme="majorEastAsia" w:hAnsiTheme="majorHAnsi" w:cstheme="majorBidi"/>
      <w:b/>
      <w:bCs/>
      <w:i/>
      <w:iCs/>
      <w:color w:val="292F7C" w:themeColor="text1"/>
    </w:rPr>
  </w:style>
  <w:style w:type="paragraph" w:styleId="Heading5">
    <w:name w:val="heading 5"/>
    <w:basedOn w:val="Normal"/>
    <w:next w:val="Normal"/>
    <w:link w:val="Heading5Char"/>
    <w:uiPriority w:val="9"/>
    <w:semiHidden/>
    <w:unhideWhenUsed/>
    <w:qFormat/>
    <w:rsid w:val="00822DBC"/>
    <w:pPr>
      <w:keepNext/>
      <w:keepLines/>
      <w:spacing w:before="200" w:after="0"/>
      <w:ind w:left="1008" w:hanging="1008"/>
      <w:outlineLvl w:val="4"/>
    </w:pPr>
    <w:rPr>
      <w:rFonts w:asciiTheme="majorHAnsi" w:eastAsiaTheme="majorEastAsia" w:hAnsiTheme="majorHAnsi" w:cstheme="majorBidi"/>
      <w:color w:val="000000" w:themeColor="text2" w:themeShade="BF"/>
    </w:rPr>
  </w:style>
  <w:style w:type="paragraph" w:styleId="Heading6">
    <w:name w:val="heading 6"/>
    <w:basedOn w:val="Normal"/>
    <w:next w:val="Normal"/>
    <w:link w:val="Heading6Char"/>
    <w:uiPriority w:val="9"/>
    <w:semiHidden/>
    <w:unhideWhenUsed/>
    <w:qFormat/>
    <w:rsid w:val="00822DBC"/>
    <w:pPr>
      <w:keepNext/>
      <w:keepLines/>
      <w:spacing w:before="200" w:after="0"/>
      <w:ind w:left="1152" w:hanging="1152"/>
      <w:outlineLvl w:val="5"/>
    </w:pPr>
    <w:rPr>
      <w:rFonts w:asciiTheme="majorHAnsi" w:eastAsiaTheme="majorEastAsia" w:hAnsiTheme="majorHAnsi" w:cstheme="majorBidi"/>
      <w:i/>
      <w:iCs/>
      <w:color w:val="000000" w:themeColor="text2" w:themeShade="BF"/>
    </w:rPr>
  </w:style>
  <w:style w:type="paragraph" w:styleId="Heading7">
    <w:name w:val="heading 7"/>
    <w:basedOn w:val="Normal"/>
    <w:next w:val="Normal"/>
    <w:link w:val="Heading7Char"/>
    <w:uiPriority w:val="9"/>
    <w:semiHidden/>
    <w:unhideWhenUsed/>
    <w:qFormat/>
    <w:rsid w:val="00822DBC"/>
    <w:pPr>
      <w:keepNext/>
      <w:keepLines/>
      <w:spacing w:before="200" w:after="0"/>
      <w:ind w:left="1296" w:hanging="1296"/>
      <w:outlineLvl w:val="6"/>
    </w:pPr>
    <w:rPr>
      <w:rFonts w:asciiTheme="majorHAnsi" w:eastAsiaTheme="majorEastAsia" w:hAnsiTheme="majorHAnsi" w:cstheme="majorBidi"/>
      <w:i/>
      <w:iCs/>
      <w:color w:val="3E47BC" w:themeColor="text1" w:themeTint="BF"/>
    </w:rPr>
  </w:style>
  <w:style w:type="paragraph" w:styleId="Heading8">
    <w:name w:val="heading 8"/>
    <w:basedOn w:val="Normal"/>
    <w:next w:val="Normal"/>
    <w:link w:val="Heading8Char"/>
    <w:uiPriority w:val="9"/>
    <w:semiHidden/>
    <w:unhideWhenUsed/>
    <w:qFormat/>
    <w:rsid w:val="00822DBC"/>
    <w:pPr>
      <w:keepNext/>
      <w:keepLines/>
      <w:spacing w:before="200" w:after="0"/>
      <w:ind w:left="1440" w:hanging="1440"/>
      <w:outlineLvl w:val="7"/>
    </w:pPr>
    <w:rPr>
      <w:rFonts w:asciiTheme="majorHAnsi" w:eastAsiaTheme="majorEastAsia" w:hAnsiTheme="majorHAnsi" w:cstheme="majorBidi"/>
      <w:color w:val="3E47BC" w:themeColor="text1" w:themeTint="BF"/>
      <w:sz w:val="20"/>
      <w:szCs w:val="20"/>
    </w:rPr>
  </w:style>
  <w:style w:type="paragraph" w:styleId="Heading9">
    <w:name w:val="heading 9"/>
    <w:basedOn w:val="Normal"/>
    <w:next w:val="Normal"/>
    <w:link w:val="Heading9Char"/>
    <w:uiPriority w:val="9"/>
    <w:semiHidden/>
    <w:unhideWhenUsed/>
    <w:qFormat/>
    <w:rsid w:val="00822DBC"/>
    <w:pPr>
      <w:keepNext/>
      <w:keepLines/>
      <w:spacing w:before="200" w:after="0"/>
      <w:ind w:left="1584" w:hanging="1584"/>
      <w:outlineLvl w:val="8"/>
    </w:pPr>
    <w:rPr>
      <w:rFonts w:asciiTheme="majorHAnsi" w:eastAsiaTheme="majorEastAsia" w:hAnsiTheme="majorHAnsi" w:cstheme="majorBidi"/>
      <w:i/>
      <w:iCs/>
      <w:color w:val="3E47B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DBC"/>
    <w:rPr>
      <w:rFonts w:asciiTheme="majorHAnsi" w:eastAsiaTheme="majorEastAsia" w:hAnsiTheme="majorHAnsi" w:cstheme="majorBidi"/>
      <w:b/>
      <w:bCs/>
      <w:smallCaps/>
      <w:color w:val="292F7C" w:themeColor="text1"/>
      <w:sz w:val="36"/>
      <w:szCs w:val="36"/>
    </w:rPr>
  </w:style>
  <w:style w:type="paragraph" w:styleId="ListParagraph">
    <w:name w:val="List Paragraph"/>
    <w:basedOn w:val="Normal"/>
    <w:link w:val="ListParagraphChar"/>
    <w:uiPriority w:val="34"/>
    <w:qFormat/>
    <w:rsid w:val="00822DBC"/>
    <w:pPr>
      <w:ind w:left="720"/>
      <w:contextualSpacing/>
    </w:pPr>
  </w:style>
  <w:style w:type="character" w:customStyle="1" w:styleId="Heading2Char">
    <w:name w:val="Heading 2 Char"/>
    <w:basedOn w:val="DefaultParagraphFont"/>
    <w:link w:val="Heading2"/>
    <w:uiPriority w:val="9"/>
    <w:rsid w:val="00822DBC"/>
    <w:rPr>
      <w:rFonts w:asciiTheme="majorHAnsi" w:eastAsiaTheme="majorEastAsia" w:hAnsiTheme="majorHAnsi" w:cstheme="majorBidi"/>
      <w:b/>
      <w:bCs/>
      <w:smallCaps/>
      <w:color w:val="292F7C" w:themeColor="text1"/>
      <w:sz w:val="28"/>
      <w:szCs w:val="28"/>
    </w:rPr>
  </w:style>
  <w:style w:type="table" w:styleId="TableGrid">
    <w:name w:val="Table Grid"/>
    <w:basedOn w:val="TableNormal"/>
    <w:uiPriority w:val="59"/>
    <w:rsid w:val="00FB4123"/>
    <w:pPr>
      <w:spacing w:after="0" w:line="240" w:lineRule="auto"/>
    </w:pPr>
    <w:tblPr>
      <w:tblBorders>
        <w:top w:val="single" w:sz="4" w:space="0" w:color="292F7C" w:themeColor="text1"/>
        <w:left w:val="single" w:sz="4" w:space="0" w:color="292F7C" w:themeColor="text1"/>
        <w:bottom w:val="single" w:sz="4" w:space="0" w:color="292F7C" w:themeColor="text1"/>
        <w:right w:val="single" w:sz="4" w:space="0" w:color="292F7C" w:themeColor="text1"/>
        <w:insideH w:val="single" w:sz="4" w:space="0" w:color="292F7C" w:themeColor="text1"/>
        <w:insideV w:val="single" w:sz="4" w:space="0" w:color="292F7C" w:themeColor="text1"/>
      </w:tblBorders>
    </w:tblPr>
  </w:style>
  <w:style w:type="character" w:customStyle="1" w:styleId="Heading3Char">
    <w:name w:val="Heading 3 Char"/>
    <w:basedOn w:val="DefaultParagraphFont"/>
    <w:link w:val="Heading3"/>
    <w:uiPriority w:val="9"/>
    <w:rsid w:val="00822DBC"/>
    <w:rPr>
      <w:rFonts w:asciiTheme="majorHAnsi" w:eastAsiaTheme="majorEastAsia" w:hAnsiTheme="majorHAnsi" w:cstheme="majorBidi"/>
      <w:b/>
      <w:bCs/>
      <w:color w:val="292F7C" w:themeColor="text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F7F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F34"/>
    <w:rPr>
      <w:rFonts w:ascii="Segoe UI" w:hAnsi="Segoe UI" w:cs="Segoe UI"/>
      <w:sz w:val="18"/>
      <w:szCs w:val="18"/>
    </w:rPr>
  </w:style>
  <w:style w:type="paragraph" w:styleId="Title">
    <w:name w:val="Title"/>
    <w:basedOn w:val="Normal"/>
    <w:next w:val="Normal"/>
    <w:link w:val="TitleChar"/>
    <w:uiPriority w:val="10"/>
    <w:qFormat/>
    <w:rsid w:val="00822DBC"/>
    <w:pPr>
      <w:spacing w:after="0" w:line="240" w:lineRule="auto"/>
      <w:contextualSpacing/>
    </w:pPr>
    <w:rPr>
      <w:rFonts w:asciiTheme="majorHAnsi" w:eastAsiaTheme="majorEastAsia" w:hAnsiTheme="majorHAnsi" w:cstheme="majorBidi"/>
      <w:color w:val="292F7C" w:themeColor="text1"/>
      <w:sz w:val="56"/>
      <w:szCs w:val="56"/>
    </w:rPr>
  </w:style>
  <w:style w:type="character" w:customStyle="1" w:styleId="TitleChar">
    <w:name w:val="Title Char"/>
    <w:basedOn w:val="DefaultParagraphFont"/>
    <w:link w:val="Title"/>
    <w:uiPriority w:val="10"/>
    <w:rsid w:val="00822DBC"/>
    <w:rPr>
      <w:rFonts w:asciiTheme="majorHAnsi" w:eastAsiaTheme="majorEastAsia" w:hAnsiTheme="majorHAnsi" w:cstheme="majorBidi"/>
      <w:color w:val="292F7C" w:themeColor="text1"/>
      <w:sz w:val="56"/>
      <w:szCs w:val="56"/>
    </w:rPr>
  </w:style>
  <w:style w:type="paragraph" w:styleId="CommentSubject">
    <w:name w:val="annotation subject"/>
    <w:basedOn w:val="CommentText"/>
    <w:next w:val="CommentText"/>
    <w:link w:val="CommentSubjectChar"/>
    <w:uiPriority w:val="99"/>
    <w:semiHidden/>
    <w:unhideWhenUsed/>
    <w:rsid w:val="00FB28CC"/>
    <w:rPr>
      <w:b/>
      <w:bCs/>
    </w:rPr>
  </w:style>
  <w:style w:type="character" w:customStyle="1" w:styleId="CommentSubjectChar">
    <w:name w:val="Comment Subject Char"/>
    <w:basedOn w:val="CommentTextChar"/>
    <w:link w:val="CommentSubject"/>
    <w:uiPriority w:val="99"/>
    <w:semiHidden/>
    <w:rsid w:val="00FB28CC"/>
    <w:rPr>
      <w:b/>
      <w:bCs/>
      <w:sz w:val="20"/>
      <w:szCs w:val="20"/>
    </w:rPr>
  </w:style>
  <w:style w:type="paragraph" w:styleId="Header">
    <w:name w:val="header"/>
    <w:basedOn w:val="Normal"/>
    <w:link w:val="HeaderChar"/>
    <w:uiPriority w:val="99"/>
    <w:unhideWhenUsed/>
    <w:rsid w:val="00780160"/>
    <w:pPr>
      <w:tabs>
        <w:tab w:val="center" w:pos="4680"/>
        <w:tab w:val="right" w:pos="9360"/>
      </w:tabs>
      <w:spacing w:after="0"/>
    </w:pPr>
  </w:style>
  <w:style w:type="character" w:customStyle="1" w:styleId="HeaderChar">
    <w:name w:val="Header Char"/>
    <w:basedOn w:val="DefaultParagraphFont"/>
    <w:link w:val="Header"/>
    <w:uiPriority w:val="99"/>
    <w:rsid w:val="00780160"/>
  </w:style>
  <w:style w:type="paragraph" w:styleId="Footer">
    <w:name w:val="footer"/>
    <w:basedOn w:val="Normal"/>
    <w:link w:val="FooterChar"/>
    <w:uiPriority w:val="99"/>
    <w:unhideWhenUsed/>
    <w:rsid w:val="00780160"/>
    <w:pPr>
      <w:tabs>
        <w:tab w:val="center" w:pos="4680"/>
        <w:tab w:val="right" w:pos="9360"/>
      </w:tabs>
      <w:spacing w:after="0"/>
    </w:pPr>
  </w:style>
  <w:style w:type="character" w:customStyle="1" w:styleId="FooterChar">
    <w:name w:val="Footer Char"/>
    <w:basedOn w:val="DefaultParagraphFont"/>
    <w:link w:val="Footer"/>
    <w:uiPriority w:val="99"/>
    <w:rsid w:val="00780160"/>
  </w:style>
  <w:style w:type="paragraph" w:customStyle="1" w:styleId="paragraph">
    <w:name w:val="paragraph"/>
    <w:basedOn w:val="Normal"/>
    <w:rsid w:val="00E15773"/>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15773"/>
  </w:style>
  <w:style w:type="character" w:customStyle="1" w:styleId="eop">
    <w:name w:val="eop"/>
    <w:basedOn w:val="DefaultParagraphFont"/>
    <w:rsid w:val="00E15773"/>
  </w:style>
  <w:style w:type="paragraph" w:styleId="TOCHeading">
    <w:name w:val="TOC Heading"/>
    <w:basedOn w:val="Heading1"/>
    <w:next w:val="Normal"/>
    <w:uiPriority w:val="39"/>
    <w:unhideWhenUsed/>
    <w:qFormat/>
    <w:rsid w:val="00822DBC"/>
    <w:pPr>
      <w:outlineLvl w:val="9"/>
    </w:pPr>
  </w:style>
  <w:style w:type="paragraph" w:styleId="TOC2">
    <w:name w:val="toc 2"/>
    <w:basedOn w:val="Normal"/>
    <w:next w:val="Normal"/>
    <w:autoRedefine/>
    <w:uiPriority w:val="39"/>
    <w:unhideWhenUsed/>
    <w:rsid w:val="00F73D21"/>
    <w:pPr>
      <w:tabs>
        <w:tab w:val="right" w:leader="dot" w:pos="9350"/>
      </w:tabs>
      <w:spacing w:after="100"/>
      <w:ind w:left="220"/>
    </w:pPr>
    <w:rPr>
      <w:rFonts w:asciiTheme="majorHAnsi" w:hAnsiTheme="majorHAnsi"/>
      <w:bCs/>
    </w:rPr>
  </w:style>
  <w:style w:type="paragraph" w:styleId="TOC3">
    <w:name w:val="toc 3"/>
    <w:basedOn w:val="Normal"/>
    <w:next w:val="Normal"/>
    <w:autoRedefine/>
    <w:uiPriority w:val="39"/>
    <w:unhideWhenUsed/>
    <w:rsid w:val="008D6BE3"/>
    <w:pPr>
      <w:spacing w:after="100"/>
      <w:ind w:left="440"/>
    </w:pPr>
    <w:rPr>
      <w:i/>
    </w:rPr>
  </w:style>
  <w:style w:type="paragraph" w:styleId="TOC1">
    <w:name w:val="toc 1"/>
    <w:basedOn w:val="Normal"/>
    <w:next w:val="Normal"/>
    <w:autoRedefine/>
    <w:uiPriority w:val="39"/>
    <w:unhideWhenUsed/>
    <w:rsid w:val="00A52F42"/>
    <w:pPr>
      <w:tabs>
        <w:tab w:val="right" w:leader="dot" w:pos="9350"/>
      </w:tabs>
      <w:spacing w:after="100"/>
    </w:pPr>
    <w:rPr>
      <w:b/>
    </w:rPr>
  </w:style>
  <w:style w:type="character" w:styleId="Hyperlink">
    <w:name w:val="Hyperlink"/>
    <w:basedOn w:val="DefaultParagraphFont"/>
    <w:uiPriority w:val="99"/>
    <w:unhideWhenUsed/>
    <w:rsid w:val="009E4BAB"/>
    <w:rPr>
      <w:b/>
      <w:bCs/>
      <w:noProof/>
      <w:color w:val="3942B0" w:themeColor="hyperlink"/>
      <w:u w:val="single"/>
    </w:rPr>
  </w:style>
  <w:style w:type="character" w:customStyle="1" w:styleId="Heading4Char">
    <w:name w:val="Heading 4 Char"/>
    <w:basedOn w:val="DefaultParagraphFont"/>
    <w:link w:val="Heading4"/>
    <w:uiPriority w:val="9"/>
    <w:rsid w:val="00822DBC"/>
    <w:rPr>
      <w:rFonts w:asciiTheme="majorHAnsi" w:eastAsiaTheme="majorEastAsia" w:hAnsiTheme="majorHAnsi" w:cstheme="majorBidi"/>
      <w:b/>
      <w:bCs/>
      <w:i/>
      <w:iCs/>
      <w:color w:val="292F7C" w:themeColor="text1"/>
    </w:rPr>
  </w:style>
  <w:style w:type="paragraph" w:customStyle="1" w:styleId="Heading1noTOC">
    <w:name w:val="Heading_1_no_TOC"/>
    <w:basedOn w:val="Heading1"/>
    <w:next w:val="Normal"/>
    <w:link w:val="Heading1noTOCChar"/>
    <w:rsid w:val="006B463F"/>
  </w:style>
  <w:style w:type="paragraph" w:customStyle="1" w:styleId="BookTitle1">
    <w:name w:val="Book Title1"/>
    <w:basedOn w:val="Normal"/>
    <w:link w:val="BookTitleChar"/>
    <w:rsid w:val="00DC1453"/>
    <w:pPr>
      <w:spacing w:after="120"/>
    </w:pPr>
    <w:rPr>
      <w:rFonts w:asciiTheme="majorHAnsi" w:hAnsiTheme="majorHAnsi"/>
      <w:sz w:val="24"/>
      <w:szCs w:val="28"/>
    </w:rPr>
  </w:style>
  <w:style w:type="character" w:customStyle="1" w:styleId="Heading1noTOCChar">
    <w:name w:val="Heading_1_no_TOC Char"/>
    <w:basedOn w:val="DefaultParagraphFont"/>
    <w:link w:val="Heading1noTOC"/>
    <w:rsid w:val="006B463F"/>
    <w:rPr>
      <w:rFonts w:eastAsiaTheme="majorEastAsia" w:cstheme="majorBidi"/>
      <w:color w:val="2A3183" w:themeColor="accent1" w:themeShade="BF"/>
      <w:sz w:val="36"/>
      <w:szCs w:val="36"/>
    </w:rPr>
  </w:style>
  <w:style w:type="character" w:customStyle="1" w:styleId="BookTitleChar">
    <w:name w:val="BookTitle Char"/>
    <w:basedOn w:val="DefaultParagraphFont"/>
    <w:link w:val="BookTitle1"/>
    <w:rsid w:val="00DC1453"/>
    <w:rPr>
      <w:rFonts w:asciiTheme="majorHAnsi" w:hAnsiTheme="majorHAnsi"/>
      <w:sz w:val="24"/>
      <w:szCs w:val="28"/>
    </w:rPr>
  </w:style>
  <w:style w:type="character" w:customStyle="1" w:styleId="UnresolvedMention1">
    <w:name w:val="Unresolved Mention1"/>
    <w:basedOn w:val="DefaultParagraphFont"/>
    <w:uiPriority w:val="99"/>
    <w:semiHidden/>
    <w:unhideWhenUsed/>
    <w:rsid w:val="003B3797"/>
    <w:rPr>
      <w:color w:val="605E5C"/>
      <w:shd w:val="clear" w:color="auto" w:fill="E1DFDD"/>
    </w:rPr>
  </w:style>
  <w:style w:type="character" w:styleId="FollowedHyperlink">
    <w:name w:val="FollowedHyperlink"/>
    <w:basedOn w:val="DefaultParagraphFont"/>
    <w:uiPriority w:val="99"/>
    <w:semiHidden/>
    <w:unhideWhenUsed/>
    <w:rsid w:val="002F3D4A"/>
    <w:rPr>
      <w:color w:val="3942B0" w:themeColor="followedHyperlink"/>
      <w:u w:val="single"/>
    </w:rPr>
  </w:style>
  <w:style w:type="paragraph" w:customStyle="1" w:styleId="LOs">
    <w:name w:val="LOs"/>
    <w:basedOn w:val="Normal"/>
    <w:link w:val="LOsChar"/>
    <w:rsid w:val="002D4C07"/>
    <w:pPr>
      <w:tabs>
        <w:tab w:val="left" w:pos="900"/>
      </w:tabs>
      <w:ind w:left="900" w:hanging="900"/>
    </w:pPr>
  </w:style>
  <w:style w:type="character" w:customStyle="1" w:styleId="LOsChar">
    <w:name w:val="LOs Char"/>
    <w:basedOn w:val="DefaultParagraphFont"/>
    <w:link w:val="LOs"/>
    <w:rsid w:val="002D4C07"/>
    <w:rPr>
      <w:rFonts w:ascii="Open Sans" w:eastAsiaTheme="minorEastAsia" w:hAnsi="Open Sans" w:cs="Open Sans"/>
    </w:rPr>
  </w:style>
  <w:style w:type="paragraph" w:styleId="Revision">
    <w:name w:val="Revision"/>
    <w:hidden/>
    <w:uiPriority w:val="99"/>
    <w:semiHidden/>
    <w:rsid w:val="00C43F4D"/>
    <w:pPr>
      <w:spacing w:after="0" w:line="240" w:lineRule="auto"/>
    </w:pPr>
    <w:rPr>
      <w:rFonts w:ascii="Open Sans" w:eastAsia="Open Sans" w:hAnsi="Open Sans" w:cs="Open Sans"/>
    </w:rPr>
  </w:style>
  <w:style w:type="paragraph" w:customStyle="1" w:styleId="Page-header-with-book-title">
    <w:name w:val="Page-header-with-book-title"/>
    <w:basedOn w:val="Normal"/>
    <w:link w:val="Page-header-with-book-titleChar"/>
    <w:rsid w:val="00440E23"/>
    <w:pPr>
      <w:jc w:val="right"/>
    </w:pPr>
    <w:rPr>
      <w:noProof/>
      <w:sz w:val="16"/>
      <w:szCs w:val="16"/>
    </w:rPr>
  </w:style>
  <w:style w:type="paragraph" w:customStyle="1" w:styleId="Return-to-top">
    <w:name w:val="Return-to-top"/>
    <w:basedOn w:val="Normal"/>
    <w:link w:val="Return-to-topChar"/>
    <w:rsid w:val="00836486"/>
  </w:style>
  <w:style w:type="character" w:customStyle="1" w:styleId="Page-header-with-book-titleChar">
    <w:name w:val="Page-header-with-book-title Char"/>
    <w:basedOn w:val="DefaultParagraphFont"/>
    <w:link w:val="Page-header-with-book-title"/>
    <w:rsid w:val="00440E23"/>
    <w:rPr>
      <w:rFonts w:ascii="Open Sans" w:eastAsia="Open Sans" w:hAnsi="Open Sans" w:cs="Open Sans"/>
      <w:noProof/>
      <w:sz w:val="16"/>
      <w:szCs w:val="16"/>
    </w:rPr>
  </w:style>
  <w:style w:type="character" w:customStyle="1" w:styleId="Return-to-topChar">
    <w:name w:val="Return-to-top Char"/>
    <w:basedOn w:val="DefaultParagraphFont"/>
    <w:link w:val="Return-to-top"/>
    <w:rsid w:val="00836486"/>
    <w:rPr>
      <w:rFonts w:ascii="Open Sans" w:eastAsia="Open Sans" w:hAnsi="Open Sans" w:cs="Open Sans"/>
    </w:rPr>
  </w:style>
  <w:style w:type="paragraph" w:customStyle="1" w:styleId="Answer-or-feedback">
    <w:name w:val="Answer-or-feedback"/>
    <w:basedOn w:val="Normal"/>
    <w:link w:val="Answer-or-feedbackChar"/>
    <w:rsid w:val="00F04254"/>
    <w:pPr>
      <w:ind w:left="1080"/>
    </w:pPr>
    <w:rPr>
      <w:sz w:val="20"/>
    </w:rPr>
  </w:style>
  <w:style w:type="paragraph" w:customStyle="1" w:styleId="Question">
    <w:name w:val="Question"/>
    <w:basedOn w:val="ListParagraph"/>
    <w:link w:val="QuestionChar"/>
    <w:rsid w:val="00F04254"/>
    <w:pPr>
      <w:numPr>
        <w:numId w:val="1"/>
      </w:numPr>
    </w:pPr>
    <w:rPr>
      <w:sz w:val="20"/>
    </w:rPr>
  </w:style>
  <w:style w:type="character" w:customStyle="1" w:styleId="Answer-or-feedbackChar">
    <w:name w:val="Answer-or-feedback Char"/>
    <w:basedOn w:val="DefaultParagraphFont"/>
    <w:link w:val="Answer-or-feedback"/>
    <w:rsid w:val="00F04254"/>
    <w:rPr>
      <w:rFonts w:ascii="Open Sans" w:eastAsia="Open Sans" w:hAnsi="Open Sans" w:cs="Open Sans"/>
      <w:sz w:val="20"/>
    </w:rPr>
  </w:style>
  <w:style w:type="paragraph" w:customStyle="1" w:styleId="Activitynumberortitle">
    <w:name w:val="Activity number or title"/>
    <w:basedOn w:val="Heading2"/>
    <w:link w:val="ActivitynumberortitleChar"/>
    <w:rsid w:val="00FC4729"/>
    <w:rPr>
      <w:bCs w:val="0"/>
      <w:szCs w:val="24"/>
    </w:rPr>
  </w:style>
  <w:style w:type="character" w:customStyle="1" w:styleId="ListParagraphChar">
    <w:name w:val="List Paragraph Char"/>
    <w:link w:val="ListParagraph"/>
    <w:uiPriority w:val="34"/>
    <w:rsid w:val="00822DBC"/>
  </w:style>
  <w:style w:type="character" w:customStyle="1" w:styleId="QuestionChar">
    <w:name w:val="Question Char"/>
    <w:basedOn w:val="ListParagraphChar"/>
    <w:link w:val="Question"/>
    <w:rsid w:val="00F04254"/>
    <w:rPr>
      <w:sz w:val="20"/>
    </w:rPr>
  </w:style>
  <w:style w:type="character" w:customStyle="1" w:styleId="ActivitynumberortitleChar">
    <w:name w:val="Activity number or title Char"/>
    <w:basedOn w:val="Heading2Char"/>
    <w:link w:val="Activitynumberortitle"/>
    <w:rsid w:val="00FC4729"/>
    <w:rPr>
      <w:rFonts w:asciiTheme="majorHAnsi" w:eastAsiaTheme="majorEastAsia" w:hAnsiTheme="majorHAnsi" w:cstheme="majorBidi"/>
      <w:b/>
      <w:bCs w:val="0"/>
      <w:smallCaps/>
      <w:color w:val="FF0000"/>
      <w:sz w:val="28"/>
      <w:szCs w:val="24"/>
    </w:rPr>
  </w:style>
  <w:style w:type="paragraph" w:customStyle="1" w:styleId="Solution">
    <w:name w:val="Solution"/>
    <w:basedOn w:val="Answer-or-feedback"/>
    <w:next w:val="Normal"/>
    <w:link w:val="SolutionChar"/>
    <w:rsid w:val="00657CC7"/>
    <w:pPr>
      <w:spacing w:after="0"/>
      <w:ind w:left="720"/>
    </w:pPr>
    <w:rPr>
      <w:b/>
      <w:bCs/>
    </w:rPr>
  </w:style>
  <w:style w:type="character" w:customStyle="1" w:styleId="SolutionChar">
    <w:name w:val="Solution Char"/>
    <w:basedOn w:val="Answer-or-feedbackChar"/>
    <w:link w:val="Solution"/>
    <w:rsid w:val="00657CC7"/>
    <w:rPr>
      <w:rFonts w:ascii="Open Sans" w:eastAsia="Open Sans" w:hAnsi="Open Sans" w:cs="Open Sans"/>
      <w:b/>
      <w:bCs/>
      <w:sz w:val="20"/>
    </w:rPr>
  </w:style>
  <w:style w:type="paragraph" w:customStyle="1" w:styleId="Solutiontext">
    <w:name w:val="Solution text"/>
    <w:basedOn w:val="Solution"/>
    <w:link w:val="SolutiontextChar"/>
    <w:rsid w:val="00666C4B"/>
    <w:rPr>
      <w:b w:val="0"/>
      <w:bCs w:val="0"/>
    </w:rPr>
  </w:style>
  <w:style w:type="character" w:customStyle="1" w:styleId="SolutiontextChar">
    <w:name w:val="Solution text Char"/>
    <w:basedOn w:val="SolutionChar"/>
    <w:link w:val="Solutiontext"/>
    <w:rsid w:val="00666C4B"/>
    <w:rPr>
      <w:rFonts w:ascii="Open Sans" w:eastAsia="Open Sans" w:hAnsi="Open Sans" w:cs="Open Sans"/>
      <w:b w:val="0"/>
      <w:bCs w:val="0"/>
      <w:sz w:val="20"/>
    </w:rPr>
  </w:style>
  <w:style w:type="character" w:customStyle="1" w:styleId="Heading5Char">
    <w:name w:val="Heading 5 Char"/>
    <w:basedOn w:val="DefaultParagraphFont"/>
    <w:link w:val="Heading5"/>
    <w:uiPriority w:val="9"/>
    <w:semiHidden/>
    <w:rsid w:val="00822DBC"/>
    <w:rPr>
      <w:rFonts w:asciiTheme="majorHAnsi" w:eastAsiaTheme="majorEastAsia" w:hAnsiTheme="majorHAnsi" w:cstheme="majorBidi"/>
      <w:color w:val="000000" w:themeColor="text2" w:themeShade="BF"/>
    </w:rPr>
  </w:style>
  <w:style w:type="character" w:customStyle="1" w:styleId="Heading6Char">
    <w:name w:val="Heading 6 Char"/>
    <w:basedOn w:val="DefaultParagraphFont"/>
    <w:link w:val="Heading6"/>
    <w:uiPriority w:val="9"/>
    <w:semiHidden/>
    <w:rsid w:val="00822DBC"/>
    <w:rPr>
      <w:rFonts w:asciiTheme="majorHAnsi" w:eastAsiaTheme="majorEastAsia" w:hAnsiTheme="majorHAnsi" w:cstheme="majorBidi"/>
      <w:i/>
      <w:iCs/>
      <w:color w:val="000000" w:themeColor="text2" w:themeShade="BF"/>
    </w:rPr>
  </w:style>
  <w:style w:type="character" w:customStyle="1" w:styleId="Heading7Char">
    <w:name w:val="Heading 7 Char"/>
    <w:basedOn w:val="DefaultParagraphFont"/>
    <w:link w:val="Heading7"/>
    <w:uiPriority w:val="9"/>
    <w:semiHidden/>
    <w:rsid w:val="00822DBC"/>
    <w:rPr>
      <w:rFonts w:asciiTheme="majorHAnsi" w:eastAsiaTheme="majorEastAsia" w:hAnsiTheme="majorHAnsi" w:cstheme="majorBidi"/>
      <w:i/>
      <w:iCs/>
      <w:color w:val="3E47BC" w:themeColor="text1" w:themeTint="BF"/>
    </w:rPr>
  </w:style>
  <w:style w:type="character" w:customStyle="1" w:styleId="Heading8Char">
    <w:name w:val="Heading 8 Char"/>
    <w:basedOn w:val="DefaultParagraphFont"/>
    <w:link w:val="Heading8"/>
    <w:uiPriority w:val="9"/>
    <w:semiHidden/>
    <w:rsid w:val="00822DBC"/>
    <w:rPr>
      <w:rFonts w:asciiTheme="majorHAnsi" w:eastAsiaTheme="majorEastAsia" w:hAnsiTheme="majorHAnsi" w:cstheme="majorBidi"/>
      <w:color w:val="3E47BC" w:themeColor="text1" w:themeTint="BF"/>
      <w:sz w:val="20"/>
      <w:szCs w:val="20"/>
    </w:rPr>
  </w:style>
  <w:style w:type="character" w:customStyle="1" w:styleId="Heading9Char">
    <w:name w:val="Heading 9 Char"/>
    <w:basedOn w:val="DefaultParagraphFont"/>
    <w:link w:val="Heading9"/>
    <w:uiPriority w:val="9"/>
    <w:semiHidden/>
    <w:rsid w:val="00822DBC"/>
    <w:rPr>
      <w:rFonts w:asciiTheme="majorHAnsi" w:eastAsiaTheme="majorEastAsia" w:hAnsiTheme="majorHAnsi" w:cstheme="majorBidi"/>
      <w:i/>
      <w:iCs/>
      <w:color w:val="3E47BC" w:themeColor="text1" w:themeTint="BF"/>
      <w:sz w:val="20"/>
      <w:szCs w:val="20"/>
    </w:rPr>
  </w:style>
  <w:style w:type="paragraph" w:styleId="Caption">
    <w:name w:val="caption"/>
    <w:basedOn w:val="Normal"/>
    <w:next w:val="Normal"/>
    <w:uiPriority w:val="35"/>
    <w:semiHidden/>
    <w:unhideWhenUsed/>
    <w:qFormat/>
    <w:rsid w:val="00822DBC"/>
    <w:pPr>
      <w:spacing w:after="200" w:line="240" w:lineRule="auto"/>
    </w:pPr>
    <w:rPr>
      <w:i/>
      <w:iCs/>
      <w:color w:val="000000" w:themeColor="text2"/>
      <w:sz w:val="18"/>
      <w:szCs w:val="18"/>
    </w:rPr>
  </w:style>
  <w:style w:type="paragraph" w:styleId="Subtitle">
    <w:name w:val="Subtitle"/>
    <w:basedOn w:val="Normal"/>
    <w:next w:val="Normal"/>
    <w:link w:val="SubtitleChar"/>
    <w:uiPriority w:val="11"/>
    <w:qFormat/>
    <w:rsid w:val="00822DBC"/>
    <w:pPr>
      <w:numPr>
        <w:ilvl w:val="1"/>
      </w:numPr>
    </w:pPr>
    <w:rPr>
      <w:color w:val="575FC7" w:themeColor="text1" w:themeTint="A5"/>
      <w:spacing w:val="10"/>
    </w:rPr>
  </w:style>
  <w:style w:type="character" w:customStyle="1" w:styleId="SubtitleChar">
    <w:name w:val="Subtitle Char"/>
    <w:basedOn w:val="DefaultParagraphFont"/>
    <w:link w:val="Subtitle"/>
    <w:uiPriority w:val="11"/>
    <w:rsid w:val="00822DBC"/>
    <w:rPr>
      <w:color w:val="575FC7" w:themeColor="text1" w:themeTint="A5"/>
      <w:spacing w:val="10"/>
    </w:rPr>
  </w:style>
  <w:style w:type="character" w:styleId="Strong">
    <w:name w:val="Strong"/>
    <w:basedOn w:val="DefaultParagraphFont"/>
    <w:uiPriority w:val="22"/>
    <w:qFormat/>
    <w:rsid w:val="00822DBC"/>
    <w:rPr>
      <w:b/>
      <w:bCs/>
      <w:color w:val="292F7C" w:themeColor="text1"/>
    </w:rPr>
  </w:style>
  <w:style w:type="character" w:styleId="Emphasis">
    <w:name w:val="Emphasis"/>
    <w:basedOn w:val="DefaultParagraphFont"/>
    <w:uiPriority w:val="20"/>
    <w:qFormat/>
    <w:rsid w:val="00822DBC"/>
    <w:rPr>
      <w:i/>
      <w:iCs/>
      <w:color w:val="auto"/>
    </w:rPr>
  </w:style>
  <w:style w:type="paragraph" w:styleId="NoSpacing">
    <w:name w:val="No Spacing"/>
    <w:uiPriority w:val="1"/>
    <w:qFormat/>
    <w:rsid w:val="00822DBC"/>
    <w:pPr>
      <w:spacing w:after="0" w:line="240" w:lineRule="auto"/>
    </w:pPr>
  </w:style>
  <w:style w:type="paragraph" w:styleId="Quote">
    <w:name w:val="Quote"/>
    <w:basedOn w:val="Normal"/>
    <w:next w:val="Normal"/>
    <w:link w:val="QuoteChar"/>
    <w:uiPriority w:val="29"/>
    <w:qFormat/>
    <w:rsid w:val="00822DBC"/>
    <w:pPr>
      <w:spacing w:before="160"/>
      <w:ind w:left="720" w:right="720"/>
    </w:pPr>
    <w:rPr>
      <w:i/>
      <w:iCs/>
      <w:color w:val="292F7C" w:themeColor="text1"/>
    </w:rPr>
  </w:style>
  <w:style w:type="character" w:customStyle="1" w:styleId="QuoteChar">
    <w:name w:val="Quote Char"/>
    <w:basedOn w:val="DefaultParagraphFont"/>
    <w:link w:val="Quote"/>
    <w:uiPriority w:val="29"/>
    <w:rsid w:val="00822DBC"/>
    <w:rPr>
      <w:i/>
      <w:iCs/>
      <w:color w:val="292F7C" w:themeColor="text1"/>
    </w:rPr>
  </w:style>
  <w:style w:type="paragraph" w:styleId="IntenseQuote">
    <w:name w:val="Intense Quote"/>
    <w:basedOn w:val="Normal"/>
    <w:next w:val="Normal"/>
    <w:link w:val="IntenseQuoteChar"/>
    <w:uiPriority w:val="30"/>
    <w:qFormat/>
    <w:rsid w:val="00822DB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292F7C" w:themeColor="text1"/>
    </w:rPr>
  </w:style>
  <w:style w:type="character" w:customStyle="1" w:styleId="IntenseQuoteChar">
    <w:name w:val="Intense Quote Char"/>
    <w:basedOn w:val="DefaultParagraphFont"/>
    <w:link w:val="IntenseQuote"/>
    <w:uiPriority w:val="30"/>
    <w:rsid w:val="00822DBC"/>
    <w:rPr>
      <w:color w:val="292F7C" w:themeColor="text1"/>
      <w:shd w:val="clear" w:color="auto" w:fill="F2F2F2" w:themeFill="background1" w:themeFillShade="F2"/>
    </w:rPr>
  </w:style>
  <w:style w:type="character" w:styleId="SubtleEmphasis">
    <w:name w:val="Subtle Emphasis"/>
    <w:basedOn w:val="DefaultParagraphFont"/>
    <w:uiPriority w:val="19"/>
    <w:qFormat/>
    <w:rsid w:val="00822DBC"/>
    <w:rPr>
      <w:i/>
      <w:iCs/>
      <w:color w:val="3E47BC" w:themeColor="text1" w:themeTint="BF"/>
    </w:rPr>
  </w:style>
  <w:style w:type="character" w:styleId="IntenseEmphasis">
    <w:name w:val="Intense Emphasis"/>
    <w:basedOn w:val="DefaultParagraphFont"/>
    <w:uiPriority w:val="21"/>
    <w:qFormat/>
    <w:rsid w:val="00822DBC"/>
    <w:rPr>
      <w:b/>
      <w:bCs/>
      <w:i/>
      <w:iCs/>
      <w:caps/>
    </w:rPr>
  </w:style>
  <w:style w:type="character" w:styleId="SubtleReference">
    <w:name w:val="Subtle Reference"/>
    <w:basedOn w:val="DefaultParagraphFont"/>
    <w:uiPriority w:val="31"/>
    <w:qFormat/>
    <w:rsid w:val="00822DBC"/>
    <w:rPr>
      <w:smallCaps/>
      <w:color w:val="3E47BC" w:themeColor="text1" w:themeTint="BF"/>
      <w:u w:val="single" w:color="7C82D4" w:themeColor="text1" w:themeTint="80"/>
    </w:rPr>
  </w:style>
  <w:style w:type="character" w:styleId="IntenseReference">
    <w:name w:val="Intense Reference"/>
    <w:basedOn w:val="DefaultParagraphFont"/>
    <w:uiPriority w:val="32"/>
    <w:qFormat/>
    <w:rsid w:val="00822DBC"/>
    <w:rPr>
      <w:b/>
      <w:bCs/>
      <w:smallCaps/>
      <w:u w:val="single"/>
    </w:rPr>
  </w:style>
  <w:style w:type="character" w:styleId="BookTitle">
    <w:name w:val="Book Title"/>
    <w:basedOn w:val="DefaultParagraphFont"/>
    <w:uiPriority w:val="33"/>
    <w:qFormat/>
    <w:rsid w:val="00822DBC"/>
    <w:rPr>
      <w:b w:val="0"/>
      <w:bCs w:val="0"/>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607566">
      <w:bodyDiv w:val="1"/>
      <w:marLeft w:val="0"/>
      <w:marRight w:val="0"/>
      <w:marTop w:val="0"/>
      <w:marBottom w:val="0"/>
      <w:divBdr>
        <w:top w:val="none" w:sz="0" w:space="0" w:color="auto"/>
        <w:left w:val="none" w:sz="0" w:space="0" w:color="auto"/>
        <w:bottom w:val="none" w:sz="0" w:space="0" w:color="auto"/>
        <w:right w:val="none" w:sz="0" w:space="0" w:color="auto"/>
      </w:divBdr>
    </w:div>
    <w:div w:id="1777216095">
      <w:bodyDiv w:val="1"/>
      <w:marLeft w:val="0"/>
      <w:marRight w:val="0"/>
      <w:marTop w:val="0"/>
      <w:marBottom w:val="0"/>
      <w:divBdr>
        <w:top w:val="none" w:sz="0" w:space="0" w:color="auto"/>
        <w:left w:val="none" w:sz="0" w:space="0" w:color="auto"/>
        <w:bottom w:val="none" w:sz="0" w:space="0" w:color="auto"/>
        <w:right w:val="none" w:sz="0" w:space="0" w:color="auto"/>
      </w:divBdr>
    </w:div>
    <w:div w:id="1942953303">
      <w:bodyDiv w:val="1"/>
      <w:marLeft w:val="0"/>
      <w:marRight w:val="0"/>
      <w:marTop w:val="0"/>
      <w:marBottom w:val="0"/>
      <w:divBdr>
        <w:top w:val="none" w:sz="0" w:space="0" w:color="auto"/>
        <w:left w:val="none" w:sz="0" w:space="0" w:color="auto"/>
        <w:bottom w:val="none" w:sz="0" w:space="0" w:color="auto"/>
        <w:right w:val="none" w:sz="0" w:space="0" w:color="auto"/>
      </w:divBdr>
      <w:divsChild>
        <w:div w:id="771513446">
          <w:marLeft w:val="0"/>
          <w:marRight w:val="0"/>
          <w:marTop w:val="0"/>
          <w:marBottom w:val="0"/>
          <w:divBdr>
            <w:top w:val="none" w:sz="0" w:space="0" w:color="auto"/>
            <w:left w:val="none" w:sz="0" w:space="0" w:color="auto"/>
            <w:bottom w:val="none" w:sz="0" w:space="0" w:color="auto"/>
            <w:right w:val="none" w:sz="0" w:space="0" w:color="auto"/>
          </w:divBdr>
        </w:div>
        <w:div w:id="840778395">
          <w:marLeft w:val="0"/>
          <w:marRight w:val="0"/>
          <w:marTop w:val="0"/>
          <w:marBottom w:val="0"/>
          <w:divBdr>
            <w:top w:val="none" w:sz="0" w:space="0" w:color="auto"/>
            <w:left w:val="none" w:sz="0" w:space="0" w:color="auto"/>
            <w:bottom w:val="none" w:sz="0" w:space="0" w:color="auto"/>
            <w:right w:val="none" w:sz="0" w:space="0" w:color="auto"/>
          </w:divBdr>
        </w:div>
        <w:div w:id="1310480733">
          <w:marLeft w:val="0"/>
          <w:marRight w:val="0"/>
          <w:marTop w:val="0"/>
          <w:marBottom w:val="0"/>
          <w:divBdr>
            <w:top w:val="none" w:sz="0" w:space="0" w:color="auto"/>
            <w:left w:val="none" w:sz="0" w:space="0" w:color="auto"/>
            <w:bottom w:val="none" w:sz="0" w:space="0" w:color="auto"/>
            <w:right w:val="none" w:sz="0" w:space="0" w:color="auto"/>
          </w:divBdr>
        </w:div>
        <w:div w:id="1685395594">
          <w:marLeft w:val="0"/>
          <w:marRight w:val="0"/>
          <w:marTop w:val="0"/>
          <w:marBottom w:val="0"/>
          <w:divBdr>
            <w:top w:val="none" w:sz="0" w:space="0" w:color="auto"/>
            <w:left w:val="none" w:sz="0" w:space="0" w:color="auto"/>
            <w:bottom w:val="none" w:sz="0" w:space="0" w:color="auto"/>
            <w:right w:val="none" w:sz="0" w:space="0" w:color="auto"/>
          </w:divBdr>
        </w:div>
        <w:div w:id="1774667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c208031d74e44a15"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CengageDOC12-2021">
  <a:themeElements>
    <a:clrScheme name="Cengage Dec2021">
      <a:dk1>
        <a:srgbClr val="292F7C"/>
      </a:dk1>
      <a:lt1>
        <a:srgbClr val="FFFFFF"/>
      </a:lt1>
      <a:dk2>
        <a:srgbClr val="000000"/>
      </a:dk2>
      <a:lt2>
        <a:srgbClr val="F5F5F5"/>
      </a:lt2>
      <a:accent1>
        <a:srgbClr val="3942B0"/>
      </a:accent1>
      <a:accent2>
        <a:srgbClr val="CDDEFF"/>
      </a:accent2>
      <a:accent3>
        <a:srgbClr val="FEE449"/>
      </a:accent3>
      <a:accent4>
        <a:srgbClr val="000000"/>
      </a:accent4>
      <a:accent5>
        <a:srgbClr val="454545"/>
      </a:accent5>
      <a:accent6>
        <a:srgbClr val="A3A1A4"/>
      </a:accent6>
      <a:hlink>
        <a:srgbClr val="3942B0"/>
      </a:hlink>
      <a:folHlink>
        <a:srgbClr val="3942B0"/>
      </a:folHlink>
    </a:clrScheme>
    <a:fontScheme name="Cengage_Dec2021">
      <a:majorFont>
        <a:latin typeface="Work Sans"/>
        <a:ea typeface=""/>
        <a:cs typeface=""/>
      </a:majorFont>
      <a:minorFont>
        <a:latin typeface="Work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3EBEBED0D3ABA4EA3C05AF532487B93" ma:contentTypeVersion="4" ma:contentTypeDescription="Create a new document." ma:contentTypeScope="" ma:versionID="f009514a63566095d2b4aaf9ecebace3">
  <xsd:schema xmlns:xsd="http://www.w3.org/2001/XMLSchema" xmlns:xs="http://www.w3.org/2001/XMLSchema" xmlns:p="http://schemas.microsoft.com/office/2006/metadata/properties" xmlns:ns2="5e9a522c-e2e6-4f33-b224-5d45d064d788" targetNamespace="http://schemas.microsoft.com/office/2006/metadata/properties" ma:root="true" ma:fieldsID="fe5e7d2da9968a23d623ed19a28aa01c" ns2:_="">
    <xsd:import namespace="5e9a522c-e2e6-4f33-b224-5d45d064d7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a522c-e2e6-4f33-b224-5d45d064d7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266842-414D-42C4-B97B-70F89686CA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DE0B73-D891-4C62-A786-C5C06D1BF1AA}">
  <ds:schemaRefs>
    <ds:schemaRef ds:uri="http://schemas.openxmlformats.org/officeDocument/2006/bibliography"/>
  </ds:schemaRefs>
</ds:datastoreItem>
</file>

<file path=customXml/itemProps3.xml><?xml version="1.0" encoding="utf-8"?>
<ds:datastoreItem xmlns:ds="http://schemas.openxmlformats.org/officeDocument/2006/customXml" ds:itemID="{68A9E1A4-43AE-420A-8D52-7A893EF92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a522c-e2e6-4f33-b224-5d45d064d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84E2B2-CBBE-4C88-8647-3C94F82E16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11</Pages>
  <Words>3600</Words>
  <Characters>20526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Lynh</dc:creator>
  <cp:keywords/>
  <dc:description/>
  <cp:lastModifiedBy>Vijay, Sangeetha [PS]</cp:lastModifiedBy>
  <cp:revision>44</cp:revision>
  <cp:lastPrinted>2022-12-28T08:30:00Z</cp:lastPrinted>
  <dcterms:created xsi:type="dcterms:W3CDTF">2022-12-08T20:28:00Z</dcterms:created>
  <dcterms:modified xsi:type="dcterms:W3CDTF">2023-01-21T19:42:00Z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0x01010003EBEBED0D3ABA4EA3C05AF532487B93</vt:lpwstr>
  </property>
  <property fmtid="{D5CDD505-2E9C-101B-9397-08002B2CF9AE}" pid="3" name="Order">
    <vt:r8>21806400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Notes">
    <vt:lpwstr>Manage access: Not shared</vt:lpwstr>
  </property>
  <property fmtid="{D5CDD505-2E9C-101B-9397-08002B2CF9AE}" pid="9" name="_ExtendedDescription">
    <vt:lpwstr/>
  </property>
  <property fmtid="{D5CDD505-2E9C-101B-9397-08002B2CF9AE}" pid="10" name="TriggerFlowInfo">
    <vt:lpwstr/>
  </property>
</Properties>
</file>